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6C9D" w14:textId="06AE2113" w:rsidR="003A2585" w:rsidRDefault="007715C4" w:rsidP="003A2585">
      <w:pPr>
        <w:rPr>
          <w:rFonts w:ascii="Arial" w:eastAsia="Times New Roman" w:hAnsi="Arial" w:cs="Arial"/>
          <w:color w:val="000000"/>
          <w:sz w:val="20"/>
          <w:szCs w:val="20"/>
        </w:rPr>
      </w:pPr>
      <w:r>
        <w:rPr>
          <w:noProof/>
        </w:rPr>
        <w:drawing>
          <wp:inline distT="0" distB="0" distL="0" distR="0" wp14:anchorId="61377AD7" wp14:editId="45AE4874">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5A258558" w14:textId="77777777" w:rsidR="003A2585" w:rsidRDefault="003A2585" w:rsidP="003A2585">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6C7977A7" w14:textId="77777777" w:rsidR="003A2585" w:rsidRPr="003A2585" w:rsidRDefault="003A2585" w:rsidP="003A2585">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3A2585">
        <w:rPr>
          <w:rFonts w:ascii="Arial" w:hAnsi="Arial" w:cs="Arial"/>
          <w:b/>
          <w:bCs/>
          <w:color w:val="FF0000"/>
          <w:sz w:val="22"/>
          <w:szCs w:val="20"/>
        </w:rPr>
        <w:t>Please print your name here:</w:t>
      </w:r>
    </w:p>
    <w:p w14:paraId="0AF03716" w14:textId="77777777" w:rsidR="003A2585" w:rsidRDefault="003A2585" w:rsidP="003A2585">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3A2585" w14:paraId="45E23794" w14:textId="77777777" w:rsidTr="00EA2D76">
        <w:trPr>
          <w:tblCellSpacing w:w="0" w:type="dxa"/>
        </w:trPr>
        <w:tc>
          <w:tcPr>
            <w:tcW w:w="0" w:type="auto"/>
            <w:gridSpan w:val="2"/>
            <w:vAlign w:val="center"/>
            <w:hideMark/>
          </w:tcPr>
          <w:p w14:paraId="3C7DEC62" w14:textId="77777777" w:rsidR="003A2585" w:rsidRDefault="003A2585"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(Panel)</w:t>
            </w:r>
          </w:p>
        </w:tc>
      </w:tr>
      <w:tr w:rsidR="003A2585" w14:paraId="050DC3C9" w14:textId="77777777" w:rsidTr="00EA2D76">
        <w:trPr>
          <w:tblCellSpacing w:w="0" w:type="dxa"/>
        </w:trPr>
        <w:tc>
          <w:tcPr>
            <w:tcW w:w="2160" w:type="dxa"/>
            <w:hideMark/>
          </w:tcPr>
          <w:p w14:paraId="127B09A7" w14:textId="77777777" w:rsidR="003A2585" w:rsidRDefault="003A2585"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9</w:t>
            </w:r>
          </w:p>
        </w:tc>
        <w:tc>
          <w:tcPr>
            <w:tcW w:w="8496" w:type="dxa"/>
            <w:vAlign w:val="center"/>
            <w:hideMark/>
          </w:tcPr>
          <w:p w14:paraId="152DF9D4" w14:textId="77777777" w:rsidR="003A2585" w:rsidRDefault="003A2585"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Approaches to End Homelessness: Effective Collaborative Practice, In the Classroom &amp; Community</w:t>
            </w:r>
          </w:p>
          <w:p w14:paraId="1FD5E94C" w14:textId="77777777" w:rsidR="003A2585" w:rsidRDefault="003A2585"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Samuel </w:t>
            </w:r>
            <w:proofErr w:type="spellStart"/>
            <w:r>
              <w:rPr>
                <w:rFonts w:ascii="Arial" w:hAnsi="Arial" w:cs="Arial"/>
                <w:sz w:val="20"/>
                <w:szCs w:val="20"/>
              </w:rPr>
              <w:t>Mistrano</w:t>
            </w:r>
            <w:proofErr w:type="spellEnd"/>
            <w:r>
              <w:rPr>
                <w:rFonts w:ascii="Arial" w:hAnsi="Arial" w:cs="Arial"/>
                <w:sz w:val="20"/>
                <w:szCs w:val="20"/>
              </w:rPr>
              <w:t>, University of Southern California</w:t>
            </w:r>
          </w:p>
          <w:p w14:paraId="6C63D3AF" w14:textId="77777777" w:rsidR="003A2585" w:rsidRDefault="003A2585"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Annalisa </w:t>
            </w:r>
            <w:proofErr w:type="spellStart"/>
            <w:r>
              <w:rPr>
                <w:rFonts w:ascii="Arial" w:hAnsi="Arial" w:cs="Arial"/>
                <w:sz w:val="20"/>
                <w:szCs w:val="20"/>
              </w:rPr>
              <w:t>Enrile</w:t>
            </w:r>
            <w:proofErr w:type="spellEnd"/>
            <w:r>
              <w:rPr>
                <w:rFonts w:ascii="Arial" w:hAnsi="Arial" w:cs="Arial"/>
                <w:sz w:val="20"/>
                <w:szCs w:val="20"/>
              </w:rPr>
              <w:t>, USC School of Social Work; Social Work Center 1111</w:t>
            </w:r>
          </w:p>
          <w:p w14:paraId="4CBCE0ED" w14:textId="77777777" w:rsidR="003A2585" w:rsidRDefault="003A2585" w:rsidP="00EA2D76">
            <w:pPr>
              <w:pStyle w:val="NormalWeb"/>
              <w:spacing w:before="0" w:beforeAutospacing="0" w:after="0" w:afterAutospacing="0"/>
              <w:rPr>
                <w:rFonts w:ascii="Arial" w:hAnsi="Arial" w:cs="Arial"/>
                <w:sz w:val="20"/>
                <w:szCs w:val="20"/>
              </w:rPr>
            </w:pPr>
            <w:r>
              <w:rPr>
                <w:rFonts w:ascii="Arial" w:hAnsi="Arial" w:cs="Arial"/>
                <w:sz w:val="20"/>
                <w:szCs w:val="20"/>
              </w:rPr>
              <w:t>Kimberly Roberts, LA Family Housing</w:t>
            </w:r>
          </w:p>
        </w:tc>
      </w:tr>
    </w:tbl>
    <w:p w14:paraId="7C1CA7C5" w14:textId="77777777" w:rsidR="003A2585" w:rsidRDefault="003A2585" w:rsidP="003A2585">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45"/>
        <w:gridCol w:w="1107"/>
        <w:gridCol w:w="6748"/>
      </w:tblGrid>
      <w:tr w:rsidR="003A2585" w14:paraId="0E759F5F" w14:textId="77777777" w:rsidTr="00EA2D76">
        <w:trPr>
          <w:tblCellSpacing w:w="0" w:type="dxa"/>
        </w:trPr>
        <w:tc>
          <w:tcPr>
            <w:tcW w:w="0" w:type="auto"/>
            <w:tcMar>
              <w:top w:w="60" w:type="dxa"/>
              <w:left w:w="0" w:type="dxa"/>
              <w:bottom w:w="40" w:type="dxa"/>
              <w:right w:w="200" w:type="dxa"/>
            </w:tcMar>
            <w:hideMark/>
          </w:tcPr>
          <w:p w14:paraId="725D21C8" w14:textId="77777777" w:rsidR="003A2585" w:rsidRDefault="003A2585"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79E5E12D"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02FC6E5E" w14:textId="77777777" w:rsidR="003A2585" w:rsidRDefault="003A2585"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2922B8BC"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415BAB3" w14:textId="77777777" w:rsidR="003A2585" w:rsidRDefault="003A2585"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0A82A90"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Europe 3, Lobby/Third Floor (Dolphin, Walt Disney World Resort)</w:t>
            </w:r>
          </w:p>
        </w:tc>
      </w:tr>
    </w:tbl>
    <w:p w14:paraId="516FB6CF" w14:textId="77777777" w:rsidR="003A2585" w:rsidRDefault="003A2585" w:rsidP="003A2585">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31"/>
        <w:gridCol w:w="238"/>
        <w:gridCol w:w="238"/>
        <w:gridCol w:w="238"/>
        <w:gridCol w:w="251"/>
        <w:gridCol w:w="504"/>
      </w:tblGrid>
      <w:tr w:rsidR="003A2585" w14:paraId="3176F6F2"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5C4FEFD" w14:textId="77777777" w:rsidR="003A2585" w:rsidRDefault="003A2585"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3A2585" w14:paraId="2FA3FEB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BEC5CE2"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B42210"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A8BC975"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BC5AE7"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7F8421B" w14:textId="77777777" w:rsidR="003A2585" w:rsidRDefault="003A2585"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A0CFF1F" w14:textId="77777777" w:rsidR="003A2585" w:rsidRDefault="003A2585" w:rsidP="00EA2D76">
            <w:pPr>
              <w:jc w:val="center"/>
              <w:rPr>
                <w:rFonts w:ascii="Arial" w:eastAsia="Times New Roman" w:hAnsi="Arial" w:cs="Arial"/>
                <w:b/>
                <w:bCs/>
              </w:rPr>
            </w:pPr>
            <w:r>
              <w:rPr>
                <w:rFonts w:ascii="Arial" w:eastAsia="Times New Roman" w:hAnsi="Arial" w:cs="Arial"/>
                <w:b/>
                <w:bCs/>
              </w:rPr>
              <w:t>N/A</w:t>
            </w:r>
          </w:p>
        </w:tc>
      </w:tr>
      <w:tr w:rsidR="003A2585" w14:paraId="3B062BD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1704E29"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 xml:space="preserve">Demonstrate that core social work skills are needed to create and implement big policy initiatives, regardless of the sector or industry impacted.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48E6"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0566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85C3"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433C"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F33E2" w14:textId="77777777" w:rsidR="003A2585" w:rsidRDefault="003A2585" w:rsidP="00EA2D76">
            <w:pPr>
              <w:rPr>
                <w:rFonts w:eastAsia="Times New Roman"/>
              </w:rPr>
            </w:pPr>
            <w:r>
              <w:rPr>
                <w:rFonts w:eastAsia="Times New Roman"/>
              </w:rPr>
              <w:t> </w:t>
            </w:r>
          </w:p>
        </w:tc>
      </w:tr>
      <w:tr w:rsidR="003A2585" w14:paraId="7904258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6CC7633"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 xml:space="preserve">Provide a model of how organizations working in different milieus, social service providers, county agencies and school districts -- can implement new policy ideas and interventions effectively.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F6AFB"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7DAC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FE11A"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64C2"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36CD" w14:textId="77777777" w:rsidR="003A2585" w:rsidRDefault="003A2585" w:rsidP="00EA2D76">
            <w:pPr>
              <w:rPr>
                <w:rFonts w:eastAsia="Times New Roman"/>
              </w:rPr>
            </w:pPr>
            <w:r>
              <w:rPr>
                <w:rFonts w:eastAsia="Times New Roman"/>
              </w:rPr>
              <w:t> </w:t>
            </w:r>
          </w:p>
        </w:tc>
      </w:tr>
      <w:tr w:rsidR="003A2585" w14:paraId="622C14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F20515C"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Demonstrate how collaborative community interventions and unique policy reforms can be adapted and used in the curriculum of a successful University course designed to engage and train macro-focused MSW candidates.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DFB96"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94FB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39EA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6CF1"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2588F" w14:textId="77777777" w:rsidR="003A2585" w:rsidRDefault="003A2585" w:rsidP="00EA2D76">
            <w:pPr>
              <w:rPr>
                <w:rFonts w:eastAsia="Times New Roman"/>
              </w:rPr>
            </w:pPr>
            <w:r>
              <w:rPr>
                <w:rFonts w:eastAsia="Times New Roman"/>
              </w:rPr>
              <w:t> </w:t>
            </w:r>
          </w:p>
        </w:tc>
      </w:tr>
      <w:tr w:rsidR="003A2585" w14:paraId="3A0C2B0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2BC407" w14:textId="77777777" w:rsidR="003A2585" w:rsidRDefault="003A2585"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3A2585" w14:paraId="5A4B61BE"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FDB168F"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2FD718D"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FF9DC9B"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90EA7E"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80C8DB"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A62E4F"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585" w14:paraId="21D8F1B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8F19616"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783A"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BFF52"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B3C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280BF"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21D6" w14:textId="77777777" w:rsidR="003A2585" w:rsidRDefault="003A2585" w:rsidP="00EA2D76">
            <w:pPr>
              <w:rPr>
                <w:rFonts w:eastAsia="Times New Roman"/>
              </w:rPr>
            </w:pPr>
            <w:r>
              <w:rPr>
                <w:rFonts w:eastAsia="Times New Roman"/>
              </w:rPr>
              <w:t> </w:t>
            </w:r>
          </w:p>
        </w:tc>
      </w:tr>
      <w:tr w:rsidR="003A2585" w14:paraId="7D79A53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ABE1E07"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A18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B674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C65D"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A9588"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61A3" w14:textId="77777777" w:rsidR="003A2585" w:rsidRDefault="003A2585" w:rsidP="00EA2D76">
            <w:pPr>
              <w:rPr>
                <w:rFonts w:eastAsia="Times New Roman"/>
              </w:rPr>
            </w:pPr>
            <w:r>
              <w:rPr>
                <w:rFonts w:eastAsia="Times New Roman"/>
              </w:rPr>
              <w:t> </w:t>
            </w:r>
          </w:p>
        </w:tc>
      </w:tr>
      <w:tr w:rsidR="003A2585" w14:paraId="0C5854C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EC5459E"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C8F3F"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03D5A"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E7AE4"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447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82F37" w14:textId="77777777" w:rsidR="003A2585" w:rsidRDefault="003A2585" w:rsidP="00EA2D76">
            <w:pPr>
              <w:rPr>
                <w:rFonts w:eastAsia="Times New Roman"/>
              </w:rPr>
            </w:pPr>
            <w:r>
              <w:rPr>
                <w:rFonts w:eastAsia="Times New Roman"/>
              </w:rPr>
              <w:t> </w:t>
            </w:r>
          </w:p>
        </w:tc>
      </w:tr>
      <w:tr w:rsidR="003A2585" w14:paraId="4AC183B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3B9439D"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3B866"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FD24"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30FC"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D046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7028" w14:textId="77777777" w:rsidR="003A2585" w:rsidRDefault="003A2585" w:rsidP="00EA2D76">
            <w:pPr>
              <w:rPr>
                <w:rFonts w:eastAsia="Times New Roman"/>
              </w:rPr>
            </w:pPr>
            <w:r>
              <w:rPr>
                <w:rFonts w:eastAsia="Times New Roman"/>
              </w:rPr>
              <w:t> </w:t>
            </w:r>
          </w:p>
        </w:tc>
      </w:tr>
      <w:tr w:rsidR="003A2585" w14:paraId="743AA45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CE73E33"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A1D3E"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0B0F6"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9441"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12EA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75025" w14:textId="77777777" w:rsidR="003A2585" w:rsidRDefault="003A2585" w:rsidP="00EA2D76">
            <w:pPr>
              <w:rPr>
                <w:rFonts w:eastAsia="Times New Roman"/>
              </w:rPr>
            </w:pPr>
            <w:r>
              <w:rPr>
                <w:rFonts w:eastAsia="Times New Roman"/>
              </w:rPr>
              <w:t> </w:t>
            </w:r>
          </w:p>
        </w:tc>
      </w:tr>
      <w:tr w:rsidR="003A2585" w14:paraId="2DC76DB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BF4BB1" w14:textId="77777777" w:rsidR="003A2585" w:rsidRDefault="003A2585"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3A2585" w14:paraId="0702863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6C7CF1B"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A61144D"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54B17B"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129778E"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EDC3B14"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D36CD1"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585" w14:paraId="7C046B4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6E2A75F"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BA96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D94C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718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01179"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B2919" w14:textId="77777777" w:rsidR="003A2585" w:rsidRDefault="003A2585" w:rsidP="00EA2D76">
            <w:pPr>
              <w:rPr>
                <w:rFonts w:eastAsia="Times New Roman"/>
              </w:rPr>
            </w:pPr>
            <w:r>
              <w:rPr>
                <w:rFonts w:eastAsia="Times New Roman"/>
              </w:rPr>
              <w:t> </w:t>
            </w:r>
          </w:p>
        </w:tc>
      </w:tr>
      <w:tr w:rsidR="003A2585" w14:paraId="7157268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93D89C"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9A878"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EE9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DFF61"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B14FE"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055A" w14:textId="77777777" w:rsidR="003A2585" w:rsidRDefault="003A2585" w:rsidP="00EA2D76">
            <w:pPr>
              <w:rPr>
                <w:rFonts w:eastAsia="Times New Roman"/>
              </w:rPr>
            </w:pPr>
            <w:r>
              <w:rPr>
                <w:rFonts w:eastAsia="Times New Roman"/>
              </w:rPr>
              <w:t> </w:t>
            </w:r>
          </w:p>
        </w:tc>
      </w:tr>
      <w:tr w:rsidR="003A2585" w14:paraId="27AA977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6F2620"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5BF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1D682"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F2EA3"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155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829DC" w14:textId="77777777" w:rsidR="003A2585" w:rsidRDefault="003A2585" w:rsidP="00EA2D76">
            <w:pPr>
              <w:rPr>
                <w:rFonts w:eastAsia="Times New Roman"/>
              </w:rPr>
            </w:pPr>
            <w:r>
              <w:rPr>
                <w:rFonts w:eastAsia="Times New Roman"/>
              </w:rPr>
              <w:t> </w:t>
            </w:r>
          </w:p>
        </w:tc>
      </w:tr>
      <w:tr w:rsidR="003A2585" w14:paraId="563EFE9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6809E92"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1CAF"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30A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50A8"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F1CA3"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A90BA" w14:textId="77777777" w:rsidR="003A2585" w:rsidRDefault="003A2585" w:rsidP="00EA2D76">
            <w:pPr>
              <w:rPr>
                <w:rFonts w:eastAsia="Times New Roman"/>
              </w:rPr>
            </w:pPr>
            <w:r>
              <w:rPr>
                <w:rFonts w:eastAsia="Times New Roman"/>
              </w:rPr>
              <w:t> </w:t>
            </w:r>
          </w:p>
        </w:tc>
      </w:tr>
      <w:tr w:rsidR="003A2585" w14:paraId="2200E51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BAE570" w14:textId="77777777" w:rsidR="003A2585" w:rsidRDefault="003A2585"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3A2585" w14:paraId="641C407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17605575"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5BB1748"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57924AF"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12D42"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B21518"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E00493" w14:textId="77777777" w:rsidR="003A2585" w:rsidRDefault="003A2585"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3A2585" w14:paraId="239B31C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AE2C105"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lastRenderedPageBreak/>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ACD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8DA6"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8CF1B"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E0252"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BD083" w14:textId="77777777" w:rsidR="003A2585" w:rsidRDefault="003A2585" w:rsidP="00EA2D76">
            <w:pPr>
              <w:rPr>
                <w:rFonts w:eastAsia="Times New Roman"/>
              </w:rPr>
            </w:pPr>
            <w:r>
              <w:rPr>
                <w:rFonts w:eastAsia="Times New Roman"/>
              </w:rPr>
              <w:t> </w:t>
            </w:r>
          </w:p>
        </w:tc>
      </w:tr>
      <w:tr w:rsidR="003A2585" w14:paraId="10E9F86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D20A7F"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6421"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367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CF2B5"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7D92E"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81DF" w14:textId="77777777" w:rsidR="003A2585" w:rsidRDefault="003A2585" w:rsidP="00EA2D76">
            <w:pPr>
              <w:rPr>
                <w:rFonts w:eastAsia="Times New Roman"/>
              </w:rPr>
            </w:pPr>
            <w:r>
              <w:rPr>
                <w:rFonts w:eastAsia="Times New Roman"/>
              </w:rPr>
              <w:t> </w:t>
            </w:r>
          </w:p>
        </w:tc>
      </w:tr>
      <w:tr w:rsidR="003A2585" w14:paraId="2FBAAFD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AEBE162"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2558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6F4BB"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76C9E"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DC90"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0611E" w14:textId="77777777" w:rsidR="003A2585" w:rsidRDefault="003A2585" w:rsidP="00EA2D76">
            <w:pPr>
              <w:rPr>
                <w:rFonts w:eastAsia="Times New Roman"/>
              </w:rPr>
            </w:pPr>
            <w:r>
              <w:rPr>
                <w:rFonts w:eastAsia="Times New Roman"/>
              </w:rPr>
              <w:t> </w:t>
            </w:r>
          </w:p>
        </w:tc>
      </w:tr>
      <w:tr w:rsidR="003A2585" w14:paraId="005A7A2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7F79867" w14:textId="77777777" w:rsidR="003A2585" w:rsidRDefault="003A2585"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E7917"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40BF"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8AD9C"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2BCA" w14:textId="77777777" w:rsidR="003A2585" w:rsidRDefault="003A2585"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1B06F" w14:textId="77777777" w:rsidR="003A2585" w:rsidRDefault="003A2585" w:rsidP="00EA2D76">
            <w:pPr>
              <w:rPr>
                <w:rFonts w:eastAsia="Times New Roman"/>
              </w:rPr>
            </w:pPr>
            <w:r>
              <w:rPr>
                <w:rFonts w:eastAsia="Times New Roman"/>
              </w:rPr>
              <w:t> </w:t>
            </w:r>
          </w:p>
        </w:tc>
      </w:tr>
    </w:tbl>
    <w:p w14:paraId="2A0DE0E6" w14:textId="77777777" w:rsidR="003A2585" w:rsidRDefault="003A2585" w:rsidP="003A2585">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71799525" w14:textId="77777777" w:rsidR="003A2585" w:rsidRDefault="003A2585" w:rsidP="003A2585">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605BA081" w14:textId="77777777" w:rsidR="003A1028" w:rsidRDefault="003A1028" w:rsidP="003A2585"/>
    <w:sectPr w:rsidR="003A1028" w:rsidSect="003A2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85"/>
    <w:rsid w:val="003A1028"/>
    <w:rsid w:val="003A2585"/>
    <w:rsid w:val="0077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0C3B"/>
  <w15:chartTrackingRefBased/>
  <w15:docId w15:val="{DE72DEC6-7D42-49DA-B0DF-31F1757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585"/>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3A25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85"/>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3A25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2018-09-19T19:43:00Z</dcterms:created>
  <dcterms:modified xsi:type="dcterms:W3CDTF">2018-09-20T18:51:00Z</dcterms:modified>
</cp:coreProperties>
</file>