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9EC2" w14:textId="77777777" w:rsidR="008C5327" w:rsidRDefault="008C5327" w:rsidP="008C532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45C66D7" wp14:editId="07E21C47">
            <wp:extent cx="6858000" cy="1019175"/>
            <wp:effectExtent l="0" t="0" r="0" b="9525"/>
            <wp:docPr id="224" name="Picture 22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6A26B90" w14:textId="77777777" w:rsidR="008C5327" w:rsidRDefault="008C5327" w:rsidP="008C532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0057385" w14:textId="77777777" w:rsidR="008C5327" w:rsidRPr="008C5327" w:rsidRDefault="008C5327" w:rsidP="008C532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8C5327">
        <w:rPr>
          <w:rFonts w:ascii="Arial" w:hAnsi="Arial" w:cs="Arial"/>
          <w:b/>
          <w:bCs/>
          <w:color w:val="FF0000"/>
          <w:sz w:val="22"/>
          <w:szCs w:val="20"/>
        </w:rPr>
        <w:t>Please print your name here:</w:t>
      </w:r>
    </w:p>
    <w:bookmarkEnd w:id="0"/>
    <w:p w14:paraId="6C2D609F" w14:textId="77777777" w:rsidR="008C5327" w:rsidRDefault="008C5327" w:rsidP="008C532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C5327" w14:paraId="7E53AB09" w14:textId="77777777" w:rsidTr="00657E01">
        <w:trPr>
          <w:tblCellSpacing w:w="0" w:type="dxa"/>
        </w:trPr>
        <w:tc>
          <w:tcPr>
            <w:tcW w:w="0" w:type="auto"/>
            <w:gridSpan w:val="2"/>
            <w:vAlign w:val="center"/>
            <w:hideMark/>
          </w:tcPr>
          <w:p w14:paraId="23E0B385" w14:textId="77777777" w:rsidR="008C5327" w:rsidRDefault="008C5327" w:rsidP="00657E01">
            <w:pPr>
              <w:rPr>
                <w:rFonts w:ascii="Arial" w:eastAsia="Times New Roman" w:hAnsi="Arial" w:cs="Arial"/>
                <w:b/>
                <w:bCs/>
                <w:sz w:val="20"/>
                <w:szCs w:val="20"/>
              </w:rPr>
            </w:pPr>
            <w:r>
              <w:rPr>
                <w:rFonts w:ascii="Arial" w:eastAsia="Times New Roman" w:hAnsi="Arial" w:cs="Arial"/>
                <w:b/>
                <w:bCs/>
                <w:sz w:val="20"/>
                <w:szCs w:val="20"/>
              </w:rPr>
              <w:t>Track: International Issues (Panel)</w:t>
            </w:r>
          </w:p>
        </w:tc>
      </w:tr>
      <w:tr w:rsidR="008C5327" w14:paraId="70008E05" w14:textId="77777777" w:rsidTr="00657E01">
        <w:trPr>
          <w:tblCellSpacing w:w="0" w:type="dxa"/>
        </w:trPr>
        <w:tc>
          <w:tcPr>
            <w:tcW w:w="2160" w:type="dxa"/>
            <w:hideMark/>
          </w:tcPr>
          <w:p w14:paraId="6AD58189" w14:textId="77777777" w:rsidR="008C5327" w:rsidRDefault="008C5327"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766</w:t>
            </w:r>
          </w:p>
        </w:tc>
        <w:tc>
          <w:tcPr>
            <w:tcW w:w="8496" w:type="dxa"/>
            <w:vAlign w:val="center"/>
            <w:hideMark/>
          </w:tcPr>
          <w:p w14:paraId="1BD75BFC" w14:textId="77777777" w:rsidR="008C5327" w:rsidRDefault="008C5327"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A Village Enterprise: Social work-engineering interprofessional education advances social justice in Ghana</w:t>
            </w:r>
          </w:p>
          <w:p w14:paraId="2FF085B9" w14:textId="77777777" w:rsidR="008C5327" w:rsidRDefault="008C5327" w:rsidP="00657E01">
            <w:pPr>
              <w:pStyle w:val="NormalWeb"/>
              <w:spacing w:before="0" w:beforeAutospacing="0" w:after="0" w:afterAutospacing="0"/>
              <w:rPr>
                <w:rFonts w:ascii="Arial" w:hAnsi="Arial" w:cs="Arial"/>
                <w:sz w:val="20"/>
                <w:szCs w:val="20"/>
              </w:rPr>
            </w:pPr>
            <w:r>
              <w:rPr>
                <w:rFonts w:ascii="Arial" w:hAnsi="Arial" w:cs="Arial"/>
                <w:sz w:val="20"/>
                <w:szCs w:val="20"/>
              </w:rPr>
              <w:t>Dorie J. Gilbert, Norfolk State University</w:t>
            </w:r>
          </w:p>
          <w:p w14:paraId="3946E65F" w14:textId="77777777" w:rsidR="008C5327" w:rsidRDefault="008C5327" w:rsidP="00657E01">
            <w:pPr>
              <w:pStyle w:val="NormalWeb"/>
              <w:spacing w:before="0" w:beforeAutospacing="0" w:after="0" w:afterAutospacing="0"/>
              <w:rPr>
                <w:rFonts w:ascii="Arial" w:hAnsi="Arial" w:cs="Arial"/>
                <w:sz w:val="20"/>
                <w:szCs w:val="20"/>
              </w:rPr>
            </w:pPr>
            <w:r>
              <w:rPr>
                <w:rFonts w:ascii="Arial" w:hAnsi="Arial" w:cs="Arial"/>
                <w:sz w:val="20"/>
                <w:szCs w:val="20"/>
              </w:rPr>
              <w:t>Mary Lehman Held, University of Tennessee at Knoxville</w:t>
            </w:r>
          </w:p>
        </w:tc>
      </w:tr>
    </w:tbl>
    <w:p w14:paraId="605548E8" w14:textId="77777777" w:rsidR="008C5327" w:rsidRDefault="008C5327" w:rsidP="008C532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39"/>
        <w:gridCol w:w="1080"/>
        <w:gridCol w:w="6581"/>
      </w:tblGrid>
      <w:tr w:rsidR="008C5327" w14:paraId="1644916D" w14:textId="77777777" w:rsidTr="00657E01">
        <w:trPr>
          <w:tblCellSpacing w:w="0" w:type="dxa"/>
        </w:trPr>
        <w:tc>
          <w:tcPr>
            <w:tcW w:w="0" w:type="auto"/>
            <w:tcMar>
              <w:top w:w="60" w:type="dxa"/>
              <w:left w:w="0" w:type="dxa"/>
              <w:bottom w:w="40" w:type="dxa"/>
              <w:right w:w="200" w:type="dxa"/>
            </w:tcMar>
            <w:hideMark/>
          </w:tcPr>
          <w:p w14:paraId="42DAC61F" w14:textId="77777777" w:rsidR="008C5327" w:rsidRDefault="008C5327"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DEF64EF"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43FFFE37" w14:textId="77777777" w:rsidR="008C5327" w:rsidRDefault="008C5327"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EC85234"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76068701" w14:textId="77777777" w:rsidR="008C5327" w:rsidRDefault="008C5327"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37623B3"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Europe 2, Lobby/Third Floor (Dolphin, Walt Disney World Resort)</w:t>
            </w:r>
          </w:p>
        </w:tc>
      </w:tr>
    </w:tbl>
    <w:p w14:paraId="5F8BBEC3" w14:textId="77777777" w:rsidR="008C5327" w:rsidRDefault="008C5327" w:rsidP="008C532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7"/>
        <w:gridCol w:w="231"/>
        <w:gridCol w:w="231"/>
        <w:gridCol w:w="231"/>
        <w:gridCol w:w="246"/>
        <w:gridCol w:w="504"/>
      </w:tblGrid>
      <w:tr w:rsidR="008C5327" w14:paraId="2F07841C"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223993" w14:textId="77777777" w:rsidR="008C5327" w:rsidRDefault="008C5327"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C5327" w14:paraId="2BB3CB8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E63F97E"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673003"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A9C9BE"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AD522C"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3614C9" w14:textId="77777777" w:rsidR="008C5327" w:rsidRDefault="008C5327"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C842B3" w14:textId="77777777" w:rsidR="008C5327" w:rsidRDefault="008C5327" w:rsidP="00657E01">
            <w:pPr>
              <w:jc w:val="center"/>
              <w:rPr>
                <w:rFonts w:ascii="Arial" w:eastAsia="Times New Roman" w:hAnsi="Arial" w:cs="Arial"/>
                <w:b/>
                <w:bCs/>
              </w:rPr>
            </w:pPr>
            <w:r>
              <w:rPr>
                <w:rFonts w:ascii="Arial" w:eastAsia="Times New Roman" w:hAnsi="Arial" w:cs="Arial"/>
                <w:b/>
                <w:bCs/>
              </w:rPr>
              <w:t>N/A</w:t>
            </w:r>
          </w:p>
        </w:tc>
      </w:tr>
      <w:tr w:rsidR="008C5327" w14:paraId="3E1CAF0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B930515"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After attending the presentation, participants will be able to identify components, challenges, and successes of an innovative interprofessional academic program collaboration, which integrates engineering education with a social work program at the BSW and MSW levels.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6BBB7"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2117"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3F61"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245C7"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BBF75" w14:textId="77777777" w:rsidR="008C5327" w:rsidRDefault="008C5327" w:rsidP="00657E01">
            <w:pPr>
              <w:rPr>
                <w:rFonts w:eastAsia="Times New Roman"/>
              </w:rPr>
            </w:pPr>
            <w:r>
              <w:rPr>
                <w:rFonts w:eastAsia="Times New Roman"/>
              </w:rPr>
              <w:t> </w:t>
            </w:r>
          </w:p>
        </w:tc>
      </w:tr>
      <w:tr w:rsidR="008C5327" w14:paraId="2F26CC0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72F92D"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After attending the presentation, participants will be able to identify potential social and economic impacts of interprofessional academic projects on international communities.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338C"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79F7"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FFF87"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AF31"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FB9C6" w14:textId="77777777" w:rsidR="008C5327" w:rsidRDefault="008C5327" w:rsidP="00657E01">
            <w:pPr>
              <w:rPr>
                <w:rFonts w:eastAsia="Times New Roman"/>
              </w:rPr>
            </w:pPr>
            <w:r>
              <w:rPr>
                <w:rFonts w:eastAsia="Times New Roman"/>
              </w:rPr>
              <w:t> </w:t>
            </w:r>
          </w:p>
        </w:tc>
      </w:tr>
      <w:tr w:rsidR="008C5327" w14:paraId="066A670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E6D0B91"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After attending the presentation, participants will be able to identify ways in which interprofessional academic projects support the EPAS 15 competencies and foster student learning outcomes.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A546"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41FA"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DB9A"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67D3B"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3BEB" w14:textId="77777777" w:rsidR="008C5327" w:rsidRDefault="008C5327" w:rsidP="00657E01">
            <w:pPr>
              <w:rPr>
                <w:rFonts w:eastAsia="Times New Roman"/>
              </w:rPr>
            </w:pPr>
            <w:r>
              <w:rPr>
                <w:rFonts w:eastAsia="Times New Roman"/>
              </w:rPr>
              <w:t> </w:t>
            </w:r>
          </w:p>
        </w:tc>
      </w:tr>
      <w:tr w:rsidR="008C5327" w14:paraId="79FA1A0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FF94BE" w14:textId="77777777" w:rsidR="008C5327" w:rsidRDefault="008C5327"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C5327" w14:paraId="2C949F6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AC4A887"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8208CD"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987E6E"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37399E"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AA65AB"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0B5A50"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C5327" w14:paraId="3C52167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CB330DE"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8C50"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1C6D5"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B730"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9629"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A880C" w14:textId="77777777" w:rsidR="008C5327" w:rsidRDefault="008C5327" w:rsidP="00657E01">
            <w:pPr>
              <w:rPr>
                <w:rFonts w:eastAsia="Times New Roman"/>
              </w:rPr>
            </w:pPr>
            <w:r>
              <w:rPr>
                <w:rFonts w:eastAsia="Times New Roman"/>
              </w:rPr>
              <w:t> </w:t>
            </w:r>
          </w:p>
        </w:tc>
      </w:tr>
      <w:tr w:rsidR="008C5327" w14:paraId="1F5E224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433BE0D"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B9C3"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93ACB"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4620"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C254C"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AF1F" w14:textId="77777777" w:rsidR="008C5327" w:rsidRDefault="008C5327" w:rsidP="00657E01">
            <w:pPr>
              <w:rPr>
                <w:rFonts w:eastAsia="Times New Roman"/>
              </w:rPr>
            </w:pPr>
            <w:r>
              <w:rPr>
                <w:rFonts w:eastAsia="Times New Roman"/>
              </w:rPr>
              <w:t> </w:t>
            </w:r>
          </w:p>
        </w:tc>
      </w:tr>
      <w:tr w:rsidR="008C5327" w14:paraId="0C2015C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9562541"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02D8A"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FFBF2"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53A5"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CDE3"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15B80" w14:textId="77777777" w:rsidR="008C5327" w:rsidRDefault="008C5327" w:rsidP="00657E01">
            <w:pPr>
              <w:rPr>
                <w:rFonts w:eastAsia="Times New Roman"/>
              </w:rPr>
            </w:pPr>
            <w:r>
              <w:rPr>
                <w:rFonts w:eastAsia="Times New Roman"/>
              </w:rPr>
              <w:t> </w:t>
            </w:r>
          </w:p>
        </w:tc>
      </w:tr>
      <w:tr w:rsidR="008C5327" w14:paraId="31FCC12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5EFD8FE"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46B7B"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C140B"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9B2FA"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3F784"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3C7F" w14:textId="77777777" w:rsidR="008C5327" w:rsidRDefault="008C5327" w:rsidP="00657E01">
            <w:pPr>
              <w:rPr>
                <w:rFonts w:eastAsia="Times New Roman"/>
              </w:rPr>
            </w:pPr>
            <w:r>
              <w:rPr>
                <w:rFonts w:eastAsia="Times New Roman"/>
              </w:rPr>
              <w:t> </w:t>
            </w:r>
          </w:p>
        </w:tc>
      </w:tr>
      <w:tr w:rsidR="008C5327" w14:paraId="0407853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88B0062"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A9C2D"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62565"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54C43"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857F"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4D34" w14:textId="77777777" w:rsidR="008C5327" w:rsidRDefault="008C5327" w:rsidP="00657E01">
            <w:pPr>
              <w:rPr>
                <w:rFonts w:eastAsia="Times New Roman"/>
              </w:rPr>
            </w:pPr>
            <w:r>
              <w:rPr>
                <w:rFonts w:eastAsia="Times New Roman"/>
              </w:rPr>
              <w:t> </w:t>
            </w:r>
          </w:p>
        </w:tc>
      </w:tr>
      <w:tr w:rsidR="008C5327" w14:paraId="18D6317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F8EEAE5" w14:textId="77777777" w:rsidR="008C5327" w:rsidRDefault="008C5327"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8C5327" w14:paraId="1407117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C33F5F2"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6F37B5"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B8D8B8"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5EECFF"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B6F0E3"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443737"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C5327" w14:paraId="77DA356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E361649"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1EBBA"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0620"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0E55F"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C4EFF"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4C2D" w14:textId="77777777" w:rsidR="008C5327" w:rsidRDefault="008C5327" w:rsidP="00657E01">
            <w:pPr>
              <w:rPr>
                <w:rFonts w:eastAsia="Times New Roman"/>
              </w:rPr>
            </w:pPr>
            <w:r>
              <w:rPr>
                <w:rFonts w:eastAsia="Times New Roman"/>
              </w:rPr>
              <w:t> </w:t>
            </w:r>
          </w:p>
        </w:tc>
      </w:tr>
      <w:tr w:rsidR="008C5327" w14:paraId="0EB899E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93EE50B"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594F6"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08387"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28393"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E545A"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D224" w14:textId="77777777" w:rsidR="008C5327" w:rsidRDefault="008C5327" w:rsidP="00657E01">
            <w:pPr>
              <w:rPr>
                <w:rFonts w:eastAsia="Times New Roman"/>
              </w:rPr>
            </w:pPr>
            <w:r>
              <w:rPr>
                <w:rFonts w:eastAsia="Times New Roman"/>
              </w:rPr>
              <w:t> </w:t>
            </w:r>
          </w:p>
        </w:tc>
      </w:tr>
      <w:tr w:rsidR="008C5327" w14:paraId="28BA433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AF5F3AF"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27191"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B9E39"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19C50"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69E53"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4BA42" w14:textId="77777777" w:rsidR="008C5327" w:rsidRDefault="008C5327" w:rsidP="00657E01">
            <w:pPr>
              <w:rPr>
                <w:rFonts w:eastAsia="Times New Roman"/>
              </w:rPr>
            </w:pPr>
            <w:r>
              <w:rPr>
                <w:rFonts w:eastAsia="Times New Roman"/>
              </w:rPr>
              <w:t> </w:t>
            </w:r>
          </w:p>
        </w:tc>
      </w:tr>
      <w:tr w:rsidR="008C5327" w14:paraId="4F167D3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CB1EC54"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40758"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709F"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3955"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6D36"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589DB" w14:textId="77777777" w:rsidR="008C5327" w:rsidRDefault="008C5327" w:rsidP="00657E01">
            <w:pPr>
              <w:rPr>
                <w:rFonts w:eastAsia="Times New Roman"/>
              </w:rPr>
            </w:pPr>
            <w:r>
              <w:rPr>
                <w:rFonts w:eastAsia="Times New Roman"/>
              </w:rPr>
              <w:t> </w:t>
            </w:r>
          </w:p>
        </w:tc>
      </w:tr>
      <w:tr w:rsidR="008C5327" w14:paraId="0290D64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CE549D" w14:textId="77777777" w:rsidR="008C5327" w:rsidRDefault="008C5327"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C5327" w14:paraId="10ED897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978B045"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0EF812"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4FB36E"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A3590F"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9C3C9D"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CE144D" w14:textId="77777777" w:rsidR="008C5327" w:rsidRDefault="008C532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C5327" w14:paraId="0C6E6F7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3BF7C9E"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C5977"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208B"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A4710"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53775"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6D14" w14:textId="77777777" w:rsidR="008C5327" w:rsidRDefault="008C5327" w:rsidP="00657E01">
            <w:pPr>
              <w:rPr>
                <w:rFonts w:eastAsia="Times New Roman"/>
              </w:rPr>
            </w:pPr>
            <w:r>
              <w:rPr>
                <w:rFonts w:eastAsia="Times New Roman"/>
              </w:rPr>
              <w:t> </w:t>
            </w:r>
          </w:p>
        </w:tc>
      </w:tr>
      <w:tr w:rsidR="008C5327" w14:paraId="11913A7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3B7AC03"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98E7"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C9708"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AE1D4"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64646"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2D77B" w14:textId="77777777" w:rsidR="008C5327" w:rsidRDefault="008C5327" w:rsidP="00657E01">
            <w:pPr>
              <w:rPr>
                <w:rFonts w:eastAsia="Times New Roman"/>
              </w:rPr>
            </w:pPr>
            <w:r>
              <w:rPr>
                <w:rFonts w:eastAsia="Times New Roman"/>
              </w:rPr>
              <w:t> </w:t>
            </w:r>
          </w:p>
        </w:tc>
      </w:tr>
      <w:tr w:rsidR="008C5327" w14:paraId="3405878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B7CA43A"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4F300"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B2E1B"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72E4"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4755"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54BB1" w14:textId="77777777" w:rsidR="008C5327" w:rsidRDefault="008C5327" w:rsidP="00657E01">
            <w:pPr>
              <w:rPr>
                <w:rFonts w:eastAsia="Times New Roman"/>
              </w:rPr>
            </w:pPr>
            <w:r>
              <w:rPr>
                <w:rFonts w:eastAsia="Times New Roman"/>
              </w:rPr>
              <w:t> </w:t>
            </w:r>
          </w:p>
        </w:tc>
      </w:tr>
      <w:tr w:rsidR="008C5327" w14:paraId="5438909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32D827D" w14:textId="77777777" w:rsidR="008C5327" w:rsidRDefault="008C5327"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3C895"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2C76F"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9B5DC"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65CD" w14:textId="77777777" w:rsidR="008C5327" w:rsidRDefault="008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8621C" w14:textId="77777777" w:rsidR="008C5327" w:rsidRDefault="008C5327" w:rsidP="00657E01">
            <w:pPr>
              <w:rPr>
                <w:rFonts w:eastAsia="Times New Roman"/>
              </w:rPr>
            </w:pPr>
            <w:r>
              <w:rPr>
                <w:rFonts w:eastAsia="Times New Roman"/>
              </w:rPr>
              <w:t> </w:t>
            </w:r>
          </w:p>
        </w:tc>
      </w:tr>
    </w:tbl>
    <w:p w14:paraId="190F77C0" w14:textId="77777777" w:rsidR="008C5327" w:rsidRDefault="008C5327" w:rsidP="008C532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171CF81" w14:textId="77777777" w:rsidR="008C5327" w:rsidRDefault="008C5327" w:rsidP="008C532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63237AC" w14:textId="77777777" w:rsidR="003A1028" w:rsidRDefault="003A1028" w:rsidP="008C5327"/>
    <w:sectPr w:rsidR="003A1028" w:rsidSect="008C53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27"/>
    <w:rsid w:val="003A1028"/>
    <w:rsid w:val="008C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073D"/>
  <w15:chartTrackingRefBased/>
  <w15:docId w15:val="{B7714374-920D-4DA0-9D25-A47E526B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32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C532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32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C53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2018-09-27T15:49:00Z</dcterms:created>
  <dcterms:modified xsi:type="dcterms:W3CDTF">2018-09-27T15:49:00Z</dcterms:modified>
</cp:coreProperties>
</file>