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A759B" w14:textId="77777777" w:rsidR="00613200" w:rsidRDefault="00613200" w:rsidP="0061320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A69726A" wp14:editId="4A572A65">
            <wp:extent cx="6858000" cy="1019175"/>
            <wp:effectExtent l="0" t="0" r="0" b="9525"/>
            <wp:docPr id="189" name="Picture 18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E2E99A4" w14:textId="77777777" w:rsidR="00613200" w:rsidRDefault="00613200" w:rsidP="0061320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CC91CB7" w14:textId="77777777" w:rsidR="00613200" w:rsidRPr="00613200" w:rsidRDefault="00613200" w:rsidP="0061320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13200">
        <w:rPr>
          <w:rFonts w:ascii="Arial" w:hAnsi="Arial" w:cs="Arial"/>
          <w:b/>
          <w:bCs/>
          <w:color w:val="FF0000"/>
          <w:sz w:val="22"/>
          <w:szCs w:val="20"/>
        </w:rPr>
        <w:t>Please print your name here:</w:t>
      </w:r>
    </w:p>
    <w:bookmarkEnd w:id="0"/>
    <w:p w14:paraId="2A5F874D" w14:textId="77777777" w:rsidR="00613200" w:rsidRDefault="00613200" w:rsidP="0061320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13200" w14:paraId="145DAAA5" w14:textId="77777777" w:rsidTr="00964F51">
        <w:trPr>
          <w:tblCellSpacing w:w="0" w:type="dxa"/>
        </w:trPr>
        <w:tc>
          <w:tcPr>
            <w:tcW w:w="0" w:type="auto"/>
            <w:gridSpan w:val="2"/>
            <w:vAlign w:val="center"/>
            <w:hideMark/>
          </w:tcPr>
          <w:p w14:paraId="2DD66140" w14:textId="77777777" w:rsidR="00613200" w:rsidRDefault="00613200" w:rsidP="00964F51">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613200" w14:paraId="2C31159B" w14:textId="77777777" w:rsidTr="00964F51">
        <w:trPr>
          <w:tblCellSpacing w:w="0" w:type="dxa"/>
        </w:trPr>
        <w:tc>
          <w:tcPr>
            <w:tcW w:w="2160" w:type="dxa"/>
            <w:hideMark/>
          </w:tcPr>
          <w:p w14:paraId="68683FF9" w14:textId="77777777" w:rsidR="00613200" w:rsidRDefault="00613200"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640</w:t>
            </w:r>
          </w:p>
        </w:tc>
        <w:tc>
          <w:tcPr>
            <w:tcW w:w="8496" w:type="dxa"/>
            <w:vAlign w:val="center"/>
            <w:hideMark/>
          </w:tcPr>
          <w:p w14:paraId="026B30F7" w14:textId="77777777" w:rsidR="00613200" w:rsidRDefault="00613200"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Dual Level IPE: Ethical </w:t>
            </w:r>
            <w:proofErr w:type="gramStart"/>
            <w:r>
              <w:rPr>
                <w:rFonts w:ascii="Arial" w:hAnsi="Arial" w:cs="Arial"/>
                <w:b/>
                <w:bCs/>
                <w:sz w:val="20"/>
                <w:szCs w:val="20"/>
              </w:rPr>
              <w:t>Decision Making</w:t>
            </w:r>
            <w:proofErr w:type="gramEnd"/>
            <w:r>
              <w:rPr>
                <w:rFonts w:ascii="Arial" w:hAnsi="Arial" w:cs="Arial"/>
                <w:b/>
                <w:bCs/>
                <w:sz w:val="20"/>
                <w:szCs w:val="20"/>
              </w:rPr>
              <w:t xml:space="preserve"> Model Incorporating Religion/Spirituality &amp; Diversity</w:t>
            </w:r>
          </w:p>
          <w:p w14:paraId="654230B8" w14:textId="77777777" w:rsidR="00613200" w:rsidRDefault="00613200"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Margo J. </w:t>
            </w:r>
            <w:proofErr w:type="spellStart"/>
            <w:r>
              <w:rPr>
                <w:rFonts w:ascii="Arial" w:hAnsi="Arial" w:cs="Arial"/>
                <w:sz w:val="20"/>
                <w:szCs w:val="20"/>
              </w:rPr>
              <w:t>Heydt</w:t>
            </w:r>
            <w:proofErr w:type="spellEnd"/>
            <w:r>
              <w:rPr>
                <w:rFonts w:ascii="Arial" w:hAnsi="Arial" w:cs="Arial"/>
                <w:sz w:val="20"/>
                <w:szCs w:val="20"/>
              </w:rPr>
              <w:t>, Xavier University</w:t>
            </w:r>
          </w:p>
          <w:p w14:paraId="3753FD81" w14:textId="77777777" w:rsidR="00613200" w:rsidRDefault="00613200"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Timothy E. </w:t>
            </w:r>
            <w:proofErr w:type="spellStart"/>
            <w:r>
              <w:rPr>
                <w:rFonts w:ascii="Arial" w:hAnsi="Arial" w:cs="Arial"/>
                <w:sz w:val="20"/>
                <w:szCs w:val="20"/>
              </w:rPr>
              <w:t>Severyn</w:t>
            </w:r>
            <w:proofErr w:type="spellEnd"/>
            <w:r>
              <w:rPr>
                <w:rFonts w:ascii="Arial" w:hAnsi="Arial" w:cs="Arial"/>
                <w:sz w:val="20"/>
                <w:szCs w:val="20"/>
              </w:rPr>
              <w:t>, Xavier University</w:t>
            </w:r>
          </w:p>
        </w:tc>
      </w:tr>
    </w:tbl>
    <w:p w14:paraId="7216A9AE" w14:textId="77777777" w:rsidR="00613200" w:rsidRDefault="00613200" w:rsidP="0061320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613200" w14:paraId="3B021716" w14:textId="77777777" w:rsidTr="00964F51">
        <w:trPr>
          <w:tblCellSpacing w:w="0" w:type="dxa"/>
        </w:trPr>
        <w:tc>
          <w:tcPr>
            <w:tcW w:w="0" w:type="auto"/>
            <w:tcMar>
              <w:top w:w="60" w:type="dxa"/>
              <w:left w:w="0" w:type="dxa"/>
              <w:bottom w:w="40" w:type="dxa"/>
              <w:right w:w="200" w:type="dxa"/>
            </w:tcMar>
            <w:hideMark/>
          </w:tcPr>
          <w:p w14:paraId="6A787843" w14:textId="77777777" w:rsidR="00613200" w:rsidRDefault="00613200"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AAA8C84"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BDD6630" w14:textId="77777777" w:rsidR="00613200" w:rsidRDefault="00613200"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7A62F28"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D6BE4C7" w14:textId="77777777" w:rsidR="00613200" w:rsidRDefault="00613200"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F347891"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5A3C7A9C" w14:textId="77777777" w:rsidR="00613200" w:rsidRDefault="00613200" w:rsidP="0061320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613200" w14:paraId="6189A02F"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38A7C9" w14:textId="77777777" w:rsidR="00613200" w:rsidRDefault="00613200"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13200" w14:paraId="268A31B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7D326ED"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895BF6"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9F4F7"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57604D"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164923" w14:textId="77777777" w:rsidR="00613200" w:rsidRDefault="00613200"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00820E" w14:textId="77777777" w:rsidR="00613200" w:rsidRDefault="00613200" w:rsidP="00964F51">
            <w:pPr>
              <w:jc w:val="center"/>
              <w:rPr>
                <w:rFonts w:ascii="Arial" w:eastAsia="Times New Roman" w:hAnsi="Arial" w:cs="Arial"/>
                <w:b/>
                <w:bCs/>
              </w:rPr>
            </w:pPr>
            <w:r>
              <w:rPr>
                <w:rFonts w:ascii="Arial" w:eastAsia="Times New Roman" w:hAnsi="Arial" w:cs="Arial"/>
                <w:b/>
                <w:bCs/>
              </w:rPr>
              <w:t>N/A</w:t>
            </w:r>
          </w:p>
        </w:tc>
      </w:tr>
      <w:tr w:rsidR="00613200" w14:paraId="58B6221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EA2497F"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To apply an ethical decision-making model based on use of the Wesleyan Quadrilateral that incorporates diversity, spirituality, and religious values to a complex case analysis in interprofessional teams.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44F5"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5136"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2ECE"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526D"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313AA" w14:textId="77777777" w:rsidR="00613200" w:rsidRDefault="00613200" w:rsidP="00964F51">
            <w:pPr>
              <w:rPr>
                <w:rFonts w:eastAsia="Times New Roman"/>
              </w:rPr>
            </w:pPr>
            <w:r>
              <w:rPr>
                <w:rFonts w:eastAsia="Times New Roman"/>
              </w:rPr>
              <w:t> </w:t>
            </w:r>
          </w:p>
        </w:tc>
      </w:tr>
      <w:tr w:rsidR="00613200" w14:paraId="4972511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E46DB8B"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To identify at least two ways this new model might be helpful for future ethical dilemma resolution in practice, especially regarding dilemmas involving spirituality and/or religion.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41C1"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7649"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9AF2"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1A3F"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9EAF" w14:textId="77777777" w:rsidR="00613200" w:rsidRDefault="00613200" w:rsidP="00964F51">
            <w:pPr>
              <w:rPr>
                <w:rFonts w:eastAsia="Times New Roman"/>
              </w:rPr>
            </w:pPr>
            <w:r>
              <w:rPr>
                <w:rFonts w:eastAsia="Times New Roman"/>
              </w:rPr>
              <w:t> </w:t>
            </w:r>
          </w:p>
        </w:tc>
      </w:tr>
      <w:tr w:rsidR="00613200" w14:paraId="6C7499EC"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9E2EC2" w14:textId="77777777" w:rsidR="00613200" w:rsidRDefault="00613200"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13200" w14:paraId="19095B7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041DD95"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DE77DF"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A95837"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AA0448"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7310E1"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5B4F99"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13200" w14:paraId="3E34930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7072852"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92D5"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79BF7"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4179"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AAA1"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BD00" w14:textId="77777777" w:rsidR="00613200" w:rsidRDefault="00613200" w:rsidP="00964F51">
            <w:pPr>
              <w:rPr>
                <w:rFonts w:eastAsia="Times New Roman"/>
              </w:rPr>
            </w:pPr>
            <w:r>
              <w:rPr>
                <w:rFonts w:eastAsia="Times New Roman"/>
              </w:rPr>
              <w:t> </w:t>
            </w:r>
          </w:p>
        </w:tc>
      </w:tr>
      <w:tr w:rsidR="00613200" w14:paraId="47F217D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1F927EC"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3AF0"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D77E"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9C023"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BD82"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DFF2" w14:textId="77777777" w:rsidR="00613200" w:rsidRDefault="00613200" w:rsidP="00964F51">
            <w:pPr>
              <w:rPr>
                <w:rFonts w:eastAsia="Times New Roman"/>
              </w:rPr>
            </w:pPr>
            <w:r>
              <w:rPr>
                <w:rFonts w:eastAsia="Times New Roman"/>
              </w:rPr>
              <w:t> </w:t>
            </w:r>
          </w:p>
        </w:tc>
      </w:tr>
      <w:tr w:rsidR="00613200" w14:paraId="5E1F0A6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D894D2D"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886D"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5F3D"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965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E9D0"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B8B7" w14:textId="77777777" w:rsidR="00613200" w:rsidRDefault="00613200" w:rsidP="00964F51">
            <w:pPr>
              <w:rPr>
                <w:rFonts w:eastAsia="Times New Roman"/>
              </w:rPr>
            </w:pPr>
            <w:r>
              <w:rPr>
                <w:rFonts w:eastAsia="Times New Roman"/>
              </w:rPr>
              <w:t> </w:t>
            </w:r>
          </w:p>
        </w:tc>
      </w:tr>
      <w:tr w:rsidR="00613200" w14:paraId="798F4A9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7DE63DC"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DE57"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8D44"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457E"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B9CF"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F52B" w14:textId="77777777" w:rsidR="00613200" w:rsidRDefault="00613200" w:rsidP="00964F51">
            <w:pPr>
              <w:rPr>
                <w:rFonts w:eastAsia="Times New Roman"/>
              </w:rPr>
            </w:pPr>
            <w:r>
              <w:rPr>
                <w:rFonts w:eastAsia="Times New Roman"/>
              </w:rPr>
              <w:t> </w:t>
            </w:r>
          </w:p>
        </w:tc>
      </w:tr>
      <w:tr w:rsidR="00613200" w14:paraId="20283CEB"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92D3FC7"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45C55"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F4B4"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96B4"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2DC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7347" w14:textId="77777777" w:rsidR="00613200" w:rsidRDefault="00613200" w:rsidP="00964F51">
            <w:pPr>
              <w:rPr>
                <w:rFonts w:eastAsia="Times New Roman"/>
              </w:rPr>
            </w:pPr>
            <w:r>
              <w:rPr>
                <w:rFonts w:eastAsia="Times New Roman"/>
              </w:rPr>
              <w:t> </w:t>
            </w:r>
          </w:p>
        </w:tc>
      </w:tr>
      <w:tr w:rsidR="00613200" w14:paraId="5419E7A0"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B5D0D9" w14:textId="77777777" w:rsidR="00613200" w:rsidRDefault="00613200"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613200" w14:paraId="0EDE95F9"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0D7DA51"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DF0C32"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E3D1E6"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F853FA"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BA551F"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603BB0"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13200" w14:paraId="726DC2E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C2C2C6E"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2991"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45C98"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008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BFB7"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CCFD" w14:textId="77777777" w:rsidR="00613200" w:rsidRDefault="00613200" w:rsidP="00964F51">
            <w:pPr>
              <w:rPr>
                <w:rFonts w:eastAsia="Times New Roman"/>
              </w:rPr>
            </w:pPr>
            <w:r>
              <w:rPr>
                <w:rFonts w:eastAsia="Times New Roman"/>
              </w:rPr>
              <w:t> </w:t>
            </w:r>
          </w:p>
        </w:tc>
      </w:tr>
      <w:tr w:rsidR="00613200" w14:paraId="3173D30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7DAEC36"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4BACC"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DC3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9F26"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34DE"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0E1A" w14:textId="77777777" w:rsidR="00613200" w:rsidRDefault="00613200" w:rsidP="00964F51">
            <w:pPr>
              <w:rPr>
                <w:rFonts w:eastAsia="Times New Roman"/>
              </w:rPr>
            </w:pPr>
            <w:r>
              <w:rPr>
                <w:rFonts w:eastAsia="Times New Roman"/>
              </w:rPr>
              <w:t> </w:t>
            </w:r>
          </w:p>
        </w:tc>
      </w:tr>
      <w:tr w:rsidR="00613200" w14:paraId="30EBEFB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73E712"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7F78"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07F2"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9139"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2E65"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A7BE" w14:textId="77777777" w:rsidR="00613200" w:rsidRDefault="00613200" w:rsidP="00964F51">
            <w:pPr>
              <w:rPr>
                <w:rFonts w:eastAsia="Times New Roman"/>
              </w:rPr>
            </w:pPr>
            <w:r>
              <w:rPr>
                <w:rFonts w:eastAsia="Times New Roman"/>
              </w:rPr>
              <w:t> </w:t>
            </w:r>
          </w:p>
        </w:tc>
      </w:tr>
      <w:tr w:rsidR="00613200" w14:paraId="1990949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6579166"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DB0F"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DA298"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37A63"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E149"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185A3" w14:textId="77777777" w:rsidR="00613200" w:rsidRDefault="00613200" w:rsidP="00964F51">
            <w:pPr>
              <w:rPr>
                <w:rFonts w:eastAsia="Times New Roman"/>
              </w:rPr>
            </w:pPr>
            <w:r>
              <w:rPr>
                <w:rFonts w:eastAsia="Times New Roman"/>
              </w:rPr>
              <w:t> </w:t>
            </w:r>
          </w:p>
        </w:tc>
      </w:tr>
      <w:tr w:rsidR="00613200" w14:paraId="594779E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A078CF" w14:textId="77777777" w:rsidR="00613200" w:rsidRDefault="00613200"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13200" w14:paraId="6C231C3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61BC764"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BD1D93"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24467F"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B17BE3"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EA6FC9"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CF2DF7" w14:textId="77777777" w:rsidR="00613200" w:rsidRDefault="00613200"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613200" w14:paraId="1CE9765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9FD7E3C"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9625"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D4D2"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4BCA"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15381"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74DF" w14:textId="77777777" w:rsidR="00613200" w:rsidRDefault="00613200" w:rsidP="00964F51">
            <w:pPr>
              <w:rPr>
                <w:rFonts w:eastAsia="Times New Roman"/>
              </w:rPr>
            </w:pPr>
            <w:r>
              <w:rPr>
                <w:rFonts w:eastAsia="Times New Roman"/>
              </w:rPr>
              <w:t> </w:t>
            </w:r>
          </w:p>
        </w:tc>
      </w:tr>
      <w:tr w:rsidR="00613200" w14:paraId="5E76A37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6DAD97"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465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FC5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0D18"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29FD"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88156" w14:textId="77777777" w:rsidR="00613200" w:rsidRDefault="00613200" w:rsidP="00964F51">
            <w:pPr>
              <w:rPr>
                <w:rFonts w:eastAsia="Times New Roman"/>
              </w:rPr>
            </w:pPr>
            <w:r>
              <w:rPr>
                <w:rFonts w:eastAsia="Times New Roman"/>
              </w:rPr>
              <w:t> </w:t>
            </w:r>
          </w:p>
        </w:tc>
      </w:tr>
      <w:tr w:rsidR="00613200" w14:paraId="41619B6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693924"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BCB2"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0CF5B"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B5F7"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4B1C0"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F7AE" w14:textId="77777777" w:rsidR="00613200" w:rsidRDefault="00613200" w:rsidP="00964F51">
            <w:pPr>
              <w:rPr>
                <w:rFonts w:eastAsia="Times New Roman"/>
              </w:rPr>
            </w:pPr>
            <w:r>
              <w:rPr>
                <w:rFonts w:eastAsia="Times New Roman"/>
              </w:rPr>
              <w:t> </w:t>
            </w:r>
          </w:p>
        </w:tc>
      </w:tr>
      <w:tr w:rsidR="00613200" w14:paraId="67F5D17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8930240" w14:textId="77777777" w:rsidR="00613200" w:rsidRDefault="00613200"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3090"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B996"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8EF4"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E9DA" w14:textId="77777777" w:rsidR="00613200" w:rsidRDefault="00613200"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2769" w14:textId="77777777" w:rsidR="00613200" w:rsidRDefault="00613200" w:rsidP="00964F51">
            <w:pPr>
              <w:rPr>
                <w:rFonts w:eastAsia="Times New Roman"/>
              </w:rPr>
            </w:pPr>
            <w:r>
              <w:rPr>
                <w:rFonts w:eastAsia="Times New Roman"/>
              </w:rPr>
              <w:t> </w:t>
            </w:r>
          </w:p>
        </w:tc>
      </w:tr>
    </w:tbl>
    <w:p w14:paraId="5C71B8C4" w14:textId="77777777" w:rsidR="00613200" w:rsidRDefault="00613200" w:rsidP="0061320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1CA1EAF" w14:textId="77777777" w:rsidR="00613200" w:rsidRDefault="00613200" w:rsidP="0061320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207CD22" w14:textId="77777777" w:rsidR="003A1028" w:rsidRDefault="003A1028" w:rsidP="00613200"/>
    <w:sectPr w:rsidR="003A1028" w:rsidSect="006132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00"/>
    <w:rsid w:val="003A1028"/>
    <w:rsid w:val="0061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B3DA"/>
  <w15:chartTrackingRefBased/>
  <w15:docId w15:val="{7716045C-D62D-47B9-A9C8-8F15F277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20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132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0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132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2018-09-26T20:56:00Z</dcterms:created>
  <dcterms:modified xsi:type="dcterms:W3CDTF">2018-09-26T20:56:00Z</dcterms:modified>
</cp:coreProperties>
</file>