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15EA3" w14:textId="77777777" w:rsidR="000779FC" w:rsidRDefault="000779FC" w:rsidP="000779FC">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25D0C0DD" wp14:editId="548395A8">
            <wp:extent cx="6858000" cy="1019175"/>
            <wp:effectExtent l="0" t="0" r="0" b="9525"/>
            <wp:docPr id="138" name="Picture 138"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5898523A" w14:textId="77777777" w:rsidR="000779FC" w:rsidRDefault="000779FC" w:rsidP="000779FC">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6697720E" w14:textId="77777777" w:rsidR="000779FC" w:rsidRPr="000779FC" w:rsidRDefault="000779FC" w:rsidP="000779FC">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0779FC">
        <w:rPr>
          <w:rFonts w:ascii="Arial" w:hAnsi="Arial" w:cs="Arial"/>
          <w:b/>
          <w:bCs/>
          <w:color w:val="FF0000"/>
          <w:sz w:val="22"/>
          <w:szCs w:val="20"/>
        </w:rPr>
        <w:t>Please print your name here:</w:t>
      </w:r>
    </w:p>
    <w:bookmarkEnd w:id="0"/>
    <w:p w14:paraId="5AFF6E02" w14:textId="77777777" w:rsidR="000779FC" w:rsidRDefault="000779FC" w:rsidP="000779FC">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779FC" w14:paraId="7C78CB06" w14:textId="77777777" w:rsidTr="003F4D39">
        <w:trPr>
          <w:tblCellSpacing w:w="0" w:type="dxa"/>
        </w:trPr>
        <w:tc>
          <w:tcPr>
            <w:tcW w:w="0" w:type="auto"/>
            <w:gridSpan w:val="2"/>
            <w:vAlign w:val="center"/>
            <w:hideMark/>
          </w:tcPr>
          <w:p w14:paraId="142C2449" w14:textId="77777777" w:rsidR="000779FC" w:rsidRDefault="000779FC" w:rsidP="003F4D39">
            <w:pPr>
              <w:rPr>
                <w:rFonts w:ascii="Arial" w:eastAsia="Times New Roman" w:hAnsi="Arial" w:cs="Arial"/>
                <w:b/>
                <w:bCs/>
                <w:sz w:val="20"/>
                <w:szCs w:val="20"/>
              </w:rPr>
            </w:pPr>
            <w:r>
              <w:rPr>
                <w:rFonts w:ascii="Arial" w:eastAsia="Times New Roman" w:hAnsi="Arial" w:cs="Arial"/>
                <w:b/>
                <w:bCs/>
                <w:sz w:val="20"/>
                <w:szCs w:val="20"/>
              </w:rPr>
              <w:t>Track: Addictions (Interactive Workshop)</w:t>
            </w:r>
          </w:p>
        </w:tc>
      </w:tr>
      <w:tr w:rsidR="000779FC" w14:paraId="0EF2F2B0" w14:textId="77777777" w:rsidTr="003F4D39">
        <w:trPr>
          <w:tblCellSpacing w:w="0" w:type="dxa"/>
        </w:trPr>
        <w:tc>
          <w:tcPr>
            <w:tcW w:w="2160" w:type="dxa"/>
            <w:hideMark/>
          </w:tcPr>
          <w:p w14:paraId="4111A276" w14:textId="77777777" w:rsidR="000779FC" w:rsidRDefault="000779FC"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458</w:t>
            </w:r>
          </w:p>
        </w:tc>
        <w:tc>
          <w:tcPr>
            <w:tcW w:w="8496" w:type="dxa"/>
            <w:vAlign w:val="center"/>
            <w:hideMark/>
          </w:tcPr>
          <w:p w14:paraId="5C925751" w14:textId="77777777" w:rsidR="000779FC" w:rsidRDefault="000779FC"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Teaching Students to Conduct an Addiction and Mental Health Assessment Using Simulation</w:t>
            </w:r>
          </w:p>
          <w:p w14:paraId="752C9F15" w14:textId="77777777" w:rsidR="000779FC" w:rsidRDefault="000779FC" w:rsidP="003F4D39">
            <w:pPr>
              <w:pStyle w:val="NormalWeb"/>
              <w:spacing w:before="0" w:beforeAutospacing="0" w:after="0" w:afterAutospacing="0"/>
              <w:rPr>
                <w:rFonts w:ascii="Arial" w:hAnsi="Arial" w:cs="Arial"/>
                <w:sz w:val="20"/>
                <w:szCs w:val="20"/>
              </w:rPr>
            </w:pPr>
            <w:r>
              <w:rPr>
                <w:rFonts w:ascii="Arial" w:hAnsi="Arial" w:cs="Arial"/>
                <w:sz w:val="20"/>
                <w:szCs w:val="20"/>
              </w:rPr>
              <w:t>Toula Kourgiantakis, University of Toronto</w:t>
            </w:r>
          </w:p>
          <w:p w14:paraId="4BDFCE9B" w14:textId="77777777" w:rsidR="000779FC" w:rsidRDefault="000779FC" w:rsidP="003F4D39">
            <w:pPr>
              <w:pStyle w:val="NormalWeb"/>
              <w:spacing w:before="0" w:beforeAutospacing="0" w:after="0" w:afterAutospacing="0"/>
              <w:rPr>
                <w:rFonts w:ascii="Arial" w:hAnsi="Arial" w:cs="Arial"/>
                <w:sz w:val="20"/>
                <w:szCs w:val="20"/>
              </w:rPr>
            </w:pPr>
            <w:r>
              <w:rPr>
                <w:rFonts w:ascii="Arial" w:hAnsi="Arial" w:cs="Arial"/>
                <w:sz w:val="20"/>
                <w:szCs w:val="20"/>
              </w:rPr>
              <w:t>Karen M. Sewell, University of Toronto</w:t>
            </w:r>
          </w:p>
          <w:p w14:paraId="6405F263" w14:textId="77777777" w:rsidR="000779FC" w:rsidRDefault="000779FC" w:rsidP="003F4D39">
            <w:pPr>
              <w:pStyle w:val="NormalWeb"/>
              <w:spacing w:before="0" w:beforeAutospacing="0" w:after="0" w:afterAutospacing="0"/>
              <w:rPr>
                <w:rFonts w:ascii="Arial" w:hAnsi="Arial" w:cs="Arial"/>
                <w:sz w:val="20"/>
                <w:szCs w:val="20"/>
              </w:rPr>
            </w:pPr>
            <w:r>
              <w:rPr>
                <w:rFonts w:ascii="Arial" w:hAnsi="Arial" w:cs="Arial"/>
                <w:sz w:val="20"/>
                <w:szCs w:val="20"/>
              </w:rPr>
              <w:t>Jane E. Sanders, Factor-</w:t>
            </w:r>
            <w:proofErr w:type="spellStart"/>
            <w:r>
              <w:rPr>
                <w:rFonts w:ascii="Arial" w:hAnsi="Arial" w:cs="Arial"/>
                <w:sz w:val="20"/>
                <w:szCs w:val="20"/>
              </w:rPr>
              <w:t>Inwentash</w:t>
            </w:r>
            <w:proofErr w:type="spellEnd"/>
            <w:r>
              <w:rPr>
                <w:rFonts w:ascii="Arial" w:hAnsi="Arial" w:cs="Arial"/>
                <w:sz w:val="20"/>
                <w:szCs w:val="20"/>
              </w:rPr>
              <w:t xml:space="preserve"> Faculty of Social Work, University of Toronto</w:t>
            </w:r>
          </w:p>
          <w:p w14:paraId="5330B740" w14:textId="77777777" w:rsidR="000779FC" w:rsidRDefault="000779FC" w:rsidP="003F4D39">
            <w:pPr>
              <w:pStyle w:val="NormalWeb"/>
              <w:spacing w:before="0" w:beforeAutospacing="0" w:after="0" w:afterAutospacing="0"/>
              <w:rPr>
                <w:rFonts w:ascii="Arial" w:hAnsi="Arial" w:cs="Arial"/>
                <w:sz w:val="20"/>
                <w:szCs w:val="20"/>
              </w:rPr>
            </w:pPr>
            <w:r>
              <w:rPr>
                <w:rFonts w:ascii="Arial" w:hAnsi="Arial" w:cs="Arial"/>
                <w:sz w:val="20"/>
                <w:szCs w:val="20"/>
              </w:rPr>
              <w:t>Sandra McNeil, University of Toronto</w:t>
            </w:r>
          </w:p>
        </w:tc>
      </w:tr>
    </w:tbl>
    <w:p w14:paraId="1954F4A6" w14:textId="77777777" w:rsidR="000779FC" w:rsidRDefault="000779FC" w:rsidP="000779FC">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71"/>
        <w:gridCol w:w="1168"/>
        <w:gridCol w:w="6461"/>
      </w:tblGrid>
      <w:tr w:rsidR="000779FC" w14:paraId="08F2A51A" w14:textId="77777777" w:rsidTr="003F4D39">
        <w:trPr>
          <w:tblCellSpacing w:w="0" w:type="dxa"/>
        </w:trPr>
        <w:tc>
          <w:tcPr>
            <w:tcW w:w="0" w:type="auto"/>
            <w:tcMar>
              <w:top w:w="60" w:type="dxa"/>
              <w:left w:w="0" w:type="dxa"/>
              <w:bottom w:w="40" w:type="dxa"/>
              <w:right w:w="200" w:type="dxa"/>
            </w:tcMar>
            <w:hideMark/>
          </w:tcPr>
          <w:p w14:paraId="6B3A4C4F" w14:textId="77777777" w:rsidR="000779FC" w:rsidRDefault="000779FC"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368E61E5" w14:textId="77777777" w:rsidR="000779FC" w:rsidRDefault="000779FC"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0F4E56F3" w14:textId="77777777" w:rsidR="000779FC" w:rsidRDefault="000779FC"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4B6A6A10" w14:textId="77777777" w:rsidR="000779FC" w:rsidRDefault="000779FC" w:rsidP="003F4D39">
            <w:pPr>
              <w:rPr>
                <w:rFonts w:ascii="Arial" w:eastAsia="Times New Roman" w:hAnsi="Arial" w:cs="Arial"/>
                <w:sz w:val="20"/>
                <w:szCs w:val="20"/>
              </w:rPr>
            </w:pPr>
            <w:r>
              <w:rPr>
                <w:rFonts w:ascii="Arial" w:eastAsia="Times New Roman" w:hAnsi="Arial" w:cs="Arial"/>
                <w:sz w:val="20"/>
                <w:szCs w:val="20"/>
              </w:rPr>
              <w:t>12:30 PM</w:t>
            </w:r>
          </w:p>
        </w:tc>
        <w:tc>
          <w:tcPr>
            <w:tcW w:w="0" w:type="auto"/>
            <w:tcMar>
              <w:top w:w="60" w:type="dxa"/>
              <w:left w:w="0" w:type="dxa"/>
              <w:bottom w:w="40" w:type="dxa"/>
              <w:right w:w="0" w:type="dxa"/>
            </w:tcMar>
            <w:hideMark/>
          </w:tcPr>
          <w:p w14:paraId="4C73D415" w14:textId="77777777" w:rsidR="000779FC" w:rsidRDefault="000779FC"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129C1587" w14:textId="77777777" w:rsidR="000779FC" w:rsidRDefault="000779FC" w:rsidP="003F4D39">
            <w:pPr>
              <w:rPr>
                <w:rFonts w:ascii="Arial" w:eastAsia="Times New Roman" w:hAnsi="Arial" w:cs="Arial"/>
                <w:sz w:val="20"/>
                <w:szCs w:val="20"/>
              </w:rPr>
            </w:pPr>
            <w:r>
              <w:rPr>
                <w:rFonts w:ascii="Arial" w:eastAsia="Times New Roman" w:hAnsi="Arial" w:cs="Arial"/>
                <w:sz w:val="20"/>
                <w:szCs w:val="20"/>
              </w:rPr>
              <w:t>Oceanic 2, Lobby/Third Floor (Dolphin, Walt Disney World Resort)</w:t>
            </w:r>
          </w:p>
        </w:tc>
      </w:tr>
    </w:tbl>
    <w:p w14:paraId="5FB48DBE" w14:textId="77777777" w:rsidR="000779FC" w:rsidRDefault="000779FC" w:rsidP="000779FC">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30"/>
        <w:gridCol w:w="265"/>
        <w:gridCol w:w="265"/>
        <w:gridCol w:w="265"/>
        <w:gridCol w:w="271"/>
        <w:gridCol w:w="504"/>
      </w:tblGrid>
      <w:tr w:rsidR="000779FC" w14:paraId="3F832B98"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CAE8DD0" w14:textId="77777777" w:rsidR="000779FC" w:rsidRDefault="000779FC"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779FC" w14:paraId="2A1A6907"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62C478D" w14:textId="77777777" w:rsidR="000779FC" w:rsidRDefault="000779FC"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BC1C431" w14:textId="77777777" w:rsidR="000779FC" w:rsidRDefault="000779FC"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9048B8" w14:textId="77777777" w:rsidR="000779FC" w:rsidRDefault="000779FC"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142882B" w14:textId="77777777" w:rsidR="000779FC" w:rsidRDefault="000779FC"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6EC4D9" w14:textId="77777777" w:rsidR="000779FC" w:rsidRDefault="000779FC"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482699C" w14:textId="77777777" w:rsidR="000779FC" w:rsidRDefault="000779FC" w:rsidP="003F4D39">
            <w:pPr>
              <w:jc w:val="center"/>
              <w:rPr>
                <w:rFonts w:ascii="Arial" w:eastAsia="Times New Roman" w:hAnsi="Arial" w:cs="Arial"/>
                <w:b/>
                <w:bCs/>
              </w:rPr>
            </w:pPr>
            <w:r>
              <w:rPr>
                <w:rFonts w:ascii="Arial" w:eastAsia="Times New Roman" w:hAnsi="Arial" w:cs="Arial"/>
                <w:b/>
                <w:bCs/>
              </w:rPr>
              <w:t>N/A</w:t>
            </w:r>
          </w:p>
        </w:tc>
      </w:tr>
      <w:tr w:rsidR="000779FC" w14:paraId="6ADA396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23C05D6" w14:textId="77777777" w:rsidR="000779FC" w:rsidRDefault="000779FC" w:rsidP="003F4D39">
            <w:pPr>
              <w:rPr>
                <w:rFonts w:ascii="Arial" w:eastAsia="Times New Roman" w:hAnsi="Arial" w:cs="Arial"/>
                <w:sz w:val="20"/>
                <w:szCs w:val="20"/>
              </w:rPr>
            </w:pPr>
            <w:r>
              <w:rPr>
                <w:rFonts w:ascii="Arial" w:eastAsia="Times New Roman" w:hAnsi="Arial" w:cs="Arial"/>
                <w:sz w:val="20"/>
                <w:szCs w:val="20"/>
              </w:rPr>
              <w:t>Describe a simulation-based learning method for teaching social work students to conduct an addiction and mental health assessment.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8C9D7"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43AE9"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4D582"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FC666"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B1FA8" w14:textId="77777777" w:rsidR="000779FC" w:rsidRDefault="000779FC" w:rsidP="003F4D39">
            <w:pPr>
              <w:rPr>
                <w:rFonts w:eastAsia="Times New Roman"/>
              </w:rPr>
            </w:pPr>
            <w:r>
              <w:rPr>
                <w:rFonts w:eastAsia="Times New Roman"/>
              </w:rPr>
              <w:t> </w:t>
            </w:r>
          </w:p>
        </w:tc>
      </w:tr>
      <w:tr w:rsidR="000779FC" w14:paraId="1EC1423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0D85E22" w14:textId="77777777" w:rsidR="000779FC" w:rsidRDefault="000779FC" w:rsidP="003F4D39">
            <w:pPr>
              <w:rPr>
                <w:rFonts w:ascii="Arial" w:eastAsia="Times New Roman" w:hAnsi="Arial" w:cs="Arial"/>
                <w:sz w:val="20"/>
                <w:szCs w:val="20"/>
              </w:rPr>
            </w:pPr>
            <w:r>
              <w:rPr>
                <w:rFonts w:ascii="Arial" w:eastAsia="Times New Roman" w:hAnsi="Arial" w:cs="Arial"/>
                <w:sz w:val="20"/>
                <w:szCs w:val="20"/>
              </w:rPr>
              <w:t>Identify different formative and summative assessment strategies that can be used by instructors.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0302C"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4B816"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7155B"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B3D85"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3DBBA" w14:textId="77777777" w:rsidR="000779FC" w:rsidRDefault="000779FC" w:rsidP="003F4D39">
            <w:pPr>
              <w:rPr>
                <w:rFonts w:eastAsia="Times New Roman"/>
              </w:rPr>
            </w:pPr>
            <w:r>
              <w:rPr>
                <w:rFonts w:eastAsia="Times New Roman"/>
              </w:rPr>
              <w:t> </w:t>
            </w:r>
          </w:p>
        </w:tc>
      </w:tr>
      <w:tr w:rsidR="000779FC" w14:paraId="182EB62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715208C" w14:textId="77777777" w:rsidR="000779FC" w:rsidRDefault="000779FC" w:rsidP="003F4D39">
            <w:pPr>
              <w:rPr>
                <w:rFonts w:ascii="Arial" w:eastAsia="Times New Roman" w:hAnsi="Arial" w:cs="Arial"/>
                <w:sz w:val="20"/>
                <w:szCs w:val="20"/>
              </w:rPr>
            </w:pPr>
            <w:r>
              <w:rPr>
                <w:rFonts w:ascii="Arial" w:eastAsia="Times New Roman" w:hAnsi="Arial" w:cs="Arial"/>
                <w:sz w:val="20"/>
                <w:szCs w:val="20"/>
              </w:rPr>
              <w:t>Discuss various methods of adapting this teaching innovation to other social work courses and programs.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E9765"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2ACF8"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29789"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C484D"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E6A3F" w14:textId="77777777" w:rsidR="000779FC" w:rsidRDefault="000779FC" w:rsidP="003F4D39">
            <w:pPr>
              <w:rPr>
                <w:rFonts w:eastAsia="Times New Roman"/>
              </w:rPr>
            </w:pPr>
            <w:r>
              <w:rPr>
                <w:rFonts w:eastAsia="Times New Roman"/>
              </w:rPr>
              <w:t> </w:t>
            </w:r>
          </w:p>
        </w:tc>
      </w:tr>
      <w:tr w:rsidR="000779FC" w14:paraId="17B41BD3"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30F942B" w14:textId="77777777" w:rsidR="000779FC" w:rsidRDefault="000779FC"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779FC" w14:paraId="6BD9DF01"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39C3E33" w14:textId="77777777" w:rsidR="000779FC" w:rsidRDefault="000779FC"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0B0E7B" w14:textId="77777777" w:rsidR="000779FC" w:rsidRDefault="000779FC"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F376A82" w14:textId="77777777" w:rsidR="000779FC" w:rsidRDefault="000779FC"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FDF7A8" w14:textId="77777777" w:rsidR="000779FC" w:rsidRDefault="000779FC"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12E098" w14:textId="77777777" w:rsidR="000779FC" w:rsidRDefault="000779FC"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3EE4BC" w14:textId="77777777" w:rsidR="000779FC" w:rsidRDefault="000779FC"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0779FC" w14:paraId="71010A2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04D19FC" w14:textId="77777777" w:rsidR="000779FC" w:rsidRDefault="000779FC"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A8C52"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61355"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09327"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9E887"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A6713" w14:textId="77777777" w:rsidR="000779FC" w:rsidRDefault="000779FC" w:rsidP="003F4D39">
            <w:pPr>
              <w:rPr>
                <w:rFonts w:eastAsia="Times New Roman"/>
              </w:rPr>
            </w:pPr>
            <w:r>
              <w:rPr>
                <w:rFonts w:eastAsia="Times New Roman"/>
              </w:rPr>
              <w:t> </w:t>
            </w:r>
          </w:p>
        </w:tc>
      </w:tr>
      <w:tr w:rsidR="000779FC" w14:paraId="73E6A00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FF09573" w14:textId="77777777" w:rsidR="000779FC" w:rsidRDefault="000779FC"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237AA"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E5B42"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FDF65"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A1F99"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B1EBB" w14:textId="77777777" w:rsidR="000779FC" w:rsidRDefault="000779FC" w:rsidP="003F4D39">
            <w:pPr>
              <w:rPr>
                <w:rFonts w:eastAsia="Times New Roman"/>
              </w:rPr>
            </w:pPr>
            <w:r>
              <w:rPr>
                <w:rFonts w:eastAsia="Times New Roman"/>
              </w:rPr>
              <w:t> </w:t>
            </w:r>
          </w:p>
        </w:tc>
      </w:tr>
      <w:tr w:rsidR="000779FC" w14:paraId="06B365F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1954FC8" w14:textId="77777777" w:rsidR="000779FC" w:rsidRDefault="000779FC"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2A186"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B3A84"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0B391"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5A4CF"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05897" w14:textId="77777777" w:rsidR="000779FC" w:rsidRDefault="000779FC" w:rsidP="003F4D39">
            <w:pPr>
              <w:rPr>
                <w:rFonts w:eastAsia="Times New Roman"/>
              </w:rPr>
            </w:pPr>
            <w:r>
              <w:rPr>
                <w:rFonts w:eastAsia="Times New Roman"/>
              </w:rPr>
              <w:t> </w:t>
            </w:r>
          </w:p>
        </w:tc>
      </w:tr>
      <w:tr w:rsidR="000779FC" w14:paraId="49A4AF2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B5B3E53" w14:textId="77777777" w:rsidR="000779FC" w:rsidRDefault="000779FC"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2B338"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2469B"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B8B4A"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B6DB2"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C415F" w14:textId="77777777" w:rsidR="000779FC" w:rsidRDefault="000779FC" w:rsidP="003F4D39">
            <w:pPr>
              <w:rPr>
                <w:rFonts w:eastAsia="Times New Roman"/>
              </w:rPr>
            </w:pPr>
            <w:r>
              <w:rPr>
                <w:rFonts w:eastAsia="Times New Roman"/>
              </w:rPr>
              <w:t> </w:t>
            </w:r>
          </w:p>
        </w:tc>
      </w:tr>
      <w:tr w:rsidR="000779FC" w14:paraId="635DD61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DE05C9C" w14:textId="77777777" w:rsidR="000779FC" w:rsidRDefault="000779FC"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DA6A9"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F8101"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4D483"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97490"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9A363" w14:textId="77777777" w:rsidR="000779FC" w:rsidRDefault="000779FC" w:rsidP="003F4D39">
            <w:pPr>
              <w:rPr>
                <w:rFonts w:eastAsia="Times New Roman"/>
              </w:rPr>
            </w:pPr>
            <w:r>
              <w:rPr>
                <w:rFonts w:eastAsia="Times New Roman"/>
              </w:rPr>
              <w:t> </w:t>
            </w:r>
          </w:p>
        </w:tc>
      </w:tr>
      <w:tr w:rsidR="000779FC" w14:paraId="58509CFF"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1EB3B59" w14:textId="77777777" w:rsidR="000779FC" w:rsidRDefault="000779FC"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0779FC" w14:paraId="77720D2C"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7A3D069" w14:textId="77777777" w:rsidR="000779FC" w:rsidRDefault="000779FC"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7F0397" w14:textId="77777777" w:rsidR="000779FC" w:rsidRDefault="000779FC"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B9A194" w14:textId="77777777" w:rsidR="000779FC" w:rsidRDefault="000779FC"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788FEC" w14:textId="77777777" w:rsidR="000779FC" w:rsidRDefault="000779FC"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360C99" w14:textId="77777777" w:rsidR="000779FC" w:rsidRDefault="000779FC"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8E4ECF" w14:textId="77777777" w:rsidR="000779FC" w:rsidRDefault="000779FC"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0779FC" w14:paraId="1E869F5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D70571B" w14:textId="77777777" w:rsidR="000779FC" w:rsidRDefault="000779FC"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A860C"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528BE"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8C535"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26754"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302FD" w14:textId="77777777" w:rsidR="000779FC" w:rsidRDefault="000779FC" w:rsidP="003F4D39">
            <w:pPr>
              <w:rPr>
                <w:rFonts w:eastAsia="Times New Roman"/>
              </w:rPr>
            </w:pPr>
            <w:r>
              <w:rPr>
                <w:rFonts w:eastAsia="Times New Roman"/>
              </w:rPr>
              <w:t> </w:t>
            </w:r>
          </w:p>
        </w:tc>
      </w:tr>
      <w:tr w:rsidR="000779FC" w14:paraId="524A1BD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D9AC68F" w14:textId="77777777" w:rsidR="000779FC" w:rsidRDefault="000779FC"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03783"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E7514"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E6DF6"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D4D35"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7D819" w14:textId="77777777" w:rsidR="000779FC" w:rsidRDefault="000779FC" w:rsidP="003F4D39">
            <w:pPr>
              <w:rPr>
                <w:rFonts w:eastAsia="Times New Roman"/>
              </w:rPr>
            </w:pPr>
            <w:r>
              <w:rPr>
                <w:rFonts w:eastAsia="Times New Roman"/>
              </w:rPr>
              <w:t> </w:t>
            </w:r>
          </w:p>
        </w:tc>
      </w:tr>
      <w:tr w:rsidR="000779FC" w14:paraId="7A7DEA9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01BAC9B" w14:textId="77777777" w:rsidR="000779FC" w:rsidRDefault="000779FC"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95614"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817B5"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245D6"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DD65E"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5B3C1" w14:textId="77777777" w:rsidR="000779FC" w:rsidRDefault="000779FC" w:rsidP="003F4D39">
            <w:pPr>
              <w:rPr>
                <w:rFonts w:eastAsia="Times New Roman"/>
              </w:rPr>
            </w:pPr>
            <w:r>
              <w:rPr>
                <w:rFonts w:eastAsia="Times New Roman"/>
              </w:rPr>
              <w:t> </w:t>
            </w:r>
          </w:p>
        </w:tc>
      </w:tr>
      <w:tr w:rsidR="000779FC" w14:paraId="263BCA1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B9ECB2D" w14:textId="77777777" w:rsidR="000779FC" w:rsidRDefault="000779FC"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5491A"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2366C"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EAE1D"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A896A"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6A383" w14:textId="77777777" w:rsidR="000779FC" w:rsidRDefault="000779FC" w:rsidP="003F4D39">
            <w:pPr>
              <w:rPr>
                <w:rFonts w:eastAsia="Times New Roman"/>
              </w:rPr>
            </w:pPr>
            <w:r>
              <w:rPr>
                <w:rFonts w:eastAsia="Times New Roman"/>
              </w:rPr>
              <w:t> </w:t>
            </w:r>
          </w:p>
        </w:tc>
      </w:tr>
      <w:tr w:rsidR="000779FC" w14:paraId="526E708F"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EC54ED7" w14:textId="77777777" w:rsidR="000779FC" w:rsidRDefault="000779FC"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779FC" w14:paraId="221FF049"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1E111B6" w14:textId="77777777" w:rsidR="000779FC" w:rsidRDefault="000779FC"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71654E" w14:textId="77777777" w:rsidR="000779FC" w:rsidRDefault="000779FC"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3485AA5" w14:textId="77777777" w:rsidR="000779FC" w:rsidRDefault="000779FC"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CA48B3" w14:textId="77777777" w:rsidR="000779FC" w:rsidRDefault="000779FC"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53F648" w14:textId="77777777" w:rsidR="000779FC" w:rsidRDefault="000779FC"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1C20B8" w14:textId="77777777" w:rsidR="000779FC" w:rsidRDefault="000779FC"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0779FC" w14:paraId="48C636E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E51F843" w14:textId="77777777" w:rsidR="000779FC" w:rsidRDefault="000779FC" w:rsidP="003F4D39">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DF0B6"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8762B"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A39B8"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52979"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4FACB" w14:textId="77777777" w:rsidR="000779FC" w:rsidRDefault="000779FC" w:rsidP="003F4D39">
            <w:pPr>
              <w:rPr>
                <w:rFonts w:eastAsia="Times New Roman"/>
              </w:rPr>
            </w:pPr>
            <w:r>
              <w:rPr>
                <w:rFonts w:eastAsia="Times New Roman"/>
              </w:rPr>
              <w:t> </w:t>
            </w:r>
          </w:p>
        </w:tc>
      </w:tr>
      <w:tr w:rsidR="000779FC" w14:paraId="5AB097E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735311A" w14:textId="77777777" w:rsidR="000779FC" w:rsidRDefault="000779FC"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9B5F2"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5D65C"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D7245"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59BA7"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146A8" w14:textId="77777777" w:rsidR="000779FC" w:rsidRDefault="000779FC" w:rsidP="003F4D39">
            <w:pPr>
              <w:rPr>
                <w:rFonts w:eastAsia="Times New Roman"/>
              </w:rPr>
            </w:pPr>
            <w:r>
              <w:rPr>
                <w:rFonts w:eastAsia="Times New Roman"/>
              </w:rPr>
              <w:t> </w:t>
            </w:r>
          </w:p>
        </w:tc>
      </w:tr>
      <w:tr w:rsidR="000779FC" w14:paraId="1C03C51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3C1A43C" w14:textId="77777777" w:rsidR="000779FC" w:rsidRDefault="000779FC"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667A9"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3C4BE"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F7AB9"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3F2E8"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A971C" w14:textId="77777777" w:rsidR="000779FC" w:rsidRDefault="000779FC" w:rsidP="003F4D39">
            <w:pPr>
              <w:rPr>
                <w:rFonts w:eastAsia="Times New Roman"/>
              </w:rPr>
            </w:pPr>
            <w:r>
              <w:rPr>
                <w:rFonts w:eastAsia="Times New Roman"/>
              </w:rPr>
              <w:t> </w:t>
            </w:r>
          </w:p>
        </w:tc>
      </w:tr>
      <w:tr w:rsidR="000779FC" w14:paraId="079B6B2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7AC0A58" w14:textId="77777777" w:rsidR="000779FC" w:rsidRDefault="000779FC"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5C4C1"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A2ACF"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90312"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78209" w14:textId="77777777" w:rsidR="000779FC" w:rsidRDefault="000779F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46B77" w14:textId="77777777" w:rsidR="000779FC" w:rsidRDefault="000779FC" w:rsidP="003F4D39">
            <w:pPr>
              <w:rPr>
                <w:rFonts w:eastAsia="Times New Roman"/>
              </w:rPr>
            </w:pPr>
            <w:r>
              <w:rPr>
                <w:rFonts w:eastAsia="Times New Roman"/>
              </w:rPr>
              <w:t> </w:t>
            </w:r>
          </w:p>
        </w:tc>
      </w:tr>
    </w:tbl>
    <w:p w14:paraId="706A9679" w14:textId="77777777" w:rsidR="000779FC" w:rsidRDefault="000779FC" w:rsidP="000779FC">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441BA1F5" w14:textId="77777777" w:rsidR="000779FC" w:rsidRDefault="000779FC" w:rsidP="000779FC">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73211389" w14:textId="77777777" w:rsidR="003A1028" w:rsidRDefault="003A1028"/>
    <w:sectPr w:rsidR="003A1028" w:rsidSect="000779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FC"/>
    <w:rsid w:val="000779FC"/>
    <w:rsid w:val="003A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9784B"/>
  <w15:chartTrackingRefBased/>
  <w15:docId w15:val="{949BED41-A348-4624-892D-447E62C0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9FC"/>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0779F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9FC"/>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0779F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2018-09-24T20:14:00Z</dcterms:created>
  <dcterms:modified xsi:type="dcterms:W3CDTF">2018-09-24T20:15:00Z</dcterms:modified>
</cp:coreProperties>
</file>