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3F785A" w14:textId="77777777" w:rsidR="00541EF3" w:rsidRDefault="00541EF3" w:rsidP="00541EF3">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31AFC854" wp14:editId="3FA4FE81">
            <wp:extent cx="6858000" cy="1019175"/>
            <wp:effectExtent l="0" t="0" r="0" b="9525"/>
            <wp:docPr id="133" name="Picture 133"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5FF8DC8D" w14:textId="77777777" w:rsidR="00541EF3" w:rsidRDefault="00541EF3" w:rsidP="00541EF3">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6931EE7A" w14:textId="77777777" w:rsidR="00541EF3" w:rsidRPr="00541EF3" w:rsidRDefault="00541EF3" w:rsidP="00541EF3">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541EF3">
        <w:rPr>
          <w:rFonts w:ascii="Arial" w:hAnsi="Arial" w:cs="Arial"/>
          <w:b/>
          <w:bCs/>
          <w:color w:val="FF0000"/>
          <w:sz w:val="22"/>
          <w:szCs w:val="20"/>
        </w:rPr>
        <w:t>Please print your name here:</w:t>
      </w:r>
    </w:p>
    <w:bookmarkEnd w:id="0"/>
    <w:p w14:paraId="3B96B5AF" w14:textId="77777777" w:rsidR="00541EF3" w:rsidRDefault="00541EF3" w:rsidP="00541EF3">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541EF3" w14:paraId="595E42FC" w14:textId="77777777" w:rsidTr="003F4D39">
        <w:trPr>
          <w:tblCellSpacing w:w="0" w:type="dxa"/>
        </w:trPr>
        <w:tc>
          <w:tcPr>
            <w:tcW w:w="0" w:type="auto"/>
            <w:gridSpan w:val="2"/>
            <w:vAlign w:val="center"/>
            <w:hideMark/>
          </w:tcPr>
          <w:p w14:paraId="1FC4BB9D" w14:textId="77777777" w:rsidR="00541EF3" w:rsidRDefault="00541EF3" w:rsidP="003F4D39">
            <w:pPr>
              <w:rPr>
                <w:rFonts w:ascii="Arial" w:eastAsia="Times New Roman" w:hAnsi="Arial" w:cs="Arial"/>
                <w:b/>
                <w:bCs/>
                <w:sz w:val="20"/>
                <w:szCs w:val="20"/>
              </w:rPr>
            </w:pPr>
            <w:r>
              <w:rPr>
                <w:rFonts w:ascii="Arial" w:eastAsia="Times New Roman" w:hAnsi="Arial" w:cs="Arial"/>
                <w:b/>
                <w:bCs/>
                <w:sz w:val="20"/>
                <w:szCs w:val="20"/>
              </w:rPr>
              <w:t>Track: Interprofessional Education and Collaborative Practice (Interactive Workshop)</w:t>
            </w:r>
          </w:p>
        </w:tc>
      </w:tr>
      <w:tr w:rsidR="00541EF3" w14:paraId="0065F11D" w14:textId="77777777" w:rsidTr="003F4D39">
        <w:trPr>
          <w:tblCellSpacing w:w="0" w:type="dxa"/>
        </w:trPr>
        <w:tc>
          <w:tcPr>
            <w:tcW w:w="2160" w:type="dxa"/>
            <w:hideMark/>
          </w:tcPr>
          <w:p w14:paraId="103CAC4B" w14:textId="77777777" w:rsidR="00541EF3" w:rsidRDefault="00541EF3" w:rsidP="003F4D39">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430</w:t>
            </w:r>
          </w:p>
        </w:tc>
        <w:tc>
          <w:tcPr>
            <w:tcW w:w="8496" w:type="dxa"/>
            <w:vAlign w:val="center"/>
            <w:hideMark/>
          </w:tcPr>
          <w:p w14:paraId="02AA7E8F" w14:textId="77777777" w:rsidR="00541EF3" w:rsidRDefault="00541EF3" w:rsidP="003F4D39">
            <w:pPr>
              <w:pStyle w:val="NormalWeb"/>
              <w:spacing w:before="0" w:beforeAutospacing="0" w:after="0" w:afterAutospacing="0"/>
              <w:rPr>
                <w:rFonts w:ascii="Arial" w:hAnsi="Arial" w:cs="Arial"/>
                <w:b/>
                <w:bCs/>
                <w:sz w:val="20"/>
                <w:szCs w:val="20"/>
              </w:rPr>
            </w:pPr>
            <w:r>
              <w:rPr>
                <w:rFonts w:ascii="Arial" w:hAnsi="Arial" w:cs="Arial"/>
                <w:b/>
                <w:bCs/>
                <w:sz w:val="20"/>
                <w:szCs w:val="20"/>
              </w:rPr>
              <w:t>Strategies to Deal with Barriers to Interprofessional Education</w:t>
            </w:r>
          </w:p>
          <w:p w14:paraId="61C5E819" w14:textId="77777777" w:rsidR="00541EF3" w:rsidRDefault="00541EF3" w:rsidP="003F4D39">
            <w:pPr>
              <w:pStyle w:val="NormalWeb"/>
              <w:spacing w:before="0" w:beforeAutospacing="0" w:after="0" w:afterAutospacing="0"/>
              <w:rPr>
                <w:rFonts w:ascii="Arial" w:hAnsi="Arial" w:cs="Arial"/>
                <w:sz w:val="20"/>
                <w:szCs w:val="20"/>
              </w:rPr>
            </w:pPr>
            <w:r>
              <w:rPr>
                <w:rFonts w:ascii="Arial" w:hAnsi="Arial" w:cs="Arial"/>
                <w:sz w:val="20"/>
                <w:szCs w:val="20"/>
              </w:rPr>
              <w:t>D. Lynn Jackson, Texas Christian University</w:t>
            </w:r>
          </w:p>
        </w:tc>
      </w:tr>
    </w:tbl>
    <w:p w14:paraId="61DF8A79" w14:textId="77777777" w:rsidR="00541EF3" w:rsidRDefault="00541EF3" w:rsidP="00541EF3">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013"/>
        <w:gridCol w:w="1110"/>
        <w:gridCol w:w="6677"/>
      </w:tblGrid>
      <w:tr w:rsidR="00541EF3" w14:paraId="48D0CA9B" w14:textId="77777777" w:rsidTr="003F4D39">
        <w:trPr>
          <w:tblCellSpacing w:w="0" w:type="dxa"/>
        </w:trPr>
        <w:tc>
          <w:tcPr>
            <w:tcW w:w="0" w:type="auto"/>
            <w:tcMar>
              <w:top w:w="60" w:type="dxa"/>
              <w:left w:w="0" w:type="dxa"/>
              <w:bottom w:w="40" w:type="dxa"/>
              <w:right w:w="200" w:type="dxa"/>
            </w:tcMar>
            <w:hideMark/>
          </w:tcPr>
          <w:p w14:paraId="57D032DA" w14:textId="77777777" w:rsidR="00541EF3" w:rsidRDefault="00541EF3" w:rsidP="003F4D39">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693BB6D3" w14:textId="77777777" w:rsidR="00541EF3" w:rsidRDefault="00541EF3" w:rsidP="003F4D39">
            <w:pPr>
              <w:rPr>
                <w:rFonts w:ascii="Arial" w:eastAsia="Times New Roman" w:hAnsi="Arial" w:cs="Arial"/>
                <w:sz w:val="20"/>
                <w:szCs w:val="20"/>
              </w:rPr>
            </w:pPr>
            <w:r>
              <w:rPr>
                <w:rFonts w:ascii="Arial" w:eastAsia="Times New Roman" w:hAnsi="Arial" w:cs="Arial"/>
                <w:sz w:val="20"/>
                <w:szCs w:val="20"/>
              </w:rPr>
              <w:t>Saturday, November 10, 2018</w:t>
            </w:r>
          </w:p>
        </w:tc>
        <w:tc>
          <w:tcPr>
            <w:tcW w:w="0" w:type="auto"/>
            <w:tcMar>
              <w:top w:w="60" w:type="dxa"/>
              <w:left w:w="0" w:type="dxa"/>
              <w:bottom w:w="40" w:type="dxa"/>
              <w:right w:w="200" w:type="dxa"/>
            </w:tcMar>
            <w:hideMark/>
          </w:tcPr>
          <w:p w14:paraId="32E1B07E" w14:textId="77777777" w:rsidR="00541EF3" w:rsidRDefault="00541EF3" w:rsidP="003F4D39">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173CA492" w14:textId="77777777" w:rsidR="00541EF3" w:rsidRDefault="00541EF3" w:rsidP="003F4D39">
            <w:pPr>
              <w:rPr>
                <w:rFonts w:ascii="Arial" w:eastAsia="Times New Roman" w:hAnsi="Arial" w:cs="Arial"/>
                <w:sz w:val="20"/>
                <w:szCs w:val="20"/>
              </w:rPr>
            </w:pPr>
            <w:r>
              <w:rPr>
                <w:rFonts w:ascii="Arial" w:eastAsia="Times New Roman" w:hAnsi="Arial" w:cs="Arial"/>
                <w:sz w:val="20"/>
                <w:szCs w:val="20"/>
              </w:rPr>
              <w:t>10:30 AM</w:t>
            </w:r>
          </w:p>
        </w:tc>
        <w:tc>
          <w:tcPr>
            <w:tcW w:w="0" w:type="auto"/>
            <w:tcMar>
              <w:top w:w="60" w:type="dxa"/>
              <w:left w:w="0" w:type="dxa"/>
              <w:bottom w:w="40" w:type="dxa"/>
              <w:right w:w="0" w:type="dxa"/>
            </w:tcMar>
            <w:hideMark/>
          </w:tcPr>
          <w:p w14:paraId="0C8243DE" w14:textId="77777777" w:rsidR="00541EF3" w:rsidRDefault="00541EF3" w:rsidP="003F4D39">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7C72526B" w14:textId="77777777" w:rsidR="00541EF3" w:rsidRDefault="00541EF3" w:rsidP="003F4D39">
            <w:pPr>
              <w:rPr>
                <w:rFonts w:ascii="Arial" w:eastAsia="Times New Roman" w:hAnsi="Arial" w:cs="Arial"/>
                <w:sz w:val="20"/>
                <w:szCs w:val="20"/>
              </w:rPr>
            </w:pPr>
            <w:r>
              <w:rPr>
                <w:rFonts w:ascii="Arial" w:eastAsia="Times New Roman" w:hAnsi="Arial" w:cs="Arial"/>
                <w:sz w:val="20"/>
                <w:szCs w:val="20"/>
              </w:rPr>
              <w:t>Southern Hemisphere 2/Fifth Level (Dolphin, Walt Disney World Resort)</w:t>
            </w:r>
          </w:p>
        </w:tc>
      </w:tr>
    </w:tbl>
    <w:p w14:paraId="0CF98057" w14:textId="77777777" w:rsidR="00541EF3" w:rsidRDefault="00541EF3" w:rsidP="00541EF3">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13"/>
        <w:gridCol w:w="243"/>
        <w:gridCol w:w="243"/>
        <w:gridCol w:w="243"/>
        <w:gridCol w:w="254"/>
        <w:gridCol w:w="504"/>
      </w:tblGrid>
      <w:tr w:rsidR="00541EF3" w14:paraId="2BAE9FD7"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ABD4FE3" w14:textId="77777777" w:rsidR="00541EF3" w:rsidRDefault="00541EF3" w:rsidP="003F4D39">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541EF3" w14:paraId="43409FC7"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6536D5EB" w14:textId="77777777" w:rsidR="00541EF3" w:rsidRDefault="00541EF3"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3B977E9" w14:textId="77777777" w:rsidR="00541EF3" w:rsidRDefault="00541EF3"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D39C975" w14:textId="77777777" w:rsidR="00541EF3" w:rsidRDefault="00541EF3"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CF286F7" w14:textId="77777777" w:rsidR="00541EF3" w:rsidRDefault="00541EF3"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F307623" w14:textId="77777777" w:rsidR="00541EF3" w:rsidRDefault="00541EF3" w:rsidP="003F4D39">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13116B3" w14:textId="77777777" w:rsidR="00541EF3" w:rsidRDefault="00541EF3" w:rsidP="003F4D39">
            <w:pPr>
              <w:jc w:val="center"/>
              <w:rPr>
                <w:rFonts w:ascii="Arial" w:eastAsia="Times New Roman" w:hAnsi="Arial" w:cs="Arial"/>
                <w:b/>
                <w:bCs/>
              </w:rPr>
            </w:pPr>
            <w:r>
              <w:rPr>
                <w:rFonts w:ascii="Arial" w:eastAsia="Times New Roman" w:hAnsi="Arial" w:cs="Arial"/>
                <w:b/>
                <w:bCs/>
              </w:rPr>
              <w:t>N/A</w:t>
            </w:r>
          </w:p>
        </w:tc>
      </w:tr>
      <w:tr w:rsidR="00541EF3" w14:paraId="6CA08735"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213E6B76" w14:textId="77777777" w:rsidR="00541EF3" w:rsidRDefault="00541EF3" w:rsidP="003F4D39">
            <w:pPr>
              <w:rPr>
                <w:rFonts w:ascii="Arial" w:eastAsia="Times New Roman" w:hAnsi="Arial" w:cs="Arial"/>
                <w:sz w:val="20"/>
                <w:szCs w:val="20"/>
              </w:rPr>
            </w:pPr>
            <w:r>
              <w:rPr>
                <w:rFonts w:ascii="Arial" w:eastAsia="Times New Roman" w:hAnsi="Arial" w:cs="Arial"/>
                <w:sz w:val="20"/>
                <w:szCs w:val="20"/>
              </w:rPr>
              <w:t>Participants will learn strategies for managing competing interests that will lead to developing a positive interprofessional work environment for students.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AD635C" w14:textId="77777777" w:rsidR="00541EF3" w:rsidRDefault="00541EF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C9A3EE" w14:textId="77777777" w:rsidR="00541EF3" w:rsidRDefault="00541EF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A29D54" w14:textId="77777777" w:rsidR="00541EF3" w:rsidRDefault="00541EF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7A7E60" w14:textId="77777777" w:rsidR="00541EF3" w:rsidRDefault="00541EF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4F0C87" w14:textId="77777777" w:rsidR="00541EF3" w:rsidRDefault="00541EF3" w:rsidP="003F4D39">
            <w:pPr>
              <w:rPr>
                <w:rFonts w:eastAsia="Times New Roman"/>
              </w:rPr>
            </w:pPr>
            <w:r>
              <w:rPr>
                <w:rFonts w:eastAsia="Times New Roman"/>
              </w:rPr>
              <w:t> </w:t>
            </w:r>
          </w:p>
        </w:tc>
      </w:tr>
      <w:tr w:rsidR="00541EF3" w14:paraId="492E7908"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56FF93B" w14:textId="77777777" w:rsidR="00541EF3" w:rsidRDefault="00541EF3" w:rsidP="003F4D39">
            <w:pPr>
              <w:rPr>
                <w:rFonts w:ascii="Arial" w:eastAsia="Times New Roman" w:hAnsi="Arial" w:cs="Arial"/>
                <w:sz w:val="20"/>
                <w:szCs w:val="20"/>
              </w:rPr>
            </w:pPr>
            <w:r>
              <w:rPr>
                <w:rFonts w:ascii="Arial" w:eastAsia="Times New Roman" w:hAnsi="Arial" w:cs="Arial"/>
                <w:sz w:val="20"/>
                <w:szCs w:val="20"/>
              </w:rPr>
              <w:t>Participants will learn how careful planning with interprofessional teams can enhance the educational activity with students and ensure that accreditation competencies are achieved for academic units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B94BBD" w14:textId="77777777" w:rsidR="00541EF3" w:rsidRDefault="00541EF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9B5C70" w14:textId="77777777" w:rsidR="00541EF3" w:rsidRDefault="00541EF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36192A" w14:textId="77777777" w:rsidR="00541EF3" w:rsidRDefault="00541EF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70505A" w14:textId="77777777" w:rsidR="00541EF3" w:rsidRDefault="00541EF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C75C59" w14:textId="77777777" w:rsidR="00541EF3" w:rsidRDefault="00541EF3" w:rsidP="003F4D39">
            <w:pPr>
              <w:rPr>
                <w:rFonts w:eastAsia="Times New Roman"/>
              </w:rPr>
            </w:pPr>
            <w:r>
              <w:rPr>
                <w:rFonts w:eastAsia="Times New Roman"/>
              </w:rPr>
              <w:t> </w:t>
            </w:r>
          </w:p>
        </w:tc>
      </w:tr>
      <w:tr w:rsidR="00541EF3" w14:paraId="0E8DA8B4"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6E5F250" w14:textId="77777777" w:rsidR="00541EF3" w:rsidRDefault="00541EF3" w:rsidP="003F4D39">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541EF3" w14:paraId="1512C9EF"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6B8DB95C" w14:textId="77777777" w:rsidR="00541EF3" w:rsidRDefault="00541EF3"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70CF290" w14:textId="77777777" w:rsidR="00541EF3" w:rsidRDefault="00541EF3"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6C246C6" w14:textId="77777777" w:rsidR="00541EF3" w:rsidRDefault="00541EF3"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621BFD7" w14:textId="77777777" w:rsidR="00541EF3" w:rsidRDefault="00541EF3"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7C997DD" w14:textId="77777777" w:rsidR="00541EF3" w:rsidRDefault="00541EF3"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BD3BD52" w14:textId="77777777" w:rsidR="00541EF3" w:rsidRDefault="00541EF3"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541EF3" w14:paraId="6CF21432"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CD992D2" w14:textId="77777777" w:rsidR="00541EF3" w:rsidRDefault="00541EF3" w:rsidP="003F4D39">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E23039" w14:textId="77777777" w:rsidR="00541EF3" w:rsidRDefault="00541EF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60BB72" w14:textId="77777777" w:rsidR="00541EF3" w:rsidRDefault="00541EF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03DBDA" w14:textId="77777777" w:rsidR="00541EF3" w:rsidRDefault="00541EF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16396C" w14:textId="77777777" w:rsidR="00541EF3" w:rsidRDefault="00541EF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A5CE8F" w14:textId="77777777" w:rsidR="00541EF3" w:rsidRDefault="00541EF3" w:rsidP="003F4D39">
            <w:pPr>
              <w:rPr>
                <w:rFonts w:eastAsia="Times New Roman"/>
              </w:rPr>
            </w:pPr>
            <w:r>
              <w:rPr>
                <w:rFonts w:eastAsia="Times New Roman"/>
              </w:rPr>
              <w:t> </w:t>
            </w:r>
          </w:p>
        </w:tc>
      </w:tr>
      <w:tr w:rsidR="00541EF3" w14:paraId="373A6E86"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1DFDB09C" w14:textId="77777777" w:rsidR="00541EF3" w:rsidRDefault="00541EF3" w:rsidP="003F4D39">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6D209F" w14:textId="77777777" w:rsidR="00541EF3" w:rsidRDefault="00541EF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894654" w14:textId="77777777" w:rsidR="00541EF3" w:rsidRDefault="00541EF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5C0B2A" w14:textId="77777777" w:rsidR="00541EF3" w:rsidRDefault="00541EF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250D77" w14:textId="77777777" w:rsidR="00541EF3" w:rsidRDefault="00541EF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828BCF" w14:textId="77777777" w:rsidR="00541EF3" w:rsidRDefault="00541EF3" w:rsidP="003F4D39">
            <w:pPr>
              <w:rPr>
                <w:rFonts w:eastAsia="Times New Roman"/>
              </w:rPr>
            </w:pPr>
            <w:r>
              <w:rPr>
                <w:rFonts w:eastAsia="Times New Roman"/>
              </w:rPr>
              <w:t> </w:t>
            </w:r>
          </w:p>
        </w:tc>
      </w:tr>
      <w:tr w:rsidR="00541EF3" w14:paraId="004C5578"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7AEDAED" w14:textId="77777777" w:rsidR="00541EF3" w:rsidRDefault="00541EF3" w:rsidP="003F4D39">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11A48A" w14:textId="77777777" w:rsidR="00541EF3" w:rsidRDefault="00541EF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E2384C" w14:textId="77777777" w:rsidR="00541EF3" w:rsidRDefault="00541EF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96803F" w14:textId="77777777" w:rsidR="00541EF3" w:rsidRDefault="00541EF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C2B30D" w14:textId="77777777" w:rsidR="00541EF3" w:rsidRDefault="00541EF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5BBC1C" w14:textId="77777777" w:rsidR="00541EF3" w:rsidRDefault="00541EF3" w:rsidP="003F4D39">
            <w:pPr>
              <w:rPr>
                <w:rFonts w:eastAsia="Times New Roman"/>
              </w:rPr>
            </w:pPr>
            <w:r>
              <w:rPr>
                <w:rFonts w:eastAsia="Times New Roman"/>
              </w:rPr>
              <w:t> </w:t>
            </w:r>
          </w:p>
        </w:tc>
      </w:tr>
      <w:tr w:rsidR="00541EF3" w14:paraId="57CE9C53"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B77812A" w14:textId="77777777" w:rsidR="00541EF3" w:rsidRDefault="00541EF3" w:rsidP="003F4D39">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A2CDF4" w14:textId="77777777" w:rsidR="00541EF3" w:rsidRDefault="00541EF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C3B324" w14:textId="77777777" w:rsidR="00541EF3" w:rsidRDefault="00541EF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BC4ECB" w14:textId="77777777" w:rsidR="00541EF3" w:rsidRDefault="00541EF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2775BF" w14:textId="77777777" w:rsidR="00541EF3" w:rsidRDefault="00541EF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DCFC7A" w14:textId="77777777" w:rsidR="00541EF3" w:rsidRDefault="00541EF3" w:rsidP="003F4D39">
            <w:pPr>
              <w:rPr>
                <w:rFonts w:eastAsia="Times New Roman"/>
              </w:rPr>
            </w:pPr>
            <w:r>
              <w:rPr>
                <w:rFonts w:eastAsia="Times New Roman"/>
              </w:rPr>
              <w:t> </w:t>
            </w:r>
          </w:p>
        </w:tc>
      </w:tr>
      <w:tr w:rsidR="00541EF3" w14:paraId="20D6D25A"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2C500B59" w14:textId="77777777" w:rsidR="00541EF3" w:rsidRDefault="00541EF3" w:rsidP="003F4D39">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D01E17" w14:textId="77777777" w:rsidR="00541EF3" w:rsidRDefault="00541EF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1F1A24" w14:textId="77777777" w:rsidR="00541EF3" w:rsidRDefault="00541EF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3AC35B" w14:textId="77777777" w:rsidR="00541EF3" w:rsidRDefault="00541EF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65194D" w14:textId="77777777" w:rsidR="00541EF3" w:rsidRDefault="00541EF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88955C" w14:textId="77777777" w:rsidR="00541EF3" w:rsidRDefault="00541EF3" w:rsidP="003F4D39">
            <w:pPr>
              <w:rPr>
                <w:rFonts w:eastAsia="Times New Roman"/>
              </w:rPr>
            </w:pPr>
            <w:r>
              <w:rPr>
                <w:rFonts w:eastAsia="Times New Roman"/>
              </w:rPr>
              <w:t> </w:t>
            </w:r>
          </w:p>
        </w:tc>
      </w:tr>
      <w:tr w:rsidR="00541EF3" w14:paraId="660CDFEC"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C5077B2" w14:textId="77777777" w:rsidR="00541EF3" w:rsidRDefault="00541EF3" w:rsidP="003F4D39">
            <w:pPr>
              <w:rPr>
                <w:rFonts w:ascii="Arial" w:eastAsia="Times New Roman" w:hAnsi="Arial" w:cs="Arial"/>
                <w:b/>
                <w:bCs/>
                <w:sz w:val="20"/>
                <w:szCs w:val="20"/>
              </w:rPr>
            </w:pPr>
            <w:r>
              <w:rPr>
                <w:rFonts w:ascii="Arial" w:eastAsia="Times New Roman" w:hAnsi="Arial" w:cs="Arial"/>
                <w:b/>
                <w:bCs/>
                <w:sz w:val="20"/>
                <w:szCs w:val="20"/>
              </w:rPr>
              <w:t>Part 3: Presenters</w:t>
            </w:r>
          </w:p>
        </w:tc>
      </w:tr>
      <w:tr w:rsidR="00541EF3" w14:paraId="74B0AEB3"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16F74F1B" w14:textId="77777777" w:rsidR="00541EF3" w:rsidRDefault="00541EF3"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8A287A4" w14:textId="77777777" w:rsidR="00541EF3" w:rsidRDefault="00541EF3"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E3A6754" w14:textId="77777777" w:rsidR="00541EF3" w:rsidRDefault="00541EF3"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19B1008" w14:textId="77777777" w:rsidR="00541EF3" w:rsidRDefault="00541EF3"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4C2C8F7" w14:textId="77777777" w:rsidR="00541EF3" w:rsidRDefault="00541EF3"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FA47F33" w14:textId="77777777" w:rsidR="00541EF3" w:rsidRDefault="00541EF3"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541EF3" w14:paraId="5C1FA881"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392B0DCD" w14:textId="77777777" w:rsidR="00541EF3" w:rsidRDefault="00541EF3" w:rsidP="003F4D39">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BD4637" w14:textId="77777777" w:rsidR="00541EF3" w:rsidRDefault="00541EF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3B9687" w14:textId="77777777" w:rsidR="00541EF3" w:rsidRDefault="00541EF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0A9E1F" w14:textId="77777777" w:rsidR="00541EF3" w:rsidRDefault="00541EF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60E65F" w14:textId="77777777" w:rsidR="00541EF3" w:rsidRDefault="00541EF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72C5EB" w14:textId="77777777" w:rsidR="00541EF3" w:rsidRDefault="00541EF3" w:rsidP="003F4D39">
            <w:pPr>
              <w:rPr>
                <w:rFonts w:eastAsia="Times New Roman"/>
              </w:rPr>
            </w:pPr>
            <w:r>
              <w:rPr>
                <w:rFonts w:eastAsia="Times New Roman"/>
              </w:rPr>
              <w:t> </w:t>
            </w:r>
          </w:p>
        </w:tc>
      </w:tr>
      <w:tr w:rsidR="00541EF3" w14:paraId="0DBBE361"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590386D" w14:textId="77777777" w:rsidR="00541EF3" w:rsidRDefault="00541EF3" w:rsidP="003F4D39">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D18616" w14:textId="77777777" w:rsidR="00541EF3" w:rsidRDefault="00541EF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11E7B0" w14:textId="77777777" w:rsidR="00541EF3" w:rsidRDefault="00541EF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F221C8" w14:textId="77777777" w:rsidR="00541EF3" w:rsidRDefault="00541EF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06BD24" w14:textId="77777777" w:rsidR="00541EF3" w:rsidRDefault="00541EF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92CC7F" w14:textId="77777777" w:rsidR="00541EF3" w:rsidRDefault="00541EF3" w:rsidP="003F4D39">
            <w:pPr>
              <w:rPr>
                <w:rFonts w:eastAsia="Times New Roman"/>
              </w:rPr>
            </w:pPr>
            <w:r>
              <w:rPr>
                <w:rFonts w:eastAsia="Times New Roman"/>
              </w:rPr>
              <w:t> </w:t>
            </w:r>
          </w:p>
        </w:tc>
      </w:tr>
      <w:tr w:rsidR="00541EF3" w14:paraId="57D0BF9A"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C0EBF66" w14:textId="77777777" w:rsidR="00541EF3" w:rsidRDefault="00541EF3" w:rsidP="003F4D39">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D1B0FA" w14:textId="77777777" w:rsidR="00541EF3" w:rsidRDefault="00541EF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7F49A6" w14:textId="77777777" w:rsidR="00541EF3" w:rsidRDefault="00541EF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39558B" w14:textId="77777777" w:rsidR="00541EF3" w:rsidRDefault="00541EF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93B999" w14:textId="77777777" w:rsidR="00541EF3" w:rsidRDefault="00541EF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43DF0D" w14:textId="77777777" w:rsidR="00541EF3" w:rsidRDefault="00541EF3" w:rsidP="003F4D39">
            <w:pPr>
              <w:rPr>
                <w:rFonts w:eastAsia="Times New Roman"/>
              </w:rPr>
            </w:pPr>
            <w:r>
              <w:rPr>
                <w:rFonts w:eastAsia="Times New Roman"/>
              </w:rPr>
              <w:t> </w:t>
            </w:r>
          </w:p>
        </w:tc>
      </w:tr>
      <w:tr w:rsidR="00541EF3" w14:paraId="6213C398"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E535487" w14:textId="77777777" w:rsidR="00541EF3" w:rsidRDefault="00541EF3" w:rsidP="003F4D39">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DEBA39" w14:textId="77777777" w:rsidR="00541EF3" w:rsidRDefault="00541EF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9B0E39" w14:textId="77777777" w:rsidR="00541EF3" w:rsidRDefault="00541EF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7D81AB" w14:textId="77777777" w:rsidR="00541EF3" w:rsidRDefault="00541EF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E4323E" w14:textId="77777777" w:rsidR="00541EF3" w:rsidRDefault="00541EF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686C69" w14:textId="77777777" w:rsidR="00541EF3" w:rsidRDefault="00541EF3" w:rsidP="003F4D39">
            <w:pPr>
              <w:rPr>
                <w:rFonts w:eastAsia="Times New Roman"/>
              </w:rPr>
            </w:pPr>
            <w:r>
              <w:rPr>
                <w:rFonts w:eastAsia="Times New Roman"/>
              </w:rPr>
              <w:t> </w:t>
            </w:r>
          </w:p>
        </w:tc>
      </w:tr>
      <w:tr w:rsidR="00541EF3" w14:paraId="5BA00CB9"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B439B0D" w14:textId="77777777" w:rsidR="00541EF3" w:rsidRDefault="00541EF3" w:rsidP="003F4D39">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541EF3" w14:paraId="10742172"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26150E98" w14:textId="77777777" w:rsidR="00541EF3" w:rsidRDefault="00541EF3"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0DD9A97" w14:textId="77777777" w:rsidR="00541EF3" w:rsidRDefault="00541EF3"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0803D44" w14:textId="77777777" w:rsidR="00541EF3" w:rsidRDefault="00541EF3"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2BB2C32" w14:textId="77777777" w:rsidR="00541EF3" w:rsidRDefault="00541EF3"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19B79D8" w14:textId="77777777" w:rsidR="00541EF3" w:rsidRDefault="00541EF3"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49E1ABB" w14:textId="77777777" w:rsidR="00541EF3" w:rsidRDefault="00541EF3"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541EF3" w14:paraId="13384D40"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233DE04" w14:textId="77777777" w:rsidR="00541EF3" w:rsidRDefault="00541EF3" w:rsidP="003F4D39">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D923DC" w14:textId="77777777" w:rsidR="00541EF3" w:rsidRDefault="00541EF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4171AE" w14:textId="77777777" w:rsidR="00541EF3" w:rsidRDefault="00541EF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B31A58" w14:textId="77777777" w:rsidR="00541EF3" w:rsidRDefault="00541EF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067EA7" w14:textId="77777777" w:rsidR="00541EF3" w:rsidRDefault="00541EF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35C0F4" w14:textId="77777777" w:rsidR="00541EF3" w:rsidRDefault="00541EF3" w:rsidP="003F4D39">
            <w:pPr>
              <w:rPr>
                <w:rFonts w:eastAsia="Times New Roman"/>
              </w:rPr>
            </w:pPr>
            <w:r>
              <w:rPr>
                <w:rFonts w:eastAsia="Times New Roman"/>
              </w:rPr>
              <w:t> </w:t>
            </w:r>
          </w:p>
        </w:tc>
      </w:tr>
      <w:tr w:rsidR="00541EF3" w14:paraId="47E779B5"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1F8466C" w14:textId="77777777" w:rsidR="00541EF3" w:rsidRDefault="00541EF3" w:rsidP="003F4D39">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B28396" w14:textId="77777777" w:rsidR="00541EF3" w:rsidRDefault="00541EF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6EF020" w14:textId="77777777" w:rsidR="00541EF3" w:rsidRDefault="00541EF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FEE547" w14:textId="77777777" w:rsidR="00541EF3" w:rsidRDefault="00541EF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AE8C9E" w14:textId="77777777" w:rsidR="00541EF3" w:rsidRDefault="00541EF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55493D" w14:textId="77777777" w:rsidR="00541EF3" w:rsidRDefault="00541EF3" w:rsidP="003F4D39">
            <w:pPr>
              <w:rPr>
                <w:rFonts w:eastAsia="Times New Roman"/>
              </w:rPr>
            </w:pPr>
            <w:r>
              <w:rPr>
                <w:rFonts w:eastAsia="Times New Roman"/>
              </w:rPr>
              <w:t> </w:t>
            </w:r>
          </w:p>
        </w:tc>
      </w:tr>
      <w:tr w:rsidR="00541EF3" w14:paraId="440993FB"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1634F8B6" w14:textId="77777777" w:rsidR="00541EF3" w:rsidRDefault="00541EF3" w:rsidP="003F4D39">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361D6F" w14:textId="77777777" w:rsidR="00541EF3" w:rsidRDefault="00541EF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13F174" w14:textId="77777777" w:rsidR="00541EF3" w:rsidRDefault="00541EF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22EFF2" w14:textId="77777777" w:rsidR="00541EF3" w:rsidRDefault="00541EF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5BD3AE" w14:textId="77777777" w:rsidR="00541EF3" w:rsidRDefault="00541EF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D49FF7" w14:textId="77777777" w:rsidR="00541EF3" w:rsidRDefault="00541EF3" w:rsidP="003F4D39">
            <w:pPr>
              <w:rPr>
                <w:rFonts w:eastAsia="Times New Roman"/>
              </w:rPr>
            </w:pPr>
            <w:r>
              <w:rPr>
                <w:rFonts w:eastAsia="Times New Roman"/>
              </w:rPr>
              <w:t> </w:t>
            </w:r>
          </w:p>
        </w:tc>
      </w:tr>
      <w:tr w:rsidR="00541EF3" w14:paraId="4FFDEC4D"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3E7EE870" w14:textId="77777777" w:rsidR="00541EF3" w:rsidRDefault="00541EF3" w:rsidP="003F4D39">
            <w:pPr>
              <w:rPr>
                <w:rFonts w:ascii="Arial" w:eastAsia="Times New Roman" w:hAnsi="Arial" w:cs="Arial"/>
                <w:sz w:val="20"/>
                <w:szCs w:val="20"/>
              </w:rPr>
            </w:pPr>
            <w:r>
              <w:rPr>
                <w:rFonts w:ascii="Arial" w:eastAsia="Times New Roman" w:hAnsi="Arial" w:cs="Arial"/>
                <w:sz w:val="20"/>
                <w:szCs w:val="20"/>
              </w:rPr>
              <w:lastRenderedPageBreak/>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A7EBE1" w14:textId="77777777" w:rsidR="00541EF3" w:rsidRDefault="00541EF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10CC63" w14:textId="77777777" w:rsidR="00541EF3" w:rsidRDefault="00541EF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7DCDE7" w14:textId="77777777" w:rsidR="00541EF3" w:rsidRDefault="00541EF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50EBE4" w14:textId="77777777" w:rsidR="00541EF3" w:rsidRDefault="00541EF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763C8F" w14:textId="77777777" w:rsidR="00541EF3" w:rsidRDefault="00541EF3" w:rsidP="003F4D39">
            <w:pPr>
              <w:rPr>
                <w:rFonts w:eastAsia="Times New Roman"/>
              </w:rPr>
            </w:pPr>
            <w:r>
              <w:rPr>
                <w:rFonts w:eastAsia="Times New Roman"/>
              </w:rPr>
              <w:t> </w:t>
            </w:r>
          </w:p>
        </w:tc>
      </w:tr>
    </w:tbl>
    <w:p w14:paraId="5B5F2235" w14:textId="77777777" w:rsidR="00541EF3" w:rsidRDefault="00541EF3" w:rsidP="00541EF3">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6BB03C18" w14:textId="77777777" w:rsidR="00541EF3" w:rsidRDefault="00541EF3" w:rsidP="00541EF3">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62FE53B0" w14:textId="77777777" w:rsidR="003A1028" w:rsidRDefault="003A1028" w:rsidP="00541EF3"/>
    <w:sectPr w:rsidR="003A1028" w:rsidSect="00541EF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EF3"/>
    <w:rsid w:val="003A1028"/>
    <w:rsid w:val="00541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0270C"/>
  <w15:chartTrackingRefBased/>
  <w15:docId w15:val="{A8757536-D585-4EC0-A78E-5053A0C47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1EF3"/>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541EF3"/>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1EF3"/>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541EF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2018-09-24T20:09:00Z</dcterms:created>
  <dcterms:modified xsi:type="dcterms:W3CDTF">2018-09-24T20:09:00Z</dcterms:modified>
</cp:coreProperties>
</file>