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D73B" w14:textId="77777777" w:rsidR="000D0ABC" w:rsidRDefault="000D0ABC" w:rsidP="000D0AB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531CFC6" wp14:editId="12FCC8CE">
            <wp:extent cx="6858000" cy="1019175"/>
            <wp:effectExtent l="0" t="0" r="0" b="9525"/>
            <wp:docPr id="130" name="Picture 13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9B3BD22" w14:textId="77777777" w:rsidR="000D0ABC" w:rsidRDefault="000D0ABC" w:rsidP="000D0AB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F6BC539" w14:textId="77777777" w:rsidR="000D0ABC" w:rsidRPr="000D0ABC" w:rsidRDefault="000D0ABC" w:rsidP="000D0AB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D0ABC">
        <w:rPr>
          <w:rFonts w:ascii="Arial" w:hAnsi="Arial" w:cs="Arial"/>
          <w:b/>
          <w:bCs/>
          <w:color w:val="FF0000"/>
          <w:sz w:val="22"/>
          <w:szCs w:val="20"/>
        </w:rPr>
        <w:t>Please print your name here:</w:t>
      </w:r>
    </w:p>
    <w:bookmarkEnd w:id="0"/>
    <w:p w14:paraId="647A0FEB" w14:textId="77777777" w:rsidR="000D0ABC" w:rsidRDefault="000D0ABC" w:rsidP="000D0AB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D0ABC" w14:paraId="54272D2E" w14:textId="77777777" w:rsidTr="003F4D39">
        <w:trPr>
          <w:tblCellSpacing w:w="0" w:type="dxa"/>
        </w:trPr>
        <w:tc>
          <w:tcPr>
            <w:tcW w:w="0" w:type="auto"/>
            <w:gridSpan w:val="2"/>
            <w:vAlign w:val="center"/>
            <w:hideMark/>
          </w:tcPr>
          <w:p w14:paraId="39C1A016" w14:textId="77777777" w:rsidR="000D0ABC" w:rsidRDefault="000D0ABC" w:rsidP="003F4D39">
            <w:pPr>
              <w:rPr>
                <w:rFonts w:ascii="Arial" w:eastAsia="Times New Roman" w:hAnsi="Arial" w:cs="Arial"/>
                <w:b/>
                <w:bCs/>
                <w:sz w:val="20"/>
                <w:szCs w:val="20"/>
              </w:rPr>
            </w:pPr>
            <w:r>
              <w:rPr>
                <w:rFonts w:ascii="Arial" w:eastAsia="Times New Roman" w:hAnsi="Arial" w:cs="Arial"/>
                <w:b/>
                <w:bCs/>
                <w:sz w:val="20"/>
                <w:szCs w:val="20"/>
              </w:rPr>
              <w:t>Track: Immigrants, Refugees, and Displaced Populations (Interactive Workshop)</w:t>
            </w:r>
          </w:p>
        </w:tc>
      </w:tr>
      <w:tr w:rsidR="000D0ABC" w14:paraId="10AD40FF" w14:textId="77777777" w:rsidTr="003F4D39">
        <w:trPr>
          <w:tblCellSpacing w:w="0" w:type="dxa"/>
        </w:trPr>
        <w:tc>
          <w:tcPr>
            <w:tcW w:w="2160" w:type="dxa"/>
            <w:hideMark/>
          </w:tcPr>
          <w:p w14:paraId="7DFD1898" w14:textId="77777777" w:rsidR="000D0ABC" w:rsidRDefault="000D0ABC"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424</w:t>
            </w:r>
          </w:p>
        </w:tc>
        <w:tc>
          <w:tcPr>
            <w:tcW w:w="8496" w:type="dxa"/>
            <w:vAlign w:val="center"/>
            <w:hideMark/>
          </w:tcPr>
          <w:p w14:paraId="71A58C15" w14:textId="77777777" w:rsidR="000D0ABC" w:rsidRDefault="000D0ABC"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Language Interpretation for Micro and Macro Social Work Practice</w:t>
            </w:r>
          </w:p>
          <w:p w14:paraId="76FBEE0C" w14:textId="77777777" w:rsidR="000D0ABC" w:rsidRDefault="000D0ABC" w:rsidP="003F4D39">
            <w:pPr>
              <w:pStyle w:val="NormalWeb"/>
              <w:spacing w:before="0" w:beforeAutospacing="0" w:after="0" w:afterAutospacing="0"/>
              <w:rPr>
                <w:rFonts w:ascii="Arial" w:hAnsi="Arial" w:cs="Arial"/>
                <w:sz w:val="20"/>
                <w:szCs w:val="20"/>
              </w:rPr>
            </w:pPr>
            <w:r>
              <w:rPr>
                <w:rFonts w:ascii="Arial" w:hAnsi="Arial" w:cs="Arial"/>
                <w:sz w:val="20"/>
                <w:szCs w:val="20"/>
              </w:rPr>
              <w:t>John Doering-White, University of Michigan</w:t>
            </w:r>
          </w:p>
          <w:p w14:paraId="39E83C45" w14:textId="77777777" w:rsidR="000D0ABC" w:rsidRDefault="000D0ABC"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Rog</w:t>
            </w:r>
            <w:r>
              <w:rPr>
                <w:rFonts w:ascii="Arial" w:hAnsi="Arial" w:cs="Arial"/>
                <w:sz w:val="20"/>
                <w:szCs w:val="20"/>
              </w:rPr>
              <w:t>rio</w:t>
            </w:r>
            <w:proofErr w:type="spellEnd"/>
            <w:r>
              <w:rPr>
                <w:rFonts w:ascii="Arial" w:hAnsi="Arial" w:cs="Arial"/>
                <w:sz w:val="20"/>
                <w:szCs w:val="20"/>
              </w:rPr>
              <w:t xml:space="preserve"> M. Pinto, University of Michigan</w:t>
            </w:r>
          </w:p>
          <w:p w14:paraId="1D5CEAED" w14:textId="77777777" w:rsidR="000D0ABC" w:rsidRDefault="000D0ABC" w:rsidP="003F4D39">
            <w:pPr>
              <w:pStyle w:val="NormalWeb"/>
              <w:spacing w:before="0" w:beforeAutospacing="0" w:after="0" w:afterAutospacing="0"/>
              <w:rPr>
                <w:rFonts w:ascii="Arial" w:hAnsi="Arial" w:cs="Arial"/>
                <w:sz w:val="20"/>
                <w:szCs w:val="20"/>
              </w:rPr>
            </w:pPr>
            <w:r>
              <w:rPr>
                <w:rFonts w:ascii="Arial" w:hAnsi="Arial" w:cs="Arial"/>
                <w:sz w:val="20"/>
                <w:szCs w:val="20"/>
              </w:rPr>
              <w:t>Rosa Mar</w:t>
            </w:r>
            <w:r>
              <w:rPr>
                <w:rFonts w:ascii="Arial" w:hAnsi="Arial" w:cs="Arial"/>
                <w:sz w:val="20"/>
                <w:szCs w:val="20"/>
              </w:rPr>
              <w:softHyphen/>
              <w:t>a Bramble Caballero, Caballero Counseling &amp; Consultant Services P.C.</w:t>
            </w:r>
          </w:p>
        </w:tc>
      </w:tr>
    </w:tbl>
    <w:p w14:paraId="61A32145" w14:textId="77777777" w:rsidR="000D0ABC" w:rsidRDefault="000D0ABC" w:rsidP="000D0AB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5"/>
        <w:gridCol w:w="1092"/>
        <w:gridCol w:w="6743"/>
      </w:tblGrid>
      <w:tr w:rsidR="000D0ABC" w14:paraId="5097DFDC" w14:textId="77777777" w:rsidTr="003F4D39">
        <w:trPr>
          <w:tblCellSpacing w:w="0" w:type="dxa"/>
        </w:trPr>
        <w:tc>
          <w:tcPr>
            <w:tcW w:w="0" w:type="auto"/>
            <w:tcMar>
              <w:top w:w="60" w:type="dxa"/>
              <w:left w:w="0" w:type="dxa"/>
              <w:bottom w:w="40" w:type="dxa"/>
              <w:right w:w="200" w:type="dxa"/>
            </w:tcMar>
            <w:hideMark/>
          </w:tcPr>
          <w:p w14:paraId="4A403B78" w14:textId="77777777" w:rsidR="000D0ABC" w:rsidRDefault="000D0ABC"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D36378C"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3FDBE3D" w14:textId="77777777" w:rsidR="000D0ABC" w:rsidRDefault="000D0ABC"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87815D4"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1EA66E5" w14:textId="77777777" w:rsidR="000D0ABC" w:rsidRDefault="000D0ABC"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87A22DB"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6D73CC84" w14:textId="77777777" w:rsidR="000D0ABC" w:rsidRDefault="000D0ABC" w:rsidP="000D0AB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0D0ABC" w14:paraId="7416110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79DCBE" w14:textId="77777777" w:rsidR="000D0ABC" w:rsidRDefault="000D0ABC"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D0ABC" w14:paraId="369549E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D97451C"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42EC74"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762191"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F2823A"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7AE101" w14:textId="77777777" w:rsidR="000D0ABC" w:rsidRDefault="000D0ABC"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16DFD3" w14:textId="77777777" w:rsidR="000D0ABC" w:rsidRDefault="000D0ABC" w:rsidP="003F4D39">
            <w:pPr>
              <w:jc w:val="center"/>
              <w:rPr>
                <w:rFonts w:ascii="Arial" w:eastAsia="Times New Roman" w:hAnsi="Arial" w:cs="Arial"/>
                <w:b/>
                <w:bCs/>
              </w:rPr>
            </w:pPr>
            <w:r>
              <w:rPr>
                <w:rFonts w:ascii="Arial" w:eastAsia="Times New Roman" w:hAnsi="Arial" w:cs="Arial"/>
                <w:b/>
                <w:bCs/>
              </w:rPr>
              <w:t>N/A</w:t>
            </w:r>
          </w:p>
        </w:tc>
      </w:tr>
      <w:tr w:rsidR="000D0ABC" w14:paraId="4E5EA60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407810"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Participants will learn core elements of language interpretation in the context of social justice, including tensions between interpretation and advocacy, the role of monolingual social workers, and the interpreter's role in negotiating power dynamics.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B52E"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AED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0E471"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8C5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6515" w14:textId="77777777" w:rsidR="000D0ABC" w:rsidRDefault="000D0ABC" w:rsidP="003F4D39">
            <w:pPr>
              <w:rPr>
                <w:rFonts w:eastAsia="Times New Roman"/>
              </w:rPr>
            </w:pPr>
            <w:r>
              <w:rPr>
                <w:rFonts w:eastAsia="Times New Roman"/>
              </w:rPr>
              <w:t> </w:t>
            </w:r>
          </w:p>
        </w:tc>
      </w:tr>
      <w:tr w:rsidR="000D0ABC" w14:paraId="32A6CAF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152F3F"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Participants will learn the physical and mental skills needed for effective language interpretation through individual and group exercises. These exercises will strengthen skills needed for both simultaneous interpretation and consecutive interpretation.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344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E1C3"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B861"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7201B"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6E7F" w14:textId="77777777" w:rsidR="000D0ABC" w:rsidRDefault="000D0ABC" w:rsidP="003F4D39">
            <w:pPr>
              <w:rPr>
                <w:rFonts w:eastAsia="Times New Roman"/>
              </w:rPr>
            </w:pPr>
            <w:r>
              <w:rPr>
                <w:rFonts w:eastAsia="Times New Roman"/>
              </w:rPr>
              <w:t> </w:t>
            </w:r>
          </w:p>
        </w:tc>
      </w:tr>
      <w:tr w:rsidR="000D0ABC" w14:paraId="009E824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C439FF"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Participants will gain an understanding of ethical challenges that arise within different interpretation settings, such as informal community meetings, formal group meetings, legal systems, and one-on-one clinical practice scenarios.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B93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403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D599"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05B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0A4C8" w14:textId="77777777" w:rsidR="000D0ABC" w:rsidRDefault="000D0ABC" w:rsidP="003F4D39">
            <w:pPr>
              <w:rPr>
                <w:rFonts w:eastAsia="Times New Roman"/>
              </w:rPr>
            </w:pPr>
            <w:r>
              <w:rPr>
                <w:rFonts w:eastAsia="Times New Roman"/>
              </w:rPr>
              <w:t> </w:t>
            </w:r>
          </w:p>
        </w:tc>
      </w:tr>
      <w:tr w:rsidR="000D0ABC" w14:paraId="07B0FEC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F957FA" w14:textId="77777777" w:rsidR="000D0ABC" w:rsidRDefault="000D0ABC"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D0ABC" w14:paraId="4DB0C04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C2A8E8E"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AB9FE5"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220AE2"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0828CA"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119910"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29BFD3"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D0ABC" w14:paraId="4AF3DDA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CDD165"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6C27E"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03B75"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CF9E"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D19E"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5F7B" w14:textId="77777777" w:rsidR="000D0ABC" w:rsidRDefault="000D0ABC" w:rsidP="003F4D39">
            <w:pPr>
              <w:rPr>
                <w:rFonts w:eastAsia="Times New Roman"/>
              </w:rPr>
            </w:pPr>
            <w:r>
              <w:rPr>
                <w:rFonts w:eastAsia="Times New Roman"/>
              </w:rPr>
              <w:t> </w:t>
            </w:r>
          </w:p>
        </w:tc>
      </w:tr>
      <w:tr w:rsidR="000D0ABC" w14:paraId="698FB0C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88B460F"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60A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B649"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F86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5076C"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6DB5" w14:textId="77777777" w:rsidR="000D0ABC" w:rsidRDefault="000D0ABC" w:rsidP="003F4D39">
            <w:pPr>
              <w:rPr>
                <w:rFonts w:eastAsia="Times New Roman"/>
              </w:rPr>
            </w:pPr>
            <w:r>
              <w:rPr>
                <w:rFonts w:eastAsia="Times New Roman"/>
              </w:rPr>
              <w:t> </w:t>
            </w:r>
          </w:p>
        </w:tc>
      </w:tr>
      <w:tr w:rsidR="000D0ABC" w14:paraId="14CAD43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7E0EEC"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4FE6"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EE11"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CEE6"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4DC2"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DD26" w14:textId="77777777" w:rsidR="000D0ABC" w:rsidRDefault="000D0ABC" w:rsidP="003F4D39">
            <w:pPr>
              <w:rPr>
                <w:rFonts w:eastAsia="Times New Roman"/>
              </w:rPr>
            </w:pPr>
            <w:r>
              <w:rPr>
                <w:rFonts w:eastAsia="Times New Roman"/>
              </w:rPr>
              <w:t> </w:t>
            </w:r>
          </w:p>
        </w:tc>
      </w:tr>
      <w:tr w:rsidR="000D0ABC" w14:paraId="23547C6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3B5064"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7D815"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699C"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5403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6C52"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45B6F" w14:textId="77777777" w:rsidR="000D0ABC" w:rsidRDefault="000D0ABC" w:rsidP="003F4D39">
            <w:pPr>
              <w:rPr>
                <w:rFonts w:eastAsia="Times New Roman"/>
              </w:rPr>
            </w:pPr>
            <w:r>
              <w:rPr>
                <w:rFonts w:eastAsia="Times New Roman"/>
              </w:rPr>
              <w:t> </w:t>
            </w:r>
          </w:p>
        </w:tc>
      </w:tr>
      <w:tr w:rsidR="000D0ABC" w14:paraId="62C17B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355567"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566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0B7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164B"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2652"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E0EB" w14:textId="77777777" w:rsidR="000D0ABC" w:rsidRDefault="000D0ABC" w:rsidP="003F4D39">
            <w:pPr>
              <w:rPr>
                <w:rFonts w:eastAsia="Times New Roman"/>
              </w:rPr>
            </w:pPr>
            <w:r>
              <w:rPr>
                <w:rFonts w:eastAsia="Times New Roman"/>
              </w:rPr>
              <w:t> </w:t>
            </w:r>
          </w:p>
        </w:tc>
      </w:tr>
      <w:tr w:rsidR="000D0ABC" w14:paraId="3D30DE8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BEE3AB" w14:textId="77777777" w:rsidR="000D0ABC" w:rsidRDefault="000D0ABC"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0D0ABC" w14:paraId="393FB08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6D5BEDB"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079AEC"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CF0E86"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6D0CC4"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8F65C4"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3FCA45"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D0ABC" w14:paraId="561D9F7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630CDE"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8FD9"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81A3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E4DC"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A8D6"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D637" w14:textId="77777777" w:rsidR="000D0ABC" w:rsidRDefault="000D0ABC" w:rsidP="003F4D39">
            <w:pPr>
              <w:rPr>
                <w:rFonts w:eastAsia="Times New Roman"/>
              </w:rPr>
            </w:pPr>
            <w:r>
              <w:rPr>
                <w:rFonts w:eastAsia="Times New Roman"/>
              </w:rPr>
              <w:t> </w:t>
            </w:r>
          </w:p>
        </w:tc>
      </w:tr>
      <w:tr w:rsidR="000D0ABC" w14:paraId="16FCAC4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7CA8B9"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19606"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55B3"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6E9E"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A54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59D9" w14:textId="77777777" w:rsidR="000D0ABC" w:rsidRDefault="000D0ABC" w:rsidP="003F4D39">
            <w:pPr>
              <w:rPr>
                <w:rFonts w:eastAsia="Times New Roman"/>
              </w:rPr>
            </w:pPr>
            <w:r>
              <w:rPr>
                <w:rFonts w:eastAsia="Times New Roman"/>
              </w:rPr>
              <w:t> </w:t>
            </w:r>
          </w:p>
        </w:tc>
      </w:tr>
      <w:tr w:rsidR="000D0ABC" w14:paraId="2051ADB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690BF5"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CA7BF"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1A0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A85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8F48"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AA53C" w14:textId="77777777" w:rsidR="000D0ABC" w:rsidRDefault="000D0ABC" w:rsidP="003F4D39">
            <w:pPr>
              <w:rPr>
                <w:rFonts w:eastAsia="Times New Roman"/>
              </w:rPr>
            </w:pPr>
            <w:r>
              <w:rPr>
                <w:rFonts w:eastAsia="Times New Roman"/>
              </w:rPr>
              <w:t> </w:t>
            </w:r>
          </w:p>
        </w:tc>
      </w:tr>
      <w:tr w:rsidR="000D0ABC" w14:paraId="74561F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82F550"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ED1B"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0624"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6B0B"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6846"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391E" w14:textId="77777777" w:rsidR="000D0ABC" w:rsidRDefault="000D0ABC" w:rsidP="003F4D39">
            <w:pPr>
              <w:rPr>
                <w:rFonts w:eastAsia="Times New Roman"/>
              </w:rPr>
            </w:pPr>
            <w:r>
              <w:rPr>
                <w:rFonts w:eastAsia="Times New Roman"/>
              </w:rPr>
              <w:t> </w:t>
            </w:r>
          </w:p>
        </w:tc>
      </w:tr>
      <w:tr w:rsidR="000D0ABC" w14:paraId="165CD60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F4BF55" w14:textId="77777777" w:rsidR="000D0ABC" w:rsidRDefault="000D0ABC"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D0ABC" w14:paraId="17FF185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28C9714"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8C9263"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D8BBAE"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A4D947"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30552E"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409E21" w14:textId="77777777" w:rsidR="000D0ABC" w:rsidRDefault="000D0AB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D0ABC" w14:paraId="3F6E05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560FA9"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38D8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4FCD"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3F52"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EA16"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FF16F" w14:textId="77777777" w:rsidR="000D0ABC" w:rsidRDefault="000D0ABC" w:rsidP="003F4D39">
            <w:pPr>
              <w:rPr>
                <w:rFonts w:eastAsia="Times New Roman"/>
              </w:rPr>
            </w:pPr>
            <w:r>
              <w:rPr>
                <w:rFonts w:eastAsia="Times New Roman"/>
              </w:rPr>
              <w:t> </w:t>
            </w:r>
          </w:p>
        </w:tc>
      </w:tr>
      <w:tr w:rsidR="000D0ABC" w14:paraId="7AF692C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E6C77D"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FF78E"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C0DB"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42DD"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0F6B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B167" w14:textId="77777777" w:rsidR="000D0ABC" w:rsidRDefault="000D0ABC" w:rsidP="003F4D39">
            <w:pPr>
              <w:rPr>
                <w:rFonts w:eastAsia="Times New Roman"/>
              </w:rPr>
            </w:pPr>
            <w:r>
              <w:rPr>
                <w:rFonts w:eastAsia="Times New Roman"/>
              </w:rPr>
              <w:t> </w:t>
            </w:r>
          </w:p>
        </w:tc>
      </w:tr>
      <w:tr w:rsidR="000D0ABC" w14:paraId="7D28C8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6AF999"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39B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1519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2D59C"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9996A"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45E3" w14:textId="77777777" w:rsidR="000D0ABC" w:rsidRDefault="000D0ABC" w:rsidP="003F4D39">
            <w:pPr>
              <w:rPr>
                <w:rFonts w:eastAsia="Times New Roman"/>
              </w:rPr>
            </w:pPr>
            <w:r>
              <w:rPr>
                <w:rFonts w:eastAsia="Times New Roman"/>
              </w:rPr>
              <w:t> </w:t>
            </w:r>
          </w:p>
        </w:tc>
      </w:tr>
      <w:tr w:rsidR="000D0ABC" w14:paraId="36444E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ABD77C" w14:textId="77777777" w:rsidR="000D0ABC" w:rsidRDefault="000D0ABC"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6B50"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CFE8"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A3DD"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320B" w14:textId="77777777" w:rsidR="000D0ABC" w:rsidRDefault="000D0AB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ACB40" w14:textId="77777777" w:rsidR="000D0ABC" w:rsidRDefault="000D0ABC" w:rsidP="003F4D39">
            <w:pPr>
              <w:rPr>
                <w:rFonts w:eastAsia="Times New Roman"/>
              </w:rPr>
            </w:pPr>
            <w:r>
              <w:rPr>
                <w:rFonts w:eastAsia="Times New Roman"/>
              </w:rPr>
              <w:t> </w:t>
            </w:r>
          </w:p>
        </w:tc>
      </w:tr>
    </w:tbl>
    <w:p w14:paraId="758D5F21" w14:textId="77777777" w:rsidR="000D0ABC" w:rsidRDefault="000D0ABC" w:rsidP="000D0AB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B877737" w14:textId="77777777" w:rsidR="000D0ABC" w:rsidRDefault="000D0ABC" w:rsidP="000D0AB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6F54722" w14:textId="77777777" w:rsidR="003A1028" w:rsidRDefault="003A1028" w:rsidP="000D0ABC"/>
    <w:sectPr w:rsidR="003A1028" w:rsidSect="000D0A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BC"/>
    <w:rsid w:val="000D0ABC"/>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7506"/>
  <w15:chartTrackingRefBased/>
  <w15:docId w15:val="{4FFE599A-D45B-4A03-8DF3-13E2570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AB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D0AB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B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D0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2018-09-24T20:06:00Z</dcterms:created>
  <dcterms:modified xsi:type="dcterms:W3CDTF">2018-09-24T20:07:00Z</dcterms:modified>
</cp:coreProperties>
</file>