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FEC14" w14:textId="74E3C181" w:rsidR="0042013B" w:rsidRDefault="00886727" w:rsidP="0042013B">
      <w:pPr>
        <w:rPr>
          <w:rFonts w:ascii="Arial" w:eastAsia="Times New Roman" w:hAnsi="Arial" w:cs="Arial"/>
          <w:color w:val="000000"/>
          <w:sz w:val="20"/>
          <w:szCs w:val="20"/>
        </w:rPr>
      </w:pPr>
      <w:r>
        <w:rPr>
          <w:noProof/>
        </w:rPr>
        <w:drawing>
          <wp:inline distT="0" distB="0" distL="0" distR="0" wp14:anchorId="608363E7" wp14:editId="5302E53E">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62209374" w14:textId="77777777" w:rsidR="0042013B" w:rsidRDefault="0042013B" w:rsidP="0042013B">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6C5C154" w14:textId="77777777" w:rsidR="0042013B" w:rsidRPr="0042013B" w:rsidRDefault="0042013B" w:rsidP="0042013B">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42013B">
        <w:rPr>
          <w:rFonts w:ascii="Arial" w:hAnsi="Arial" w:cs="Arial"/>
          <w:b/>
          <w:bCs/>
          <w:color w:val="FF0000"/>
          <w:sz w:val="22"/>
          <w:szCs w:val="20"/>
        </w:rPr>
        <w:t>Please print your name here:</w:t>
      </w:r>
    </w:p>
    <w:p w14:paraId="3B96747B" w14:textId="77777777" w:rsidR="0042013B" w:rsidRDefault="0042013B" w:rsidP="0042013B">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42013B" w14:paraId="7FF9649F" w14:textId="77777777" w:rsidTr="00EA2D76">
        <w:trPr>
          <w:tblCellSpacing w:w="0" w:type="dxa"/>
        </w:trPr>
        <w:tc>
          <w:tcPr>
            <w:tcW w:w="0" w:type="auto"/>
            <w:gridSpan w:val="2"/>
            <w:vAlign w:val="center"/>
            <w:hideMark/>
          </w:tcPr>
          <w:p w14:paraId="15FF58AB" w14:textId="77777777" w:rsidR="0042013B" w:rsidRDefault="0042013B" w:rsidP="00EA2D76">
            <w:pPr>
              <w:rPr>
                <w:rFonts w:ascii="Arial" w:eastAsia="Times New Roman" w:hAnsi="Arial" w:cs="Arial"/>
                <w:b/>
                <w:bCs/>
                <w:sz w:val="20"/>
                <w:szCs w:val="20"/>
              </w:rPr>
            </w:pPr>
            <w:r>
              <w:rPr>
                <w:rFonts w:ascii="Arial" w:eastAsia="Times New Roman" w:hAnsi="Arial" w:cs="Arial"/>
                <w:b/>
                <w:bCs/>
                <w:sz w:val="20"/>
                <w:szCs w:val="20"/>
              </w:rPr>
              <w:t>Track: Values and Ethics (Interactive Workshop)</w:t>
            </w:r>
          </w:p>
        </w:tc>
      </w:tr>
      <w:tr w:rsidR="0042013B" w14:paraId="00276DC8" w14:textId="77777777" w:rsidTr="00EA2D76">
        <w:trPr>
          <w:tblCellSpacing w:w="0" w:type="dxa"/>
        </w:trPr>
        <w:tc>
          <w:tcPr>
            <w:tcW w:w="2160" w:type="dxa"/>
            <w:hideMark/>
          </w:tcPr>
          <w:p w14:paraId="1D961310" w14:textId="77777777" w:rsidR="0042013B" w:rsidRDefault="0042013B"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35</w:t>
            </w:r>
          </w:p>
        </w:tc>
        <w:tc>
          <w:tcPr>
            <w:tcW w:w="8496" w:type="dxa"/>
            <w:vAlign w:val="center"/>
            <w:hideMark/>
          </w:tcPr>
          <w:p w14:paraId="2166047D" w14:textId="77777777" w:rsidR="0042013B" w:rsidRDefault="0042013B"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Negotiating and Navigating Competing Values in Interprofessional Social Work Practice</w:t>
            </w:r>
          </w:p>
          <w:p w14:paraId="61C6E150" w14:textId="77777777" w:rsidR="0042013B" w:rsidRDefault="0042013B" w:rsidP="00EA2D76">
            <w:pPr>
              <w:pStyle w:val="NormalWeb"/>
              <w:spacing w:before="0" w:beforeAutospacing="0" w:after="0" w:afterAutospacing="0"/>
              <w:rPr>
                <w:rFonts w:ascii="Arial" w:hAnsi="Arial" w:cs="Arial"/>
                <w:sz w:val="20"/>
                <w:szCs w:val="20"/>
              </w:rPr>
            </w:pPr>
            <w:r>
              <w:rPr>
                <w:rFonts w:ascii="Arial" w:hAnsi="Arial" w:cs="Arial"/>
                <w:sz w:val="20"/>
                <w:szCs w:val="20"/>
              </w:rPr>
              <w:t>Brooke Maxey, University of Oklahoma</w:t>
            </w:r>
          </w:p>
          <w:p w14:paraId="25BE92DB" w14:textId="77777777" w:rsidR="0042013B" w:rsidRDefault="0042013B" w:rsidP="00EA2D76">
            <w:pPr>
              <w:pStyle w:val="NormalWeb"/>
              <w:spacing w:before="0" w:beforeAutospacing="0" w:after="0" w:afterAutospacing="0"/>
              <w:rPr>
                <w:rFonts w:ascii="Arial" w:hAnsi="Arial" w:cs="Arial"/>
                <w:sz w:val="20"/>
                <w:szCs w:val="20"/>
              </w:rPr>
            </w:pPr>
            <w:r>
              <w:rPr>
                <w:rFonts w:ascii="Arial" w:hAnsi="Arial" w:cs="Arial"/>
                <w:sz w:val="20"/>
                <w:szCs w:val="20"/>
              </w:rPr>
              <w:t>Shane R. Brady, University of Oklahoma</w:t>
            </w:r>
          </w:p>
          <w:p w14:paraId="1B149867" w14:textId="77777777" w:rsidR="0042013B" w:rsidRDefault="0042013B"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Sarah </w:t>
            </w:r>
            <w:proofErr w:type="spellStart"/>
            <w:r>
              <w:rPr>
                <w:rFonts w:ascii="Arial" w:hAnsi="Arial" w:cs="Arial"/>
                <w:sz w:val="20"/>
                <w:szCs w:val="20"/>
              </w:rPr>
              <w:t>Lawhead</w:t>
            </w:r>
            <w:proofErr w:type="spellEnd"/>
            <w:r>
              <w:rPr>
                <w:rFonts w:ascii="Arial" w:hAnsi="Arial" w:cs="Arial"/>
                <w:sz w:val="20"/>
                <w:szCs w:val="20"/>
              </w:rPr>
              <w:t>, University of Oklahoma</w:t>
            </w:r>
          </w:p>
        </w:tc>
      </w:tr>
    </w:tbl>
    <w:p w14:paraId="03AB3447" w14:textId="77777777" w:rsidR="0042013B" w:rsidRDefault="0042013B" w:rsidP="0042013B">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17"/>
        <w:gridCol w:w="1097"/>
        <w:gridCol w:w="6786"/>
      </w:tblGrid>
      <w:tr w:rsidR="0042013B" w14:paraId="34295BB2" w14:textId="77777777" w:rsidTr="00EA2D76">
        <w:trPr>
          <w:tblCellSpacing w:w="0" w:type="dxa"/>
        </w:trPr>
        <w:tc>
          <w:tcPr>
            <w:tcW w:w="0" w:type="auto"/>
            <w:tcMar>
              <w:top w:w="60" w:type="dxa"/>
              <w:left w:w="0" w:type="dxa"/>
              <w:bottom w:w="40" w:type="dxa"/>
              <w:right w:w="200" w:type="dxa"/>
            </w:tcMar>
            <w:hideMark/>
          </w:tcPr>
          <w:p w14:paraId="5A01381F" w14:textId="77777777" w:rsidR="0042013B" w:rsidRDefault="0042013B"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7BD2EB8A" w14:textId="77777777" w:rsidR="0042013B" w:rsidRDefault="0042013B"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65A304DE" w14:textId="77777777" w:rsidR="0042013B" w:rsidRDefault="0042013B"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39FE9CAE" w14:textId="77777777" w:rsidR="0042013B" w:rsidRDefault="0042013B" w:rsidP="00EA2D76">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77CD857E" w14:textId="77777777" w:rsidR="0042013B" w:rsidRDefault="0042013B"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22871B27" w14:textId="77777777" w:rsidR="0042013B" w:rsidRDefault="0042013B" w:rsidP="00EA2D76">
            <w:pPr>
              <w:rPr>
                <w:rFonts w:ascii="Arial" w:eastAsia="Times New Roman" w:hAnsi="Arial" w:cs="Arial"/>
                <w:sz w:val="20"/>
                <w:szCs w:val="20"/>
              </w:rPr>
            </w:pPr>
            <w:r>
              <w:rPr>
                <w:rFonts w:ascii="Arial" w:eastAsia="Times New Roman" w:hAnsi="Arial" w:cs="Arial"/>
                <w:sz w:val="20"/>
                <w:szCs w:val="20"/>
              </w:rPr>
              <w:t>Oceanic 7, Lobby/Third Floor (Dolphin, Walt Disney World Resort)</w:t>
            </w:r>
          </w:p>
        </w:tc>
      </w:tr>
    </w:tbl>
    <w:p w14:paraId="31AF7BCE" w14:textId="77777777" w:rsidR="0042013B" w:rsidRDefault="0042013B" w:rsidP="0042013B">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98"/>
        <w:gridCol w:w="247"/>
        <w:gridCol w:w="247"/>
        <w:gridCol w:w="247"/>
        <w:gridCol w:w="257"/>
        <w:gridCol w:w="504"/>
      </w:tblGrid>
      <w:tr w:rsidR="0042013B" w14:paraId="49F84BA9"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42D53E5" w14:textId="77777777" w:rsidR="0042013B" w:rsidRDefault="0042013B"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42013B" w14:paraId="6FB745E0"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57B7992" w14:textId="77777777" w:rsidR="0042013B" w:rsidRDefault="0042013B"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F3B472" w14:textId="77777777" w:rsidR="0042013B" w:rsidRDefault="0042013B"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5E7486" w14:textId="77777777" w:rsidR="0042013B" w:rsidRDefault="0042013B"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A8FCF1" w14:textId="77777777" w:rsidR="0042013B" w:rsidRDefault="0042013B"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FC6F3B" w14:textId="77777777" w:rsidR="0042013B" w:rsidRDefault="0042013B"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64427CA" w14:textId="77777777" w:rsidR="0042013B" w:rsidRDefault="0042013B" w:rsidP="00EA2D76">
            <w:pPr>
              <w:jc w:val="center"/>
              <w:rPr>
                <w:rFonts w:ascii="Arial" w:eastAsia="Times New Roman" w:hAnsi="Arial" w:cs="Arial"/>
                <w:b/>
                <w:bCs/>
              </w:rPr>
            </w:pPr>
            <w:r>
              <w:rPr>
                <w:rFonts w:ascii="Arial" w:eastAsia="Times New Roman" w:hAnsi="Arial" w:cs="Arial"/>
                <w:b/>
                <w:bCs/>
              </w:rPr>
              <w:t>N/A</w:t>
            </w:r>
          </w:p>
        </w:tc>
      </w:tr>
      <w:tr w:rsidR="0042013B" w14:paraId="4FD3AD8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50085E1" w14:textId="77777777" w:rsidR="0042013B" w:rsidRDefault="0042013B" w:rsidP="00EA2D76">
            <w:pPr>
              <w:rPr>
                <w:rFonts w:ascii="Arial" w:eastAsia="Times New Roman" w:hAnsi="Arial" w:cs="Arial"/>
                <w:sz w:val="20"/>
                <w:szCs w:val="20"/>
              </w:rPr>
            </w:pPr>
            <w:r>
              <w:rPr>
                <w:rFonts w:ascii="Arial" w:eastAsia="Times New Roman" w:hAnsi="Arial" w:cs="Arial"/>
                <w:sz w:val="20"/>
                <w:szCs w:val="20"/>
              </w:rPr>
              <w:t xml:space="preserve">Upon completion of this session participants will be able to understand the competing values framework as applied to interprofessional practice.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CEAF8"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F0AF4"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40AD5"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05F33"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10EDB" w14:textId="77777777" w:rsidR="0042013B" w:rsidRDefault="0042013B" w:rsidP="00EA2D76">
            <w:pPr>
              <w:rPr>
                <w:rFonts w:eastAsia="Times New Roman"/>
              </w:rPr>
            </w:pPr>
            <w:r>
              <w:rPr>
                <w:rFonts w:eastAsia="Times New Roman"/>
              </w:rPr>
              <w:t> </w:t>
            </w:r>
          </w:p>
        </w:tc>
      </w:tr>
      <w:tr w:rsidR="0042013B" w14:paraId="180FD45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6B57A00" w14:textId="77777777" w:rsidR="0042013B" w:rsidRDefault="0042013B" w:rsidP="00EA2D76">
            <w:pPr>
              <w:rPr>
                <w:rFonts w:ascii="Arial" w:eastAsia="Times New Roman" w:hAnsi="Arial" w:cs="Arial"/>
                <w:sz w:val="20"/>
                <w:szCs w:val="20"/>
              </w:rPr>
            </w:pPr>
            <w:r>
              <w:rPr>
                <w:rFonts w:ascii="Arial" w:eastAsia="Times New Roman" w:hAnsi="Arial" w:cs="Arial"/>
                <w:sz w:val="20"/>
                <w:szCs w:val="20"/>
              </w:rPr>
              <w:t xml:space="preserve">Upon completion of this session participants will be able to consider different instances when interprofessional practice could put social work students in ethical dilemmas in practicum.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616EE"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AACDD"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64C44"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8861A"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D4C2A" w14:textId="77777777" w:rsidR="0042013B" w:rsidRDefault="0042013B" w:rsidP="00EA2D76">
            <w:pPr>
              <w:rPr>
                <w:rFonts w:eastAsia="Times New Roman"/>
              </w:rPr>
            </w:pPr>
            <w:r>
              <w:rPr>
                <w:rFonts w:eastAsia="Times New Roman"/>
              </w:rPr>
              <w:t> </w:t>
            </w:r>
          </w:p>
        </w:tc>
      </w:tr>
      <w:tr w:rsidR="0042013B" w14:paraId="180E54D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2526C85" w14:textId="77777777" w:rsidR="0042013B" w:rsidRDefault="0042013B" w:rsidP="00EA2D76">
            <w:pPr>
              <w:rPr>
                <w:rFonts w:ascii="Arial" w:eastAsia="Times New Roman" w:hAnsi="Arial" w:cs="Arial"/>
                <w:sz w:val="20"/>
                <w:szCs w:val="20"/>
              </w:rPr>
            </w:pPr>
            <w:r>
              <w:rPr>
                <w:rFonts w:ascii="Arial" w:eastAsia="Times New Roman" w:hAnsi="Arial" w:cs="Arial"/>
                <w:sz w:val="20"/>
                <w:szCs w:val="20"/>
              </w:rPr>
              <w:t>Upon completion of this session participants will be able to consider new ways for preparing students to better practice across interprofessional contexts.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9EC68"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F0D33"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A38F1"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7401A"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31B62" w14:textId="77777777" w:rsidR="0042013B" w:rsidRDefault="0042013B" w:rsidP="00EA2D76">
            <w:pPr>
              <w:rPr>
                <w:rFonts w:eastAsia="Times New Roman"/>
              </w:rPr>
            </w:pPr>
            <w:r>
              <w:rPr>
                <w:rFonts w:eastAsia="Times New Roman"/>
              </w:rPr>
              <w:t> </w:t>
            </w:r>
          </w:p>
        </w:tc>
      </w:tr>
      <w:tr w:rsidR="0042013B" w14:paraId="547E8FD8"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8D9BEED" w14:textId="77777777" w:rsidR="0042013B" w:rsidRDefault="0042013B"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42013B" w14:paraId="7E1C052F"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6613427" w14:textId="77777777" w:rsidR="0042013B" w:rsidRDefault="0042013B"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1A781D" w14:textId="77777777" w:rsidR="0042013B" w:rsidRDefault="0042013B"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7EB000" w14:textId="77777777" w:rsidR="0042013B" w:rsidRDefault="0042013B"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32C412" w14:textId="77777777" w:rsidR="0042013B" w:rsidRDefault="0042013B"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98B8BD" w14:textId="77777777" w:rsidR="0042013B" w:rsidRDefault="0042013B"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F3E81A" w14:textId="77777777" w:rsidR="0042013B" w:rsidRDefault="0042013B"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42013B" w14:paraId="0911E95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3FFD0D1" w14:textId="77777777" w:rsidR="0042013B" w:rsidRDefault="0042013B"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A9566"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26217"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9E5BE"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F9E9D"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4B8C9" w14:textId="77777777" w:rsidR="0042013B" w:rsidRDefault="0042013B" w:rsidP="00EA2D76">
            <w:pPr>
              <w:rPr>
                <w:rFonts w:eastAsia="Times New Roman"/>
              </w:rPr>
            </w:pPr>
            <w:r>
              <w:rPr>
                <w:rFonts w:eastAsia="Times New Roman"/>
              </w:rPr>
              <w:t> </w:t>
            </w:r>
          </w:p>
        </w:tc>
      </w:tr>
      <w:tr w:rsidR="0042013B" w14:paraId="22E0154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F324F4F" w14:textId="77777777" w:rsidR="0042013B" w:rsidRDefault="0042013B"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937DC"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0A234"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B6FF8"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35716"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0A03E" w14:textId="77777777" w:rsidR="0042013B" w:rsidRDefault="0042013B" w:rsidP="00EA2D76">
            <w:pPr>
              <w:rPr>
                <w:rFonts w:eastAsia="Times New Roman"/>
              </w:rPr>
            </w:pPr>
            <w:r>
              <w:rPr>
                <w:rFonts w:eastAsia="Times New Roman"/>
              </w:rPr>
              <w:t> </w:t>
            </w:r>
          </w:p>
        </w:tc>
      </w:tr>
      <w:tr w:rsidR="0042013B" w14:paraId="5C7A485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99E46AD" w14:textId="77777777" w:rsidR="0042013B" w:rsidRDefault="0042013B"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A1F8F"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97A14"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D35E6"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969DB"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EE453" w14:textId="77777777" w:rsidR="0042013B" w:rsidRDefault="0042013B" w:rsidP="00EA2D76">
            <w:pPr>
              <w:rPr>
                <w:rFonts w:eastAsia="Times New Roman"/>
              </w:rPr>
            </w:pPr>
            <w:r>
              <w:rPr>
                <w:rFonts w:eastAsia="Times New Roman"/>
              </w:rPr>
              <w:t> </w:t>
            </w:r>
          </w:p>
        </w:tc>
      </w:tr>
      <w:tr w:rsidR="0042013B" w14:paraId="75D18AA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A3581E0" w14:textId="77777777" w:rsidR="0042013B" w:rsidRDefault="0042013B"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45387"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5441F"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3508B"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5EB4B"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06D66" w14:textId="77777777" w:rsidR="0042013B" w:rsidRDefault="0042013B" w:rsidP="00EA2D76">
            <w:pPr>
              <w:rPr>
                <w:rFonts w:eastAsia="Times New Roman"/>
              </w:rPr>
            </w:pPr>
            <w:r>
              <w:rPr>
                <w:rFonts w:eastAsia="Times New Roman"/>
              </w:rPr>
              <w:t> </w:t>
            </w:r>
          </w:p>
        </w:tc>
      </w:tr>
      <w:tr w:rsidR="0042013B" w14:paraId="764FE8D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2C186D6" w14:textId="77777777" w:rsidR="0042013B" w:rsidRDefault="0042013B"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E6295"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8D9BB"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59F1F"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626FB"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21FF0" w14:textId="77777777" w:rsidR="0042013B" w:rsidRDefault="0042013B" w:rsidP="00EA2D76">
            <w:pPr>
              <w:rPr>
                <w:rFonts w:eastAsia="Times New Roman"/>
              </w:rPr>
            </w:pPr>
            <w:r>
              <w:rPr>
                <w:rFonts w:eastAsia="Times New Roman"/>
              </w:rPr>
              <w:t> </w:t>
            </w:r>
          </w:p>
        </w:tc>
      </w:tr>
      <w:tr w:rsidR="0042013B" w14:paraId="4F48307F"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2A56CB4" w14:textId="77777777" w:rsidR="0042013B" w:rsidRDefault="0042013B"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42013B" w14:paraId="52514C42"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F7962C3" w14:textId="77777777" w:rsidR="0042013B" w:rsidRDefault="0042013B"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ECE9887" w14:textId="77777777" w:rsidR="0042013B" w:rsidRDefault="0042013B"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6BE23AC" w14:textId="77777777" w:rsidR="0042013B" w:rsidRDefault="0042013B"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6B52E7" w14:textId="77777777" w:rsidR="0042013B" w:rsidRDefault="0042013B"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584475" w14:textId="77777777" w:rsidR="0042013B" w:rsidRDefault="0042013B"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446FC7F" w14:textId="77777777" w:rsidR="0042013B" w:rsidRDefault="0042013B"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42013B" w14:paraId="5100618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3E75BB1" w14:textId="77777777" w:rsidR="0042013B" w:rsidRDefault="0042013B"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5555E"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8B63E"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419C1"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CC18D"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A2027" w14:textId="77777777" w:rsidR="0042013B" w:rsidRDefault="0042013B" w:rsidP="00EA2D76">
            <w:pPr>
              <w:rPr>
                <w:rFonts w:eastAsia="Times New Roman"/>
              </w:rPr>
            </w:pPr>
            <w:r>
              <w:rPr>
                <w:rFonts w:eastAsia="Times New Roman"/>
              </w:rPr>
              <w:t> </w:t>
            </w:r>
          </w:p>
        </w:tc>
      </w:tr>
      <w:tr w:rsidR="0042013B" w14:paraId="1CF258A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6A9EDA1" w14:textId="77777777" w:rsidR="0042013B" w:rsidRDefault="0042013B"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E09D1"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B3F9E"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435B7"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D727D"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E0A6B" w14:textId="77777777" w:rsidR="0042013B" w:rsidRDefault="0042013B" w:rsidP="00EA2D76">
            <w:pPr>
              <w:rPr>
                <w:rFonts w:eastAsia="Times New Roman"/>
              </w:rPr>
            </w:pPr>
            <w:r>
              <w:rPr>
                <w:rFonts w:eastAsia="Times New Roman"/>
              </w:rPr>
              <w:t> </w:t>
            </w:r>
          </w:p>
        </w:tc>
      </w:tr>
      <w:tr w:rsidR="0042013B" w14:paraId="29C80B8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83FD7D6" w14:textId="77777777" w:rsidR="0042013B" w:rsidRDefault="0042013B"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7E60F"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1CBEE"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93451"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8CC82"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A8333" w14:textId="77777777" w:rsidR="0042013B" w:rsidRDefault="0042013B" w:rsidP="00EA2D76">
            <w:pPr>
              <w:rPr>
                <w:rFonts w:eastAsia="Times New Roman"/>
              </w:rPr>
            </w:pPr>
            <w:r>
              <w:rPr>
                <w:rFonts w:eastAsia="Times New Roman"/>
              </w:rPr>
              <w:t> </w:t>
            </w:r>
          </w:p>
        </w:tc>
      </w:tr>
      <w:tr w:rsidR="0042013B" w14:paraId="672E21E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A6FF9C2" w14:textId="77777777" w:rsidR="0042013B" w:rsidRDefault="0042013B"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D8A01"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40C06"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E1CD9"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55C11"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9CA98" w14:textId="77777777" w:rsidR="0042013B" w:rsidRDefault="0042013B" w:rsidP="00EA2D76">
            <w:pPr>
              <w:rPr>
                <w:rFonts w:eastAsia="Times New Roman"/>
              </w:rPr>
            </w:pPr>
            <w:r>
              <w:rPr>
                <w:rFonts w:eastAsia="Times New Roman"/>
              </w:rPr>
              <w:t> </w:t>
            </w:r>
          </w:p>
        </w:tc>
      </w:tr>
      <w:tr w:rsidR="0042013B" w14:paraId="5DBA719A"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FD872D6" w14:textId="77777777" w:rsidR="0042013B" w:rsidRDefault="0042013B"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42013B" w14:paraId="59900752"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4A51682" w14:textId="77777777" w:rsidR="0042013B" w:rsidRDefault="0042013B"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5D52D7" w14:textId="77777777" w:rsidR="0042013B" w:rsidRDefault="0042013B"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3FE53D" w14:textId="77777777" w:rsidR="0042013B" w:rsidRDefault="0042013B"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4A148D" w14:textId="77777777" w:rsidR="0042013B" w:rsidRDefault="0042013B"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033253" w14:textId="77777777" w:rsidR="0042013B" w:rsidRDefault="0042013B"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AE877A" w14:textId="77777777" w:rsidR="0042013B" w:rsidRDefault="0042013B"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42013B" w14:paraId="44476A9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575B0E1" w14:textId="77777777" w:rsidR="0042013B" w:rsidRDefault="0042013B"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F6449"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6EF01"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BD2D4"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3E435"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6B33F" w14:textId="77777777" w:rsidR="0042013B" w:rsidRDefault="0042013B" w:rsidP="00EA2D76">
            <w:pPr>
              <w:rPr>
                <w:rFonts w:eastAsia="Times New Roman"/>
              </w:rPr>
            </w:pPr>
            <w:r>
              <w:rPr>
                <w:rFonts w:eastAsia="Times New Roman"/>
              </w:rPr>
              <w:t> </w:t>
            </w:r>
          </w:p>
        </w:tc>
      </w:tr>
      <w:tr w:rsidR="0042013B" w14:paraId="69DAB86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2D1734F" w14:textId="77777777" w:rsidR="0042013B" w:rsidRDefault="0042013B" w:rsidP="00EA2D76">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15D9D"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1278E"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7430F"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47370"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D531F" w14:textId="77777777" w:rsidR="0042013B" w:rsidRDefault="0042013B" w:rsidP="00EA2D76">
            <w:pPr>
              <w:rPr>
                <w:rFonts w:eastAsia="Times New Roman"/>
              </w:rPr>
            </w:pPr>
            <w:r>
              <w:rPr>
                <w:rFonts w:eastAsia="Times New Roman"/>
              </w:rPr>
              <w:t> </w:t>
            </w:r>
          </w:p>
        </w:tc>
      </w:tr>
      <w:tr w:rsidR="0042013B" w14:paraId="32590ED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6E06591" w14:textId="77777777" w:rsidR="0042013B" w:rsidRDefault="0042013B"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5169C"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13B94"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7A5F6"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69852"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E6657" w14:textId="77777777" w:rsidR="0042013B" w:rsidRDefault="0042013B" w:rsidP="00EA2D76">
            <w:pPr>
              <w:rPr>
                <w:rFonts w:eastAsia="Times New Roman"/>
              </w:rPr>
            </w:pPr>
            <w:r>
              <w:rPr>
                <w:rFonts w:eastAsia="Times New Roman"/>
              </w:rPr>
              <w:t> </w:t>
            </w:r>
          </w:p>
        </w:tc>
      </w:tr>
      <w:tr w:rsidR="0042013B" w14:paraId="53D3B3C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D9A4178" w14:textId="77777777" w:rsidR="0042013B" w:rsidRDefault="0042013B"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E4E64"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23C34"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C639E"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67E3D" w14:textId="77777777" w:rsidR="0042013B" w:rsidRDefault="0042013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5BBD5" w14:textId="77777777" w:rsidR="0042013B" w:rsidRDefault="0042013B" w:rsidP="00EA2D76">
            <w:pPr>
              <w:rPr>
                <w:rFonts w:eastAsia="Times New Roman"/>
              </w:rPr>
            </w:pPr>
            <w:r>
              <w:rPr>
                <w:rFonts w:eastAsia="Times New Roman"/>
              </w:rPr>
              <w:t> </w:t>
            </w:r>
          </w:p>
        </w:tc>
      </w:tr>
    </w:tbl>
    <w:p w14:paraId="7BA45ACA" w14:textId="77777777" w:rsidR="0042013B" w:rsidRDefault="0042013B" w:rsidP="0042013B">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6B3BE97F" w14:textId="77777777" w:rsidR="0042013B" w:rsidRDefault="0042013B" w:rsidP="0042013B">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74799F8D" w14:textId="77777777" w:rsidR="003A1028" w:rsidRDefault="003A1028" w:rsidP="0042013B"/>
    <w:sectPr w:rsidR="003A1028" w:rsidSect="004201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13B"/>
    <w:rsid w:val="003A1028"/>
    <w:rsid w:val="0042013B"/>
    <w:rsid w:val="00886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10ABD"/>
  <w15:chartTrackingRefBased/>
  <w15:docId w15:val="{3F8A7B81-F732-487C-AF69-C4EDE7A5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13B"/>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42013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13B"/>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4201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2018-09-19T19:56:00Z</dcterms:created>
  <dcterms:modified xsi:type="dcterms:W3CDTF">2018-09-20T18:54:00Z</dcterms:modified>
</cp:coreProperties>
</file>