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4C31C" w14:textId="77777777" w:rsidR="00536B37" w:rsidRDefault="00536B37" w:rsidP="00536B37">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58F15E4" wp14:editId="3D47B7E0">
            <wp:extent cx="6858000" cy="1019175"/>
            <wp:effectExtent l="0" t="0" r="0" b="9525"/>
            <wp:docPr id="65" name="Picture 65"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7DE0B79" w14:textId="77777777" w:rsidR="00536B37" w:rsidRDefault="00536B37" w:rsidP="00536B3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C6AF5FF" w14:textId="77777777" w:rsidR="00536B37" w:rsidRPr="00536B37" w:rsidRDefault="00536B37" w:rsidP="00536B3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536B37">
        <w:rPr>
          <w:rFonts w:ascii="Arial" w:hAnsi="Arial" w:cs="Arial"/>
          <w:b/>
          <w:bCs/>
          <w:color w:val="FF0000"/>
          <w:sz w:val="22"/>
          <w:szCs w:val="20"/>
        </w:rPr>
        <w:t>Please print your name here:</w:t>
      </w:r>
    </w:p>
    <w:bookmarkEnd w:id="0"/>
    <w:p w14:paraId="2E6C3E0F" w14:textId="77777777" w:rsidR="00536B37" w:rsidRDefault="00536B37" w:rsidP="00536B3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536B37" w14:paraId="4B493459" w14:textId="77777777" w:rsidTr="00EA2D76">
        <w:trPr>
          <w:tblCellSpacing w:w="0" w:type="dxa"/>
        </w:trPr>
        <w:tc>
          <w:tcPr>
            <w:tcW w:w="0" w:type="auto"/>
            <w:gridSpan w:val="2"/>
            <w:vAlign w:val="center"/>
            <w:hideMark/>
          </w:tcPr>
          <w:p w14:paraId="09959A32" w14:textId="77777777" w:rsidR="00536B37" w:rsidRDefault="00536B37" w:rsidP="00EA2D76">
            <w:pPr>
              <w:rPr>
                <w:rFonts w:ascii="Arial" w:eastAsia="Times New Roman" w:hAnsi="Arial" w:cs="Arial"/>
                <w:b/>
                <w:bCs/>
                <w:sz w:val="20"/>
                <w:szCs w:val="20"/>
              </w:rPr>
            </w:pPr>
            <w:r>
              <w:rPr>
                <w:rFonts w:ascii="Arial" w:eastAsia="Times New Roman" w:hAnsi="Arial" w:cs="Arial"/>
                <w:b/>
                <w:bCs/>
                <w:sz w:val="20"/>
                <w:szCs w:val="20"/>
              </w:rPr>
              <w:t>Track: Teaching Methods and Learning Styles (Panel)</w:t>
            </w:r>
          </w:p>
        </w:tc>
      </w:tr>
      <w:tr w:rsidR="00536B37" w14:paraId="119A3796" w14:textId="77777777" w:rsidTr="00EA2D76">
        <w:trPr>
          <w:tblCellSpacing w:w="0" w:type="dxa"/>
        </w:trPr>
        <w:tc>
          <w:tcPr>
            <w:tcW w:w="2160" w:type="dxa"/>
            <w:hideMark/>
          </w:tcPr>
          <w:p w14:paraId="526A1F69" w14:textId="77777777" w:rsidR="00536B37" w:rsidRDefault="00536B37"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220</w:t>
            </w:r>
          </w:p>
        </w:tc>
        <w:tc>
          <w:tcPr>
            <w:tcW w:w="8496" w:type="dxa"/>
            <w:vAlign w:val="center"/>
            <w:hideMark/>
          </w:tcPr>
          <w:p w14:paraId="4C43DA42" w14:textId="77777777" w:rsidR="00536B37" w:rsidRDefault="00536B37"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Advancing simulation-based research in teaching, assessment and practice: A social work agenda</w:t>
            </w:r>
          </w:p>
          <w:p w14:paraId="6218EB05" w14:textId="77777777" w:rsidR="00536B37" w:rsidRDefault="00536B37" w:rsidP="00EA2D76">
            <w:pPr>
              <w:pStyle w:val="NormalWeb"/>
              <w:spacing w:before="0" w:beforeAutospacing="0" w:after="0" w:afterAutospacing="0"/>
              <w:rPr>
                <w:rFonts w:ascii="Arial" w:hAnsi="Arial" w:cs="Arial"/>
                <w:sz w:val="20"/>
                <w:szCs w:val="20"/>
              </w:rPr>
            </w:pPr>
            <w:r>
              <w:rPr>
                <w:rFonts w:ascii="Arial" w:hAnsi="Arial" w:cs="Arial"/>
                <w:sz w:val="20"/>
                <w:szCs w:val="20"/>
              </w:rPr>
              <w:t>Kenta Asakura, Carleton University</w:t>
            </w:r>
          </w:p>
          <w:p w14:paraId="70FCFEDF" w14:textId="77777777" w:rsidR="00536B37" w:rsidRDefault="00536B37" w:rsidP="00EA2D76">
            <w:pPr>
              <w:pStyle w:val="NormalWeb"/>
              <w:spacing w:before="0" w:beforeAutospacing="0" w:after="0" w:afterAutospacing="0"/>
              <w:rPr>
                <w:rFonts w:ascii="Arial" w:hAnsi="Arial" w:cs="Arial"/>
                <w:sz w:val="20"/>
                <w:szCs w:val="20"/>
              </w:rPr>
            </w:pPr>
            <w:r>
              <w:rPr>
                <w:rFonts w:ascii="Arial" w:hAnsi="Arial" w:cs="Arial"/>
                <w:sz w:val="20"/>
                <w:szCs w:val="20"/>
              </w:rPr>
              <w:t>Marion Bogo, University of Toronto</w:t>
            </w:r>
          </w:p>
          <w:p w14:paraId="34CAABF8" w14:textId="77777777" w:rsidR="00536B37" w:rsidRDefault="00536B37" w:rsidP="00EA2D76">
            <w:pPr>
              <w:pStyle w:val="NormalWeb"/>
              <w:spacing w:before="0" w:beforeAutospacing="0" w:after="0" w:afterAutospacing="0"/>
              <w:rPr>
                <w:rFonts w:ascii="Arial" w:hAnsi="Arial" w:cs="Arial"/>
                <w:sz w:val="20"/>
                <w:szCs w:val="20"/>
              </w:rPr>
            </w:pPr>
            <w:r>
              <w:rPr>
                <w:rFonts w:ascii="Arial" w:hAnsi="Arial" w:cs="Arial"/>
                <w:sz w:val="20"/>
                <w:szCs w:val="20"/>
              </w:rPr>
              <w:t>Barbara Lee, University of British Columbia</w:t>
            </w:r>
          </w:p>
          <w:p w14:paraId="5E3425C7" w14:textId="77777777" w:rsidR="00536B37" w:rsidRDefault="00536B37"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Lea </w:t>
            </w:r>
            <w:proofErr w:type="spellStart"/>
            <w:r>
              <w:rPr>
                <w:rFonts w:ascii="Arial" w:hAnsi="Arial" w:cs="Arial"/>
                <w:sz w:val="20"/>
                <w:szCs w:val="20"/>
              </w:rPr>
              <w:t>Tufford</w:t>
            </w:r>
            <w:proofErr w:type="spellEnd"/>
            <w:r>
              <w:rPr>
                <w:rFonts w:ascii="Arial" w:hAnsi="Arial" w:cs="Arial"/>
                <w:sz w:val="20"/>
                <w:szCs w:val="20"/>
              </w:rPr>
              <w:t>, Laurentian University</w:t>
            </w:r>
          </w:p>
        </w:tc>
      </w:tr>
    </w:tbl>
    <w:p w14:paraId="6453255F" w14:textId="77777777" w:rsidR="00536B37" w:rsidRDefault="00536B37" w:rsidP="00536B3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5"/>
        <w:gridCol w:w="1040"/>
        <w:gridCol w:w="6995"/>
      </w:tblGrid>
      <w:tr w:rsidR="00536B37" w14:paraId="5F76A570" w14:textId="77777777" w:rsidTr="00EA2D76">
        <w:trPr>
          <w:tblCellSpacing w:w="0" w:type="dxa"/>
        </w:trPr>
        <w:tc>
          <w:tcPr>
            <w:tcW w:w="0" w:type="auto"/>
            <w:tcMar>
              <w:top w:w="60" w:type="dxa"/>
              <w:left w:w="0" w:type="dxa"/>
              <w:bottom w:w="40" w:type="dxa"/>
              <w:right w:w="200" w:type="dxa"/>
            </w:tcMar>
            <w:hideMark/>
          </w:tcPr>
          <w:p w14:paraId="64CD89F9" w14:textId="77777777" w:rsidR="00536B37" w:rsidRDefault="00536B37"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C32F4D7" w14:textId="77777777" w:rsidR="00536B37" w:rsidRDefault="00536B37"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09E7BEB7" w14:textId="77777777" w:rsidR="00536B37" w:rsidRDefault="00536B37"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A8C2775" w14:textId="77777777" w:rsidR="00536B37" w:rsidRDefault="00536B37" w:rsidP="00EA2D76">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0DD27718" w14:textId="77777777" w:rsidR="00536B37" w:rsidRDefault="00536B37"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E2F810D" w14:textId="77777777" w:rsidR="00536B37" w:rsidRDefault="00536B37" w:rsidP="00EA2D76">
            <w:pPr>
              <w:rPr>
                <w:rFonts w:ascii="Arial" w:eastAsia="Times New Roman" w:hAnsi="Arial" w:cs="Arial"/>
                <w:sz w:val="20"/>
                <w:szCs w:val="20"/>
              </w:rPr>
            </w:pPr>
            <w:r>
              <w:rPr>
                <w:rFonts w:ascii="Arial" w:eastAsia="Times New Roman" w:hAnsi="Arial" w:cs="Arial"/>
                <w:sz w:val="20"/>
                <w:szCs w:val="20"/>
              </w:rPr>
              <w:t>Northern Hemisphere C/Fifth Level (Dolphin, Walt Disney World Resort)</w:t>
            </w:r>
          </w:p>
        </w:tc>
      </w:tr>
    </w:tbl>
    <w:p w14:paraId="65B5B218" w14:textId="77777777" w:rsidR="00536B37" w:rsidRDefault="00536B37" w:rsidP="00536B3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64"/>
        <w:gridCol w:w="256"/>
        <w:gridCol w:w="256"/>
        <w:gridCol w:w="256"/>
        <w:gridCol w:w="264"/>
        <w:gridCol w:w="504"/>
      </w:tblGrid>
      <w:tr w:rsidR="00536B37" w14:paraId="3441D043"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67E3EF4" w14:textId="77777777" w:rsidR="00536B37" w:rsidRDefault="00536B37"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536B37" w14:paraId="58BA678F"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BDF67F7" w14:textId="77777777" w:rsidR="00536B37" w:rsidRDefault="00536B3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A44F77" w14:textId="77777777" w:rsidR="00536B37" w:rsidRDefault="00536B3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894ED0" w14:textId="77777777" w:rsidR="00536B37" w:rsidRDefault="00536B3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A15F74" w14:textId="77777777" w:rsidR="00536B37" w:rsidRDefault="00536B3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D7891B" w14:textId="77777777" w:rsidR="00536B37" w:rsidRDefault="00536B37"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B3B1D8" w14:textId="77777777" w:rsidR="00536B37" w:rsidRDefault="00536B37" w:rsidP="00EA2D76">
            <w:pPr>
              <w:jc w:val="center"/>
              <w:rPr>
                <w:rFonts w:ascii="Arial" w:eastAsia="Times New Roman" w:hAnsi="Arial" w:cs="Arial"/>
                <w:b/>
                <w:bCs/>
              </w:rPr>
            </w:pPr>
            <w:r>
              <w:rPr>
                <w:rFonts w:ascii="Arial" w:eastAsia="Times New Roman" w:hAnsi="Arial" w:cs="Arial"/>
                <w:b/>
                <w:bCs/>
              </w:rPr>
              <w:t>N/A</w:t>
            </w:r>
          </w:p>
        </w:tc>
      </w:tr>
      <w:tr w:rsidR="00536B37" w14:paraId="0C1581A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223CCB8" w14:textId="77777777" w:rsidR="00536B37" w:rsidRDefault="00536B37" w:rsidP="00EA2D76">
            <w:pPr>
              <w:rPr>
                <w:rFonts w:ascii="Arial" w:eastAsia="Times New Roman" w:hAnsi="Arial" w:cs="Arial"/>
                <w:sz w:val="20"/>
                <w:szCs w:val="20"/>
              </w:rPr>
            </w:pPr>
            <w:r>
              <w:rPr>
                <w:rFonts w:ascii="Arial" w:eastAsia="Times New Roman" w:hAnsi="Arial" w:cs="Arial"/>
                <w:sz w:val="20"/>
                <w:szCs w:val="20"/>
              </w:rPr>
              <w:t>Participants will learn the definition, current trends, and promising contributions of simulation-based research in social work and interprofessional arenas.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1544F"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C2DA6"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006B5"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E1994"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83C12" w14:textId="77777777" w:rsidR="00536B37" w:rsidRDefault="00536B37" w:rsidP="00EA2D76">
            <w:pPr>
              <w:rPr>
                <w:rFonts w:eastAsia="Times New Roman"/>
              </w:rPr>
            </w:pPr>
            <w:r>
              <w:rPr>
                <w:rFonts w:eastAsia="Times New Roman"/>
              </w:rPr>
              <w:t> </w:t>
            </w:r>
          </w:p>
        </w:tc>
      </w:tr>
      <w:tr w:rsidR="00536B37" w14:paraId="2C5D0D4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01C2BCD" w14:textId="77777777" w:rsidR="00536B37" w:rsidRDefault="00536B37" w:rsidP="00EA2D76">
            <w:pPr>
              <w:rPr>
                <w:rFonts w:ascii="Arial" w:eastAsia="Times New Roman" w:hAnsi="Arial" w:cs="Arial"/>
                <w:sz w:val="20"/>
                <w:szCs w:val="20"/>
              </w:rPr>
            </w:pPr>
            <w:r>
              <w:rPr>
                <w:rFonts w:ascii="Arial" w:eastAsia="Times New Roman" w:hAnsi="Arial" w:cs="Arial"/>
                <w:sz w:val="20"/>
                <w:szCs w:val="20"/>
              </w:rPr>
              <w:t xml:space="preserve">Participants will learn </w:t>
            </w:r>
            <w:proofErr w:type="gramStart"/>
            <w:r>
              <w:rPr>
                <w:rFonts w:ascii="Arial" w:eastAsia="Times New Roman" w:hAnsi="Arial" w:cs="Arial"/>
                <w:sz w:val="20"/>
                <w:szCs w:val="20"/>
              </w:rPr>
              <w:t>various ways</w:t>
            </w:r>
            <w:proofErr w:type="gramEnd"/>
            <w:r>
              <w:rPr>
                <w:rFonts w:ascii="Arial" w:eastAsia="Times New Roman" w:hAnsi="Arial" w:cs="Arial"/>
                <w:sz w:val="20"/>
                <w:szCs w:val="20"/>
              </w:rPr>
              <w:t xml:space="preserve"> in which panelists have navigated various challenges when implementing and maintaining simulation-based research.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93788"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43101"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8A99D"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FB2FE"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294A3" w14:textId="77777777" w:rsidR="00536B37" w:rsidRDefault="00536B37" w:rsidP="00EA2D76">
            <w:pPr>
              <w:rPr>
                <w:rFonts w:eastAsia="Times New Roman"/>
              </w:rPr>
            </w:pPr>
            <w:r>
              <w:rPr>
                <w:rFonts w:eastAsia="Times New Roman"/>
              </w:rPr>
              <w:t> </w:t>
            </w:r>
          </w:p>
        </w:tc>
      </w:tr>
      <w:tr w:rsidR="00536B37" w14:paraId="44D1AB3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8D425E2" w14:textId="77777777" w:rsidR="00536B37" w:rsidRDefault="00536B37" w:rsidP="00EA2D76">
            <w:pPr>
              <w:rPr>
                <w:rFonts w:ascii="Arial" w:eastAsia="Times New Roman" w:hAnsi="Arial" w:cs="Arial"/>
                <w:sz w:val="20"/>
                <w:szCs w:val="20"/>
              </w:rPr>
            </w:pPr>
            <w:r>
              <w:rPr>
                <w:rFonts w:ascii="Arial" w:eastAsia="Times New Roman" w:hAnsi="Arial" w:cs="Arial"/>
                <w:sz w:val="20"/>
                <w:szCs w:val="20"/>
              </w:rPr>
              <w:t>Participants will learn the future directions of simulation-based research on social work and interprofessional education identified by the panelists.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DF996"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CC8F6"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63432"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D5028"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9013E" w14:textId="77777777" w:rsidR="00536B37" w:rsidRDefault="00536B37" w:rsidP="00EA2D76">
            <w:pPr>
              <w:rPr>
                <w:rFonts w:eastAsia="Times New Roman"/>
              </w:rPr>
            </w:pPr>
            <w:r>
              <w:rPr>
                <w:rFonts w:eastAsia="Times New Roman"/>
              </w:rPr>
              <w:t> </w:t>
            </w:r>
          </w:p>
        </w:tc>
      </w:tr>
      <w:tr w:rsidR="00536B37" w14:paraId="2BFEC08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AA37650" w14:textId="77777777" w:rsidR="00536B37" w:rsidRDefault="00536B37"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536B37" w14:paraId="74A6006F"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72C5F8B" w14:textId="77777777" w:rsidR="00536B37" w:rsidRDefault="00536B3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5A3E4D" w14:textId="77777777" w:rsidR="00536B37" w:rsidRDefault="00536B3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14CB8B" w14:textId="77777777" w:rsidR="00536B37" w:rsidRDefault="00536B3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D1567B" w14:textId="77777777" w:rsidR="00536B37" w:rsidRDefault="00536B3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EF955C" w14:textId="77777777" w:rsidR="00536B37" w:rsidRDefault="00536B3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41BAC0" w14:textId="77777777" w:rsidR="00536B37" w:rsidRDefault="00536B3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536B37" w14:paraId="122D522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F6B945E" w14:textId="77777777" w:rsidR="00536B37" w:rsidRDefault="00536B37"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7AD8A"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98DB3"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E14ED"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5762D"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39163" w14:textId="77777777" w:rsidR="00536B37" w:rsidRDefault="00536B37" w:rsidP="00EA2D76">
            <w:pPr>
              <w:rPr>
                <w:rFonts w:eastAsia="Times New Roman"/>
              </w:rPr>
            </w:pPr>
            <w:r>
              <w:rPr>
                <w:rFonts w:eastAsia="Times New Roman"/>
              </w:rPr>
              <w:t> </w:t>
            </w:r>
          </w:p>
        </w:tc>
      </w:tr>
      <w:tr w:rsidR="00536B37" w14:paraId="7CC81C5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FB5EEDF" w14:textId="77777777" w:rsidR="00536B37" w:rsidRDefault="00536B37"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9C425"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67EE7"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F5E59"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3750B"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DF25F" w14:textId="77777777" w:rsidR="00536B37" w:rsidRDefault="00536B37" w:rsidP="00EA2D76">
            <w:pPr>
              <w:rPr>
                <w:rFonts w:eastAsia="Times New Roman"/>
              </w:rPr>
            </w:pPr>
            <w:r>
              <w:rPr>
                <w:rFonts w:eastAsia="Times New Roman"/>
              </w:rPr>
              <w:t> </w:t>
            </w:r>
          </w:p>
        </w:tc>
      </w:tr>
      <w:tr w:rsidR="00536B37" w14:paraId="0E5A9C0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3F55E00" w14:textId="77777777" w:rsidR="00536B37" w:rsidRDefault="00536B37"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3F8A6"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6B931"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B722E"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81F56"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6EACE" w14:textId="77777777" w:rsidR="00536B37" w:rsidRDefault="00536B37" w:rsidP="00EA2D76">
            <w:pPr>
              <w:rPr>
                <w:rFonts w:eastAsia="Times New Roman"/>
              </w:rPr>
            </w:pPr>
            <w:r>
              <w:rPr>
                <w:rFonts w:eastAsia="Times New Roman"/>
              </w:rPr>
              <w:t> </w:t>
            </w:r>
          </w:p>
        </w:tc>
      </w:tr>
      <w:tr w:rsidR="00536B37" w14:paraId="26719B0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520A56A" w14:textId="77777777" w:rsidR="00536B37" w:rsidRDefault="00536B37"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6AA6E"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4E60C"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A3B05"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6EE6E"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5D3F7" w14:textId="77777777" w:rsidR="00536B37" w:rsidRDefault="00536B37" w:rsidP="00EA2D76">
            <w:pPr>
              <w:rPr>
                <w:rFonts w:eastAsia="Times New Roman"/>
              </w:rPr>
            </w:pPr>
            <w:r>
              <w:rPr>
                <w:rFonts w:eastAsia="Times New Roman"/>
              </w:rPr>
              <w:t> </w:t>
            </w:r>
          </w:p>
        </w:tc>
      </w:tr>
      <w:tr w:rsidR="00536B37" w14:paraId="32DE463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F55FFFC" w14:textId="77777777" w:rsidR="00536B37" w:rsidRDefault="00536B37"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A6493"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14953"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6BA8A"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EFB40"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9AC27" w14:textId="77777777" w:rsidR="00536B37" w:rsidRDefault="00536B37" w:rsidP="00EA2D76">
            <w:pPr>
              <w:rPr>
                <w:rFonts w:eastAsia="Times New Roman"/>
              </w:rPr>
            </w:pPr>
            <w:r>
              <w:rPr>
                <w:rFonts w:eastAsia="Times New Roman"/>
              </w:rPr>
              <w:t> </w:t>
            </w:r>
          </w:p>
        </w:tc>
      </w:tr>
      <w:tr w:rsidR="00536B37" w14:paraId="4E9980D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4384AC7" w14:textId="77777777" w:rsidR="00536B37" w:rsidRDefault="00536B37"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536B37" w14:paraId="4C8EC4CE"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1F1B6E9" w14:textId="77777777" w:rsidR="00536B37" w:rsidRDefault="00536B3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0308EC" w14:textId="77777777" w:rsidR="00536B37" w:rsidRDefault="00536B3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7A1E60" w14:textId="77777777" w:rsidR="00536B37" w:rsidRDefault="00536B3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EC1E26" w14:textId="77777777" w:rsidR="00536B37" w:rsidRDefault="00536B3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4D400B" w14:textId="77777777" w:rsidR="00536B37" w:rsidRDefault="00536B3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9EAE39" w14:textId="77777777" w:rsidR="00536B37" w:rsidRDefault="00536B3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536B37" w14:paraId="2EF1C7A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C20F5AB" w14:textId="77777777" w:rsidR="00536B37" w:rsidRDefault="00536B37"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D6B00"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EBC95"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59B4F"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41738"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B79F0" w14:textId="77777777" w:rsidR="00536B37" w:rsidRDefault="00536B37" w:rsidP="00EA2D76">
            <w:pPr>
              <w:rPr>
                <w:rFonts w:eastAsia="Times New Roman"/>
              </w:rPr>
            </w:pPr>
            <w:r>
              <w:rPr>
                <w:rFonts w:eastAsia="Times New Roman"/>
              </w:rPr>
              <w:t> </w:t>
            </w:r>
          </w:p>
        </w:tc>
      </w:tr>
      <w:tr w:rsidR="00536B37" w14:paraId="5400DB2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C860960" w14:textId="77777777" w:rsidR="00536B37" w:rsidRDefault="00536B37"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24CF8"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F7632"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64D88"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92D80"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37233" w14:textId="77777777" w:rsidR="00536B37" w:rsidRDefault="00536B37" w:rsidP="00EA2D76">
            <w:pPr>
              <w:rPr>
                <w:rFonts w:eastAsia="Times New Roman"/>
              </w:rPr>
            </w:pPr>
            <w:r>
              <w:rPr>
                <w:rFonts w:eastAsia="Times New Roman"/>
              </w:rPr>
              <w:t> </w:t>
            </w:r>
          </w:p>
        </w:tc>
      </w:tr>
      <w:tr w:rsidR="00536B37" w14:paraId="27F15CA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FE54695" w14:textId="77777777" w:rsidR="00536B37" w:rsidRDefault="00536B37"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197EC"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E11BF"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BC480"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E1C7E"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7FE3E" w14:textId="77777777" w:rsidR="00536B37" w:rsidRDefault="00536B37" w:rsidP="00EA2D76">
            <w:pPr>
              <w:rPr>
                <w:rFonts w:eastAsia="Times New Roman"/>
              </w:rPr>
            </w:pPr>
            <w:r>
              <w:rPr>
                <w:rFonts w:eastAsia="Times New Roman"/>
              </w:rPr>
              <w:t> </w:t>
            </w:r>
          </w:p>
        </w:tc>
      </w:tr>
      <w:tr w:rsidR="00536B37" w14:paraId="191DABD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17C3B1F" w14:textId="77777777" w:rsidR="00536B37" w:rsidRDefault="00536B37"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506E7"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6A275"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35AD6"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0B902"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63F78" w14:textId="77777777" w:rsidR="00536B37" w:rsidRDefault="00536B37" w:rsidP="00EA2D76">
            <w:pPr>
              <w:rPr>
                <w:rFonts w:eastAsia="Times New Roman"/>
              </w:rPr>
            </w:pPr>
            <w:r>
              <w:rPr>
                <w:rFonts w:eastAsia="Times New Roman"/>
              </w:rPr>
              <w:t> </w:t>
            </w:r>
          </w:p>
        </w:tc>
      </w:tr>
      <w:tr w:rsidR="00536B37" w14:paraId="66EFD165"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25661BA" w14:textId="77777777" w:rsidR="00536B37" w:rsidRDefault="00536B37"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536B37" w14:paraId="743084E5"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940EBB5" w14:textId="77777777" w:rsidR="00536B37" w:rsidRDefault="00536B3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9F3453" w14:textId="77777777" w:rsidR="00536B37" w:rsidRDefault="00536B3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A74F7B" w14:textId="77777777" w:rsidR="00536B37" w:rsidRDefault="00536B3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A12123" w14:textId="77777777" w:rsidR="00536B37" w:rsidRDefault="00536B3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811481" w14:textId="77777777" w:rsidR="00536B37" w:rsidRDefault="00536B3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FC7C11" w14:textId="77777777" w:rsidR="00536B37" w:rsidRDefault="00536B3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536B37" w14:paraId="6F53822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467348A" w14:textId="77777777" w:rsidR="00536B37" w:rsidRDefault="00536B37"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7429E"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34884"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1D4BA"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AEF89"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4404D" w14:textId="77777777" w:rsidR="00536B37" w:rsidRDefault="00536B37" w:rsidP="00EA2D76">
            <w:pPr>
              <w:rPr>
                <w:rFonts w:eastAsia="Times New Roman"/>
              </w:rPr>
            </w:pPr>
            <w:r>
              <w:rPr>
                <w:rFonts w:eastAsia="Times New Roman"/>
              </w:rPr>
              <w:t> </w:t>
            </w:r>
          </w:p>
        </w:tc>
      </w:tr>
      <w:tr w:rsidR="00536B37" w14:paraId="361E96A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1B58E4D" w14:textId="77777777" w:rsidR="00536B37" w:rsidRDefault="00536B37"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11948"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3BBFE"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FDB23"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69BB7"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098B0" w14:textId="77777777" w:rsidR="00536B37" w:rsidRDefault="00536B37" w:rsidP="00EA2D76">
            <w:pPr>
              <w:rPr>
                <w:rFonts w:eastAsia="Times New Roman"/>
              </w:rPr>
            </w:pPr>
            <w:r>
              <w:rPr>
                <w:rFonts w:eastAsia="Times New Roman"/>
              </w:rPr>
              <w:t> </w:t>
            </w:r>
          </w:p>
        </w:tc>
      </w:tr>
      <w:tr w:rsidR="00536B37" w14:paraId="2F41020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E85F169" w14:textId="77777777" w:rsidR="00536B37" w:rsidRDefault="00536B37"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B2F33"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E7A24"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07CEA"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4DB92"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86394" w14:textId="77777777" w:rsidR="00536B37" w:rsidRDefault="00536B37" w:rsidP="00EA2D76">
            <w:pPr>
              <w:rPr>
                <w:rFonts w:eastAsia="Times New Roman"/>
              </w:rPr>
            </w:pPr>
            <w:r>
              <w:rPr>
                <w:rFonts w:eastAsia="Times New Roman"/>
              </w:rPr>
              <w:t> </w:t>
            </w:r>
          </w:p>
        </w:tc>
      </w:tr>
      <w:tr w:rsidR="00536B37" w14:paraId="6CC8CEF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BF88C07" w14:textId="77777777" w:rsidR="00536B37" w:rsidRDefault="00536B37"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0EA8B"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2B608"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E1B16"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1EE17" w14:textId="77777777" w:rsidR="00536B37" w:rsidRDefault="00536B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7ACB2" w14:textId="77777777" w:rsidR="00536B37" w:rsidRDefault="00536B37" w:rsidP="00EA2D76">
            <w:pPr>
              <w:rPr>
                <w:rFonts w:eastAsia="Times New Roman"/>
              </w:rPr>
            </w:pPr>
            <w:r>
              <w:rPr>
                <w:rFonts w:eastAsia="Times New Roman"/>
              </w:rPr>
              <w:t> </w:t>
            </w:r>
          </w:p>
        </w:tc>
      </w:tr>
    </w:tbl>
    <w:p w14:paraId="6EB83982" w14:textId="77777777" w:rsidR="00536B37" w:rsidRDefault="00536B37" w:rsidP="00536B3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C832C89" w14:textId="77777777" w:rsidR="00536B37" w:rsidRDefault="00536B37" w:rsidP="00536B3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F50446F" w14:textId="77777777" w:rsidR="003A1028" w:rsidRDefault="003A1028" w:rsidP="00536B37"/>
    <w:sectPr w:rsidR="003A1028" w:rsidSect="00536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37"/>
    <w:rsid w:val="003A1028"/>
    <w:rsid w:val="0053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6290"/>
  <w15:chartTrackingRefBased/>
  <w15:docId w15:val="{1C6EB4E3-5B17-43BA-A2CF-C8A9D6D5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B3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36B3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B3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536B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2018-09-20T19:55:00Z</dcterms:created>
  <dcterms:modified xsi:type="dcterms:W3CDTF">2018-09-20T19:56:00Z</dcterms:modified>
</cp:coreProperties>
</file>