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746A9" w14:textId="77777777" w:rsidR="00AC2B3D" w:rsidRDefault="00AC2B3D" w:rsidP="00AC2B3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06099FD" wp14:editId="25004C77">
            <wp:extent cx="6858000" cy="1019175"/>
            <wp:effectExtent l="0" t="0" r="0" b="9525"/>
            <wp:docPr id="61" name="Picture 6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C9E7983" w14:textId="77777777" w:rsidR="00AC2B3D" w:rsidRDefault="00AC2B3D" w:rsidP="00AC2B3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6A898AB" w14:textId="77777777" w:rsidR="00AC2B3D" w:rsidRPr="00AC2B3D" w:rsidRDefault="00AC2B3D" w:rsidP="00AC2B3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C2B3D">
        <w:rPr>
          <w:rFonts w:ascii="Arial" w:hAnsi="Arial" w:cs="Arial"/>
          <w:b/>
          <w:bCs/>
          <w:color w:val="FF0000"/>
          <w:sz w:val="22"/>
          <w:szCs w:val="20"/>
        </w:rPr>
        <w:t>Please print your name here:</w:t>
      </w:r>
    </w:p>
    <w:bookmarkEnd w:id="0"/>
    <w:p w14:paraId="5CF5982F" w14:textId="77777777" w:rsidR="00AC2B3D" w:rsidRDefault="00AC2B3D" w:rsidP="00AC2B3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C2B3D" w14:paraId="1D0B9AA3" w14:textId="77777777" w:rsidTr="00EA2D76">
        <w:trPr>
          <w:tblCellSpacing w:w="0" w:type="dxa"/>
        </w:trPr>
        <w:tc>
          <w:tcPr>
            <w:tcW w:w="0" w:type="auto"/>
            <w:gridSpan w:val="2"/>
            <w:vAlign w:val="center"/>
            <w:hideMark/>
          </w:tcPr>
          <w:p w14:paraId="54DC2887" w14:textId="77777777" w:rsidR="00AC2B3D" w:rsidRDefault="00AC2B3D" w:rsidP="00EA2D76">
            <w:pPr>
              <w:rPr>
                <w:rFonts w:ascii="Arial" w:eastAsia="Times New Roman" w:hAnsi="Arial" w:cs="Arial"/>
                <w:b/>
                <w:bCs/>
                <w:sz w:val="20"/>
                <w:szCs w:val="20"/>
              </w:rPr>
            </w:pPr>
            <w:r>
              <w:rPr>
                <w:rFonts w:ascii="Arial" w:eastAsia="Times New Roman" w:hAnsi="Arial" w:cs="Arial"/>
                <w:b/>
                <w:bCs/>
                <w:sz w:val="20"/>
                <w:szCs w:val="20"/>
              </w:rPr>
              <w:t>Track: Research and Program Evaluation (Interactive Workshop)</w:t>
            </w:r>
          </w:p>
        </w:tc>
      </w:tr>
      <w:tr w:rsidR="00AC2B3D" w14:paraId="4FF2531D" w14:textId="77777777" w:rsidTr="00EA2D76">
        <w:trPr>
          <w:tblCellSpacing w:w="0" w:type="dxa"/>
        </w:trPr>
        <w:tc>
          <w:tcPr>
            <w:tcW w:w="2160" w:type="dxa"/>
            <w:hideMark/>
          </w:tcPr>
          <w:p w14:paraId="61381FA7" w14:textId="77777777" w:rsidR="00AC2B3D" w:rsidRDefault="00AC2B3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212</w:t>
            </w:r>
          </w:p>
        </w:tc>
        <w:tc>
          <w:tcPr>
            <w:tcW w:w="8496" w:type="dxa"/>
            <w:vAlign w:val="center"/>
            <w:hideMark/>
          </w:tcPr>
          <w:p w14:paraId="41232B99" w14:textId="77777777" w:rsidR="00AC2B3D" w:rsidRDefault="00AC2B3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Dynamic program evaluation: The Performance Improvement Center model in child welfare</w:t>
            </w:r>
          </w:p>
          <w:p w14:paraId="7D4C75EE" w14:textId="77777777" w:rsidR="00AC2B3D" w:rsidRDefault="00AC2B3D" w:rsidP="00EA2D76">
            <w:pPr>
              <w:pStyle w:val="NormalWeb"/>
              <w:spacing w:before="0" w:beforeAutospacing="0" w:after="0" w:afterAutospacing="0"/>
              <w:rPr>
                <w:rFonts w:ascii="Arial" w:hAnsi="Arial" w:cs="Arial"/>
                <w:sz w:val="20"/>
                <w:szCs w:val="20"/>
              </w:rPr>
            </w:pPr>
            <w:r>
              <w:rPr>
                <w:rFonts w:ascii="Arial" w:hAnsi="Arial" w:cs="Arial"/>
                <w:sz w:val="20"/>
                <w:szCs w:val="20"/>
              </w:rPr>
              <w:t>Patricia M Carlson, School of Social Work</w:t>
            </w:r>
          </w:p>
          <w:p w14:paraId="79551422" w14:textId="77777777" w:rsidR="00AC2B3D" w:rsidRDefault="00AC2B3D" w:rsidP="00EA2D76">
            <w:pPr>
              <w:pStyle w:val="NormalWeb"/>
              <w:spacing w:before="0" w:beforeAutospacing="0" w:after="0" w:afterAutospacing="0"/>
              <w:rPr>
                <w:rFonts w:ascii="Arial" w:hAnsi="Arial" w:cs="Arial"/>
                <w:sz w:val="20"/>
                <w:szCs w:val="20"/>
              </w:rPr>
            </w:pPr>
            <w:r>
              <w:rPr>
                <w:rFonts w:ascii="Arial" w:hAnsi="Arial" w:cs="Arial"/>
                <w:sz w:val="20"/>
                <w:szCs w:val="20"/>
              </w:rPr>
              <w:t>Brenda Kurz, School of Social Work</w:t>
            </w:r>
          </w:p>
        </w:tc>
      </w:tr>
    </w:tbl>
    <w:p w14:paraId="1E6B55A1" w14:textId="77777777" w:rsidR="00AC2B3D" w:rsidRDefault="00AC2B3D" w:rsidP="00AC2B3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5"/>
        <w:gridCol w:w="1040"/>
        <w:gridCol w:w="6995"/>
      </w:tblGrid>
      <w:tr w:rsidR="00AC2B3D" w14:paraId="66DBFC87" w14:textId="77777777" w:rsidTr="00EA2D76">
        <w:trPr>
          <w:tblCellSpacing w:w="0" w:type="dxa"/>
        </w:trPr>
        <w:tc>
          <w:tcPr>
            <w:tcW w:w="0" w:type="auto"/>
            <w:tcMar>
              <w:top w:w="60" w:type="dxa"/>
              <w:left w:w="0" w:type="dxa"/>
              <w:bottom w:w="40" w:type="dxa"/>
              <w:right w:w="200" w:type="dxa"/>
            </w:tcMar>
            <w:hideMark/>
          </w:tcPr>
          <w:p w14:paraId="16C0D004" w14:textId="77777777" w:rsidR="00AC2B3D" w:rsidRDefault="00AC2B3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DF8EAB6"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1515056" w14:textId="77777777" w:rsidR="00AC2B3D" w:rsidRDefault="00AC2B3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783D5C6"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57ACE14C" w14:textId="77777777" w:rsidR="00AC2B3D" w:rsidRDefault="00AC2B3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E4C0EAE"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Northern Hemisphere D/Fifth Level (Dolphin, Walt Disney World Resort)</w:t>
            </w:r>
          </w:p>
        </w:tc>
      </w:tr>
    </w:tbl>
    <w:p w14:paraId="2073C6A6" w14:textId="77777777" w:rsidR="00AC2B3D" w:rsidRDefault="00AC2B3D" w:rsidP="00AC2B3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9"/>
        <w:gridCol w:w="258"/>
        <w:gridCol w:w="257"/>
        <w:gridCol w:w="257"/>
        <w:gridCol w:w="265"/>
        <w:gridCol w:w="504"/>
      </w:tblGrid>
      <w:tr w:rsidR="00AC2B3D" w14:paraId="3BA3313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88E99" w14:textId="77777777" w:rsidR="00AC2B3D" w:rsidRDefault="00AC2B3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C2B3D" w14:paraId="35F7CA3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EA3D634"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5D972D"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7D9728"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1C8C1C"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37D8F4" w14:textId="77777777" w:rsidR="00AC2B3D" w:rsidRDefault="00AC2B3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8AC6C2" w14:textId="77777777" w:rsidR="00AC2B3D" w:rsidRDefault="00AC2B3D" w:rsidP="00EA2D76">
            <w:pPr>
              <w:jc w:val="center"/>
              <w:rPr>
                <w:rFonts w:ascii="Arial" w:eastAsia="Times New Roman" w:hAnsi="Arial" w:cs="Arial"/>
                <w:b/>
                <w:bCs/>
              </w:rPr>
            </w:pPr>
            <w:r>
              <w:rPr>
                <w:rFonts w:ascii="Arial" w:eastAsia="Times New Roman" w:hAnsi="Arial" w:cs="Arial"/>
                <w:b/>
                <w:bCs/>
              </w:rPr>
              <w:t>N/A</w:t>
            </w:r>
          </w:p>
        </w:tc>
      </w:tr>
      <w:tr w:rsidR="00AC2B3D" w14:paraId="44C85D1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1522E6"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Participants will understand the Performance Improvement Center evaluation model and how it differs from traditional program evaluation approaches.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D4FC"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6BBC"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013B"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310A"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F2917" w14:textId="77777777" w:rsidR="00AC2B3D" w:rsidRDefault="00AC2B3D" w:rsidP="00EA2D76">
            <w:pPr>
              <w:rPr>
                <w:rFonts w:eastAsia="Times New Roman"/>
              </w:rPr>
            </w:pPr>
            <w:r>
              <w:rPr>
                <w:rFonts w:eastAsia="Times New Roman"/>
              </w:rPr>
              <w:t> </w:t>
            </w:r>
          </w:p>
        </w:tc>
      </w:tr>
      <w:tr w:rsidR="00AC2B3D" w14:paraId="0A10ED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A89120"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Participants will be able to apply the Performance Improvement Center model to a variety of evaluation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5AEE"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424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E4F3"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436FC"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535C" w14:textId="77777777" w:rsidR="00AC2B3D" w:rsidRDefault="00AC2B3D" w:rsidP="00EA2D76">
            <w:pPr>
              <w:rPr>
                <w:rFonts w:eastAsia="Times New Roman"/>
              </w:rPr>
            </w:pPr>
            <w:r>
              <w:rPr>
                <w:rFonts w:eastAsia="Times New Roman"/>
              </w:rPr>
              <w:t> </w:t>
            </w:r>
          </w:p>
        </w:tc>
      </w:tr>
      <w:tr w:rsidR="00AC2B3D" w14:paraId="5D8DEC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6D8190"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Participants will be able to integrate the Performance Improvement Center model into program evaluation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472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78FB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6D5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708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0DD0" w14:textId="77777777" w:rsidR="00AC2B3D" w:rsidRDefault="00AC2B3D" w:rsidP="00EA2D76">
            <w:pPr>
              <w:rPr>
                <w:rFonts w:eastAsia="Times New Roman"/>
              </w:rPr>
            </w:pPr>
            <w:r>
              <w:rPr>
                <w:rFonts w:eastAsia="Times New Roman"/>
              </w:rPr>
              <w:t> </w:t>
            </w:r>
          </w:p>
        </w:tc>
      </w:tr>
      <w:tr w:rsidR="00AC2B3D" w14:paraId="570BFE2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A4D855" w14:textId="77777777" w:rsidR="00AC2B3D" w:rsidRDefault="00AC2B3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C2B3D" w14:paraId="327410B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222371A"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A88981"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B00862"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3E855F"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F6B53"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151283"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2B3D" w14:paraId="666090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B32B1B"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7BBB"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955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083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3AB7"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474F" w14:textId="77777777" w:rsidR="00AC2B3D" w:rsidRDefault="00AC2B3D" w:rsidP="00EA2D76">
            <w:pPr>
              <w:rPr>
                <w:rFonts w:eastAsia="Times New Roman"/>
              </w:rPr>
            </w:pPr>
            <w:r>
              <w:rPr>
                <w:rFonts w:eastAsia="Times New Roman"/>
              </w:rPr>
              <w:t> </w:t>
            </w:r>
          </w:p>
        </w:tc>
      </w:tr>
      <w:tr w:rsidR="00AC2B3D" w14:paraId="25727C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A08A27"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C70C"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0D8C6"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ED5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BC8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A77F" w14:textId="77777777" w:rsidR="00AC2B3D" w:rsidRDefault="00AC2B3D" w:rsidP="00EA2D76">
            <w:pPr>
              <w:rPr>
                <w:rFonts w:eastAsia="Times New Roman"/>
              </w:rPr>
            </w:pPr>
            <w:r>
              <w:rPr>
                <w:rFonts w:eastAsia="Times New Roman"/>
              </w:rPr>
              <w:t> </w:t>
            </w:r>
          </w:p>
        </w:tc>
      </w:tr>
      <w:tr w:rsidR="00AC2B3D" w14:paraId="09003B4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0D81B9"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653E0"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C7EA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DB67"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FF9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49C1" w14:textId="77777777" w:rsidR="00AC2B3D" w:rsidRDefault="00AC2B3D" w:rsidP="00EA2D76">
            <w:pPr>
              <w:rPr>
                <w:rFonts w:eastAsia="Times New Roman"/>
              </w:rPr>
            </w:pPr>
            <w:r>
              <w:rPr>
                <w:rFonts w:eastAsia="Times New Roman"/>
              </w:rPr>
              <w:t> </w:t>
            </w:r>
          </w:p>
        </w:tc>
      </w:tr>
      <w:tr w:rsidR="00AC2B3D" w14:paraId="744B72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EF7F57"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174E"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D7F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D7C7"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E973"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B9CB" w14:textId="77777777" w:rsidR="00AC2B3D" w:rsidRDefault="00AC2B3D" w:rsidP="00EA2D76">
            <w:pPr>
              <w:rPr>
                <w:rFonts w:eastAsia="Times New Roman"/>
              </w:rPr>
            </w:pPr>
            <w:r>
              <w:rPr>
                <w:rFonts w:eastAsia="Times New Roman"/>
              </w:rPr>
              <w:t> </w:t>
            </w:r>
          </w:p>
        </w:tc>
      </w:tr>
      <w:tr w:rsidR="00AC2B3D" w14:paraId="662517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742C22"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DE9B"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BA5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7B517"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006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A7EF4" w14:textId="77777777" w:rsidR="00AC2B3D" w:rsidRDefault="00AC2B3D" w:rsidP="00EA2D76">
            <w:pPr>
              <w:rPr>
                <w:rFonts w:eastAsia="Times New Roman"/>
              </w:rPr>
            </w:pPr>
            <w:r>
              <w:rPr>
                <w:rFonts w:eastAsia="Times New Roman"/>
              </w:rPr>
              <w:t> </w:t>
            </w:r>
          </w:p>
        </w:tc>
      </w:tr>
      <w:tr w:rsidR="00AC2B3D" w14:paraId="5819566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0FFAE8" w14:textId="77777777" w:rsidR="00AC2B3D" w:rsidRDefault="00AC2B3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C2B3D" w14:paraId="621F405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F15334A"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5D97B7"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922EA8"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14C170"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4DE0CC"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B5B64A"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2B3D" w14:paraId="0F2844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F38B57"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649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DD56"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0135"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4DB5"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DF18C" w14:textId="77777777" w:rsidR="00AC2B3D" w:rsidRDefault="00AC2B3D" w:rsidP="00EA2D76">
            <w:pPr>
              <w:rPr>
                <w:rFonts w:eastAsia="Times New Roman"/>
              </w:rPr>
            </w:pPr>
            <w:r>
              <w:rPr>
                <w:rFonts w:eastAsia="Times New Roman"/>
              </w:rPr>
              <w:t> </w:t>
            </w:r>
          </w:p>
        </w:tc>
      </w:tr>
      <w:tr w:rsidR="00AC2B3D" w14:paraId="1A3405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E073C0"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555BB"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BDA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830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0B6E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686F3" w14:textId="77777777" w:rsidR="00AC2B3D" w:rsidRDefault="00AC2B3D" w:rsidP="00EA2D76">
            <w:pPr>
              <w:rPr>
                <w:rFonts w:eastAsia="Times New Roman"/>
              </w:rPr>
            </w:pPr>
            <w:r>
              <w:rPr>
                <w:rFonts w:eastAsia="Times New Roman"/>
              </w:rPr>
              <w:t> </w:t>
            </w:r>
          </w:p>
        </w:tc>
      </w:tr>
      <w:tr w:rsidR="00AC2B3D" w14:paraId="485884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B099FB"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08E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5949"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0C2E"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FF34"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13419" w14:textId="77777777" w:rsidR="00AC2B3D" w:rsidRDefault="00AC2B3D" w:rsidP="00EA2D76">
            <w:pPr>
              <w:rPr>
                <w:rFonts w:eastAsia="Times New Roman"/>
              </w:rPr>
            </w:pPr>
            <w:r>
              <w:rPr>
                <w:rFonts w:eastAsia="Times New Roman"/>
              </w:rPr>
              <w:t> </w:t>
            </w:r>
          </w:p>
        </w:tc>
      </w:tr>
      <w:tr w:rsidR="00AC2B3D" w14:paraId="76EE79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DF8E59"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A52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B0B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A37A4"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510A"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CAE5" w14:textId="77777777" w:rsidR="00AC2B3D" w:rsidRDefault="00AC2B3D" w:rsidP="00EA2D76">
            <w:pPr>
              <w:rPr>
                <w:rFonts w:eastAsia="Times New Roman"/>
              </w:rPr>
            </w:pPr>
            <w:r>
              <w:rPr>
                <w:rFonts w:eastAsia="Times New Roman"/>
              </w:rPr>
              <w:t> </w:t>
            </w:r>
          </w:p>
        </w:tc>
      </w:tr>
      <w:tr w:rsidR="00AC2B3D" w14:paraId="4C5B1FE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CB1E6E" w14:textId="77777777" w:rsidR="00AC2B3D" w:rsidRDefault="00AC2B3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C2B3D" w14:paraId="6D9910D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EE4A941"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3DFA82"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C0032D"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46A6CC"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79A499"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AC35CE" w14:textId="77777777" w:rsidR="00AC2B3D" w:rsidRDefault="00AC2B3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2B3D" w14:paraId="7A5B07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276B8F"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1F00"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F28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1ED8"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73875"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C13C" w14:textId="77777777" w:rsidR="00AC2B3D" w:rsidRDefault="00AC2B3D" w:rsidP="00EA2D76">
            <w:pPr>
              <w:rPr>
                <w:rFonts w:eastAsia="Times New Roman"/>
              </w:rPr>
            </w:pPr>
            <w:r>
              <w:rPr>
                <w:rFonts w:eastAsia="Times New Roman"/>
              </w:rPr>
              <w:t> </w:t>
            </w:r>
          </w:p>
        </w:tc>
      </w:tr>
      <w:tr w:rsidR="00AC2B3D" w14:paraId="6E680E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44E1E9"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720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1E5C"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8DC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1941"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49AEC" w14:textId="77777777" w:rsidR="00AC2B3D" w:rsidRDefault="00AC2B3D" w:rsidP="00EA2D76">
            <w:pPr>
              <w:rPr>
                <w:rFonts w:eastAsia="Times New Roman"/>
              </w:rPr>
            </w:pPr>
            <w:r>
              <w:rPr>
                <w:rFonts w:eastAsia="Times New Roman"/>
              </w:rPr>
              <w:t> </w:t>
            </w:r>
          </w:p>
        </w:tc>
      </w:tr>
      <w:tr w:rsidR="00AC2B3D" w14:paraId="0EBD4F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F0CD8A"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EA7E"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C8E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0E2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ECBA2"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E648" w14:textId="77777777" w:rsidR="00AC2B3D" w:rsidRDefault="00AC2B3D" w:rsidP="00EA2D76">
            <w:pPr>
              <w:rPr>
                <w:rFonts w:eastAsia="Times New Roman"/>
              </w:rPr>
            </w:pPr>
            <w:r>
              <w:rPr>
                <w:rFonts w:eastAsia="Times New Roman"/>
              </w:rPr>
              <w:t> </w:t>
            </w:r>
          </w:p>
        </w:tc>
      </w:tr>
      <w:tr w:rsidR="00AC2B3D" w14:paraId="1992C8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A3423A" w14:textId="77777777" w:rsidR="00AC2B3D" w:rsidRDefault="00AC2B3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73E8"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2DAD"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07A3"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BE1F" w14:textId="77777777" w:rsidR="00AC2B3D" w:rsidRDefault="00AC2B3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9728" w14:textId="77777777" w:rsidR="00AC2B3D" w:rsidRDefault="00AC2B3D" w:rsidP="00EA2D76">
            <w:pPr>
              <w:rPr>
                <w:rFonts w:eastAsia="Times New Roman"/>
              </w:rPr>
            </w:pPr>
            <w:r>
              <w:rPr>
                <w:rFonts w:eastAsia="Times New Roman"/>
              </w:rPr>
              <w:t> </w:t>
            </w:r>
          </w:p>
        </w:tc>
      </w:tr>
    </w:tbl>
    <w:p w14:paraId="2F33F004" w14:textId="77777777" w:rsidR="00AC2B3D" w:rsidRDefault="00AC2B3D" w:rsidP="00AC2B3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68B85D8" w14:textId="77777777" w:rsidR="00AC2B3D" w:rsidRDefault="00AC2B3D" w:rsidP="00AC2B3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19A98BE" w14:textId="77777777" w:rsidR="003A1028" w:rsidRDefault="003A1028" w:rsidP="00AC2B3D"/>
    <w:sectPr w:rsidR="003A1028" w:rsidSect="00AC2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3D"/>
    <w:rsid w:val="003A1028"/>
    <w:rsid w:val="00AC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258D"/>
  <w15:chartTrackingRefBased/>
  <w15:docId w15:val="{D95A8A77-1BD4-418D-94E1-9F8FFAF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3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C2B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B3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C2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2018-09-20T19:49:00Z</dcterms:created>
  <dcterms:modified xsi:type="dcterms:W3CDTF">2018-09-20T19:50:00Z</dcterms:modified>
</cp:coreProperties>
</file>