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6A7A" w14:textId="60D4796C" w:rsidR="00E33B82" w:rsidRDefault="00420185" w:rsidP="00E33B82">
      <w:pPr>
        <w:rPr>
          <w:rFonts w:ascii="Arial" w:eastAsia="Times New Roman" w:hAnsi="Arial" w:cs="Arial"/>
          <w:color w:val="000000"/>
          <w:sz w:val="20"/>
          <w:szCs w:val="20"/>
        </w:rPr>
      </w:pPr>
      <w:r>
        <w:rPr>
          <w:noProof/>
        </w:rPr>
        <w:drawing>
          <wp:inline distT="0" distB="0" distL="0" distR="0" wp14:anchorId="5242FEF9" wp14:editId="20AC5996">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00989195" w14:textId="77777777" w:rsidR="00E33B82" w:rsidRDefault="00E33B82" w:rsidP="00E33B8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815AAA3" w14:textId="77777777" w:rsidR="00E33B82" w:rsidRPr="00E33B82" w:rsidRDefault="00E33B82" w:rsidP="00E33B8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E33B82">
        <w:rPr>
          <w:rFonts w:ascii="Arial" w:hAnsi="Arial" w:cs="Arial"/>
          <w:b/>
          <w:bCs/>
          <w:color w:val="FF0000"/>
          <w:sz w:val="22"/>
          <w:szCs w:val="20"/>
        </w:rPr>
        <w:t>Please print your name here:</w:t>
      </w:r>
    </w:p>
    <w:p w14:paraId="7240212E" w14:textId="77777777" w:rsidR="00E33B82" w:rsidRDefault="00E33B82" w:rsidP="00E33B8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33B82" w14:paraId="0E8BBBB1" w14:textId="77777777" w:rsidTr="00EA2D76">
        <w:trPr>
          <w:tblCellSpacing w:w="0" w:type="dxa"/>
        </w:trPr>
        <w:tc>
          <w:tcPr>
            <w:tcW w:w="0" w:type="auto"/>
            <w:gridSpan w:val="2"/>
            <w:vAlign w:val="center"/>
            <w:hideMark/>
          </w:tcPr>
          <w:p w14:paraId="2145D1BB" w14:textId="77777777" w:rsidR="00E33B82" w:rsidRDefault="00E33B82" w:rsidP="00EA2D76">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E33B82" w14:paraId="5CE97B38" w14:textId="77777777" w:rsidTr="00EA2D76">
        <w:trPr>
          <w:tblCellSpacing w:w="0" w:type="dxa"/>
        </w:trPr>
        <w:tc>
          <w:tcPr>
            <w:tcW w:w="2160" w:type="dxa"/>
            <w:hideMark/>
          </w:tcPr>
          <w:p w14:paraId="21AC3717" w14:textId="77777777" w:rsidR="00E33B82" w:rsidRDefault="00E33B82"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15</w:t>
            </w:r>
          </w:p>
        </w:tc>
        <w:tc>
          <w:tcPr>
            <w:tcW w:w="8496" w:type="dxa"/>
            <w:vAlign w:val="center"/>
            <w:hideMark/>
          </w:tcPr>
          <w:p w14:paraId="66CA3343" w14:textId="77777777" w:rsidR="00E33B82" w:rsidRDefault="00E33B82"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Establishing the value of field education: Quantification and implications</w:t>
            </w:r>
          </w:p>
          <w:p w14:paraId="761D7D3C" w14:textId="77777777" w:rsidR="00E33B82" w:rsidRDefault="00E33B82" w:rsidP="00EA2D76">
            <w:pPr>
              <w:pStyle w:val="NormalWeb"/>
              <w:spacing w:before="0" w:beforeAutospacing="0" w:after="0" w:afterAutospacing="0"/>
              <w:rPr>
                <w:rFonts w:ascii="Arial" w:hAnsi="Arial" w:cs="Arial"/>
                <w:sz w:val="20"/>
                <w:szCs w:val="20"/>
              </w:rPr>
            </w:pPr>
            <w:r>
              <w:rPr>
                <w:rFonts w:ascii="Arial" w:hAnsi="Arial" w:cs="Arial"/>
                <w:sz w:val="20"/>
                <w:szCs w:val="20"/>
              </w:rPr>
              <w:t>Jennifer E. Harrison, Western Michigan University</w:t>
            </w:r>
          </w:p>
          <w:p w14:paraId="645A5637" w14:textId="77777777" w:rsidR="00E33B82" w:rsidRDefault="00E33B82" w:rsidP="00EA2D76">
            <w:pPr>
              <w:pStyle w:val="NormalWeb"/>
              <w:spacing w:before="0" w:beforeAutospacing="0" w:after="0" w:afterAutospacing="0"/>
              <w:rPr>
                <w:rFonts w:ascii="Arial" w:hAnsi="Arial" w:cs="Arial"/>
                <w:sz w:val="20"/>
                <w:szCs w:val="20"/>
              </w:rPr>
            </w:pPr>
            <w:r>
              <w:rPr>
                <w:rFonts w:ascii="Arial" w:hAnsi="Arial" w:cs="Arial"/>
                <w:sz w:val="20"/>
                <w:szCs w:val="20"/>
              </w:rPr>
              <w:t>Julie Navarre, Michigan State University</w:t>
            </w:r>
          </w:p>
          <w:p w14:paraId="78AA59B6" w14:textId="77777777" w:rsidR="00E33B82" w:rsidRDefault="00E33B82" w:rsidP="00EA2D76">
            <w:pPr>
              <w:pStyle w:val="NormalWeb"/>
              <w:spacing w:before="0" w:beforeAutospacing="0" w:after="0" w:afterAutospacing="0"/>
              <w:rPr>
                <w:rFonts w:ascii="Arial" w:hAnsi="Arial" w:cs="Arial"/>
                <w:sz w:val="20"/>
                <w:szCs w:val="20"/>
              </w:rPr>
            </w:pPr>
            <w:r>
              <w:rPr>
                <w:rFonts w:ascii="Arial" w:hAnsi="Arial" w:cs="Arial"/>
                <w:sz w:val="20"/>
                <w:szCs w:val="20"/>
              </w:rPr>
              <w:t>Stephanie Lyons, Indiana University</w:t>
            </w:r>
          </w:p>
          <w:p w14:paraId="3A40A43D" w14:textId="77777777" w:rsidR="00E33B82" w:rsidRDefault="00E33B82"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Rachel T. </w:t>
            </w:r>
            <w:proofErr w:type="spellStart"/>
            <w:r>
              <w:rPr>
                <w:rFonts w:ascii="Arial" w:hAnsi="Arial" w:cs="Arial"/>
                <w:sz w:val="20"/>
                <w:szCs w:val="20"/>
              </w:rPr>
              <w:t>Naasko</w:t>
            </w:r>
            <w:proofErr w:type="spellEnd"/>
            <w:r>
              <w:rPr>
                <w:rFonts w:ascii="Arial" w:hAnsi="Arial" w:cs="Arial"/>
                <w:sz w:val="20"/>
                <w:szCs w:val="20"/>
              </w:rPr>
              <w:t>, School of Social Work</w:t>
            </w:r>
          </w:p>
        </w:tc>
      </w:tr>
    </w:tbl>
    <w:p w14:paraId="042902FE" w14:textId="77777777" w:rsidR="00E33B82" w:rsidRDefault="00E33B82" w:rsidP="00E33B8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E33B82" w14:paraId="43CEB3E2" w14:textId="77777777" w:rsidTr="00EA2D76">
        <w:trPr>
          <w:tblCellSpacing w:w="0" w:type="dxa"/>
        </w:trPr>
        <w:tc>
          <w:tcPr>
            <w:tcW w:w="0" w:type="auto"/>
            <w:tcMar>
              <w:top w:w="60" w:type="dxa"/>
              <w:left w:w="0" w:type="dxa"/>
              <w:bottom w:w="40" w:type="dxa"/>
              <w:right w:w="200" w:type="dxa"/>
            </w:tcMar>
            <w:hideMark/>
          </w:tcPr>
          <w:p w14:paraId="3464701D" w14:textId="77777777" w:rsidR="00E33B82" w:rsidRDefault="00E33B82"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C2DD7F6"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5C2C086" w14:textId="77777777" w:rsidR="00E33B82" w:rsidRDefault="00E33B82"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B60AB73"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69E1B4B" w14:textId="77777777" w:rsidR="00E33B82" w:rsidRDefault="00E33B82"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A89CEC8"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6BD7CE26" w14:textId="77777777" w:rsidR="00E33B82" w:rsidRDefault="00E33B82" w:rsidP="00E33B8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8"/>
        <w:gridCol w:w="255"/>
        <w:gridCol w:w="255"/>
        <w:gridCol w:w="255"/>
        <w:gridCol w:w="263"/>
        <w:gridCol w:w="504"/>
      </w:tblGrid>
      <w:tr w:rsidR="00E33B82" w14:paraId="66D65CF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10C7AF8" w14:textId="77777777" w:rsidR="00E33B82" w:rsidRDefault="00E33B82"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33B82" w14:paraId="3C4B79C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8B9B757"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BB5A40"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821455"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52B481"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E39879" w14:textId="77777777" w:rsidR="00E33B82" w:rsidRDefault="00E33B82"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5D2B1B" w14:textId="77777777" w:rsidR="00E33B82" w:rsidRDefault="00E33B82" w:rsidP="00EA2D76">
            <w:pPr>
              <w:jc w:val="center"/>
              <w:rPr>
                <w:rFonts w:ascii="Arial" w:eastAsia="Times New Roman" w:hAnsi="Arial" w:cs="Arial"/>
                <w:b/>
                <w:bCs/>
              </w:rPr>
            </w:pPr>
            <w:r>
              <w:rPr>
                <w:rFonts w:ascii="Arial" w:eastAsia="Times New Roman" w:hAnsi="Arial" w:cs="Arial"/>
                <w:b/>
                <w:bCs/>
              </w:rPr>
              <w:t>N/A</w:t>
            </w:r>
          </w:p>
        </w:tc>
      </w:tr>
      <w:tr w:rsidR="00E33B82" w14:paraId="7F33371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8BD8BB"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 xml:space="preserve">Participants will understand methods for calculating a monetary value of field, and the relative pros and cons to each method.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64711"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11571"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67B7"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C53F"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0622" w14:textId="77777777" w:rsidR="00E33B82" w:rsidRDefault="00E33B82" w:rsidP="00EA2D76">
            <w:pPr>
              <w:rPr>
                <w:rFonts w:eastAsia="Times New Roman"/>
              </w:rPr>
            </w:pPr>
            <w:r>
              <w:rPr>
                <w:rFonts w:eastAsia="Times New Roman"/>
              </w:rPr>
              <w:t> </w:t>
            </w:r>
          </w:p>
        </w:tc>
      </w:tr>
      <w:tr w:rsidR="00E33B82" w14:paraId="40EE7A4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AD661E6"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 xml:space="preserve">Participants will be able to apply a selected value of field calculus to their own </w:t>
            </w:r>
            <w:proofErr w:type="gramStart"/>
            <w:r>
              <w:rPr>
                <w:rFonts w:ascii="Arial" w:eastAsia="Times New Roman" w:hAnsi="Arial" w:cs="Arial"/>
                <w:sz w:val="20"/>
                <w:szCs w:val="20"/>
              </w:rPr>
              <w:t>school, and</w:t>
            </w:r>
            <w:proofErr w:type="gramEnd"/>
            <w:r>
              <w:rPr>
                <w:rFonts w:ascii="Arial" w:eastAsia="Times New Roman" w:hAnsi="Arial" w:cs="Arial"/>
                <w:sz w:val="20"/>
                <w:szCs w:val="20"/>
              </w:rPr>
              <w:t xml:space="preserve"> share results with their stakeholders.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692E4"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02AF"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9C7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21A0"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7FC80" w14:textId="77777777" w:rsidR="00E33B82" w:rsidRDefault="00E33B82" w:rsidP="00EA2D76">
            <w:pPr>
              <w:rPr>
                <w:rFonts w:eastAsia="Times New Roman"/>
              </w:rPr>
            </w:pPr>
            <w:r>
              <w:rPr>
                <w:rFonts w:eastAsia="Times New Roman"/>
              </w:rPr>
              <w:t> </w:t>
            </w:r>
          </w:p>
        </w:tc>
      </w:tr>
      <w:tr w:rsidR="00E33B82" w14:paraId="5E7FE00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D54C49"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Participants will develop and weigh the various policy and macro implications both of monetizing field education, and of declining to monetize field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4E3B"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212BC"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5A650"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A3A1C"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3FF23" w14:textId="77777777" w:rsidR="00E33B82" w:rsidRDefault="00E33B82" w:rsidP="00EA2D76">
            <w:pPr>
              <w:rPr>
                <w:rFonts w:eastAsia="Times New Roman"/>
              </w:rPr>
            </w:pPr>
            <w:r>
              <w:rPr>
                <w:rFonts w:eastAsia="Times New Roman"/>
              </w:rPr>
              <w:t> </w:t>
            </w:r>
          </w:p>
        </w:tc>
      </w:tr>
      <w:tr w:rsidR="00E33B82" w14:paraId="5281D5D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AC2E96C" w14:textId="77777777" w:rsidR="00E33B82" w:rsidRDefault="00E33B82"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33B82" w14:paraId="45DEB3C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9F63BE7"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64E4BC"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A7D5A3"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BBCA25"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46D810"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DBC9EE"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3B82" w14:paraId="72F4934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A3F778"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7B14"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88D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6042F"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B7BFB"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1E3B" w14:textId="77777777" w:rsidR="00E33B82" w:rsidRDefault="00E33B82" w:rsidP="00EA2D76">
            <w:pPr>
              <w:rPr>
                <w:rFonts w:eastAsia="Times New Roman"/>
              </w:rPr>
            </w:pPr>
            <w:r>
              <w:rPr>
                <w:rFonts w:eastAsia="Times New Roman"/>
              </w:rPr>
              <w:t> </w:t>
            </w:r>
          </w:p>
        </w:tc>
      </w:tr>
      <w:tr w:rsidR="00E33B82" w14:paraId="481D100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C3D0F5"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414B5"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2517"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ACC2F"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7DF0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9D23" w14:textId="77777777" w:rsidR="00E33B82" w:rsidRDefault="00E33B82" w:rsidP="00EA2D76">
            <w:pPr>
              <w:rPr>
                <w:rFonts w:eastAsia="Times New Roman"/>
              </w:rPr>
            </w:pPr>
            <w:r>
              <w:rPr>
                <w:rFonts w:eastAsia="Times New Roman"/>
              </w:rPr>
              <w:t> </w:t>
            </w:r>
          </w:p>
        </w:tc>
      </w:tr>
      <w:tr w:rsidR="00E33B82" w14:paraId="30F9103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DFC7486"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F0F3"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83E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F96E"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8E51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DEE6" w14:textId="77777777" w:rsidR="00E33B82" w:rsidRDefault="00E33B82" w:rsidP="00EA2D76">
            <w:pPr>
              <w:rPr>
                <w:rFonts w:eastAsia="Times New Roman"/>
              </w:rPr>
            </w:pPr>
            <w:r>
              <w:rPr>
                <w:rFonts w:eastAsia="Times New Roman"/>
              </w:rPr>
              <w:t> </w:t>
            </w:r>
          </w:p>
        </w:tc>
      </w:tr>
      <w:tr w:rsidR="00E33B82" w14:paraId="1F7C193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EF248E"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45FC"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BABB1"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624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AB8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B44F" w14:textId="77777777" w:rsidR="00E33B82" w:rsidRDefault="00E33B82" w:rsidP="00EA2D76">
            <w:pPr>
              <w:rPr>
                <w:rFonts w:eastAsia="Times New Roman"/>
              </w:rPr>
            </w:pPr>
            <w:r>
              <w:rPr>
                <w:rFonts w:eastAsia="Times New Roman"/>
              </w:rPr>
              <w:t> </w:t>
            </w:r>
          </w:p>
        </w:tc>
      </w:tr>
      <w:tr w:rsidR="00E33B82" w14:paraId="4CE12B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DEFBC9"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3472"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EDEF2"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A21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EEDB"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0381" w14:textId="77777777" w:rsidR="00E33B82" w:rsidRDefault="00E33B82" w:rsidP="00EA2D76">
            <w:pPr>
              <w:rPr>
                <w:rFonts w:eastAsia="Times New Roman"/>
              </w:rPr>
            </w:pPr>
            <w:r>
              <w:rPr>
                <w:rFonts w:eastAsia="Times New Roman"/>
              </w:rPr>
              <w:t> </w:t>
            </w:r>
          </w:p>
        </w:tc>
      </w:tr>
      <w:tr w:rsidR="00E33B82" w14:paraId="67A491B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480995" w14:textId="77777777" w:rsidR="00E33B82" w:rsidRDefault="00E33B82"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33B82" w14:paraId="5CA4AA2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F75F0D1"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A460A2"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1C1777"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BD30A9"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0083C2"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CB8471"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3B82" w14:paraId="749697C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20A8D5"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C739"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CB95E"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EE98"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0ED7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2246" w14:textId="77777777" w:rsidR="00E33B82" w:rsidRDefault="00E33B82" w:rsidP="00EA2D76">
            <w:pPr>
              <w:rPr>
                <w:rFonts w:eastAsia="Times New Roman"/>
              </w:rPr>
            </w:pPr>
            <w:r>
              <w:rPr>
                <w:rFonts w:eastAsia="Times New Roman"/>
              </w:rPr>
              <w:t> </w:t>
            </w:r>
          </w:p>
        </w:tc>
      </w:tr>
      <w:tr w:rsidR="00E33B82" w14:paraId="285AA44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48B1C6"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D552"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5CD8"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8AD6"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4E857"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23F13" w14:textId="77777777" w:rsidR="00E33B82" w:rsidRDefault="00E33B82" w:rsidP="00EA2D76">
            <w:pPr>
              <w:rPr>
                <w:rFonts w:eastAsia="Times New Roman"/>
              </w:rPr>
            </w:pPr>
            <w:r>
              <w:rPr>
                <w:rFonts w:eastAsia="Times New Roman"/>
              </w:rPr>
              <w:t> </w:t>
            </w:r>
          </w:p>
        </w:tc>
      </w:tr>
      <w:tr w:rsidR="00E33B82" w14:paraId="4C75231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5D129B"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A3D7"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D5FA6"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B3666"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2D1C1"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A5C4" w14:textId="77777777" w:rsidR="00E33B82" w:rsidRDefault="00E33B82" w:rsidP="00EA2D76">
            <w:pPr>
              <w:rPr>
                <w:rFonts w:eastAsia="Times New Roman"/>
              </w:rPr>
            </w:pPr>
            <w:r>
              <w:rPr>
                <w:rFonts w:eastAsia="Times New Roman"/>
              </w:rPr>
              <w:t> </w:t>
            </w:r>
          </w:p>
        </w:tc>
      </w:tr>
      <w:tr w:rsidR="00E33B82" w14:paraId="4B54337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CF65B2"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36A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82F5"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D15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7A6E4"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A44F5" w14:textId="77777777" w:rsidR="00E33B82" w:rsidRDefault="00E33B82" w:rsidP="00EA2D76">
            <w:pPr>
              <w:rPr>
                <w:rFonts w:eastAsia="Times New Roman"/>
              </w:rPr>
            </w:pPr>
            <w:r>
              <w:rPr>
                <w:rFonts w:eastAsia="Times New Roman"/>
              </w:rPr>
              <w:t> </w:t>
            </w:r>
          </w:p>
        </w:tc>
      </w:tr>
      <w:tr w:rsidR="00E33B82" w14:paraId="572A1BD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8470224" w14:textId="77777777" w:rsidR="00E33B82" w:rsidRDefault="00E33B82"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33B82" w14:paraId="06DC77C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57AA4DB"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131D4E"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581891"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BB36DB5"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849C7D"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37411D2" w14:textId="77777777" w:rsidR="00E33B82" w:rsidRDefault="00E33B8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33B82" w14:paraId="12C197A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EC3355"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A3180"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CB60"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ED7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245B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9B355" w14:textId="77777777" w:rsidR="00E33B82" w:rsidRDefault="00E33B82" w:rsidP="00EA2D76">
            <w:pPr>
              <w:rPr>
                <w:rFonts w:eastAsia="Times New Roman"/>
              </w:rPr>
            </w:pPr>
            <w:r>
              <w:rPr>
                <w:rFonts w:eastAsia="Times New Roman"/>
              </w:rPr>
              <w:t> </w:t>
            </w:r>
          </w:p>
        </w:tc>
      </w:tr>
      <w:tr w:rsidR="00E33B82" w14:paraId="37882EB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E397FE"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AB932"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AFC6"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F508"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ECED"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822B3" w14:textId="77777777" w:rsidR="00E33B82" w:rsidRDefault="00E33B82" w:rsidP="00EA2D76">
            <w:pPr>
              <w:rPr>
                <w:rFonts w:eastAsia="Times New Roman"/>
              </w:rPr>
            </w:pPr>
            <w:r>
              <w:rPr>
                <w:rFonts w:eastAsia="Times New Roman"/>
              </w:rPr>
              <w:t> </w:t>
            </w:r>
          </w:p>
        </w:tc>
      </w:tr>
      <w:tr w:rsidR="00E33B82" w14:paraId="676D59C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757F97"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CC4E1"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E3DA"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DC45"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CEDC7"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B34D" w14:textId="77777777" w:rsidR="00E33B82" w:rsidRDefault="00E33B82" w:rsidP="00EA2D76">
            <w:pPr>
              <w:rPr>
                <w:rFonts w:eastAsia="Times New Roman"/>
              </w:rPr>
            </w:pPr>
            <w:r>
              <w:rPr>
                <w:rFonts w:eastAsia="Times New Roman"/>
              </w:rPr>
              <w:t> </w:t>
            </w:r>
          </w:p>
        </w:tc>
      </w:tr>
      <w:tr w:rsidR="00E33B82" w14:paraId="42FCAA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91AFC97" w14:textId="77777777" w:rsidR="00E33B82" w:rsidRDefault="00E33B82"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1501"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7B3A3"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39BF"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B43CE" w14:textId="77777777" w:rsidR="00E33B82" w:rsidRDefault="00E33B8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51392" w14:textId="77777777" w:rsidR="00E33B82" w:rsidRDefault="00E33B82" w:rsidP="00EA2D76">
            <w:pPr>
              <w:rPr>
                <w:rFonts w:eastAsia="Times New Roman"/>
              </w:rPr>
            </w:pPr>
            <w:r>
              <w:rPr>
                <w:rFonts w:eastAsia="Times New Roman"/>
              </w:rPr>
              <w:t> </w:t>
            </w:r>
          </w:p>
        </w:tc>
      </w:tr>
    </w:tbl>
    <w:p w14:paraId="72311705" w14:textId="77777777" w:rsidR="00E33B82" w:rsidRDefault="00E33B82" w:rsidP="00E33B8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04CFC85" w14:textId="77777777" w:rsidR="00E33B82" w:rsidRDefault="00E33B82" w:rsidP="00E33B8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4807521" w14:textId="77777777" w:rsidR="003A1028" w:rsidRDefault="003A1028" w:rsidP="00E33B82"/>
    <w:sectPr w:rsidR="003A1028" w:rsidSect="00E33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82"/>
    <w:rsid w:val="003A1028"/>
    <w:rsid w:val="00420185"/>
    <w:rsid w:val="00E3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1262"/>
  <w15:chartTrackingRefBased/>
  <w15:docId w15:val="{E0C9E0F4-C2E5-4F28-B7A1-FACE2575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B8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33B8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B8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33B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2018-09-19T19:47:00Z</dcterms:created>
  <dcterms:modified xsi:type="dcterms:W3CDTF">2018-09-20T18:52:00Z</dcterms:modified>
</cp:coreProperties>
</file>