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B9CF4" w14:textId="55A97A29" w:rsidR="009E4983" w:rsidRDefault="00203974" w:rsidP="009E4983">
      <w:pPr>
        <w:rPr>
          <w:rFonts w:ascii="Arial" w:eastAsia="Times New Roman" w:hAnsi="Arial" w:cs="Arial"/>
          <w:color w:val="000000"/>
          <w:sz w:val="20"/>
          <w:szCs w:val="20"/>
        </w:rPr>
      </w:pPr>
      <w:r>
        <w:rPr>
          <w:noProof/>
        </w:rPr>
        <w:drawing>
          <wp:inline distT="0" distB="0" distL="0" distR="0" wp14:anchorId="61C04D0F" wp14:editId="1F88A31B">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02511E80" w14:textId="77777777" w:rsidR="009E4983" w:rsidRDefault="009E4983" w:rsidP="009E4983">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D0BD084" w14:textId="77777777" w:rsidR="009E4983" w:rsidRPr="009E4983" w:rsidRDefault="009E4983" w:rsidP="009E4983">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9E4983">
        <w:rPr>
          <w:rFonts w:ascii="Arial" w:hAnsi="Arial" w:cs="Arial"/>
          <w:b/>
          <w:bCs/>
          <w:color w:val="FF0000"/>
          <w:sz w:val="22"/>
          <w:szCs w:val="20"/>
        </w:rPr>
        <w:t>Please print your name here:</w:t>
      </w:r>
    </w:p>
    <w:p w14:paraId="494B44C0" w14:textId="77777777" w:rsidR="009E4983" w:rsidRDefault="009E4983" w:rsidP="009E4983">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9E4983" w14:paraId="022282C5" w14:textId="77777777" w:rsidTr="00EA2D76">
        <w:trPr>
          <w:tblCellSpacing w:w="0" w:type="dxa"/>
        </w:trPr>
        <w:tc>
          <w:tcPr>
            <w:tcW w:w="0" w:type="auto"/>
            <w:gridSpan w:val="2"/>
            <w:vAlign w:val="center"/>
            <w:hideMark/>
          </w:tcPr>
          <w:p w14:paraId="679960C6" w14:textId="77777777" w:rsidR="009E4983" w:rsidRDefault="009E4983" w:rsidP="00EA2D76">
            <w:pPr>
              <w:rPr>
                <w:rFonts w:ascii="Arial" w:eastAsia="Times New Roman" w:hAnsi="Arial" w:cs="Arial"/>
                <w:b/>
                <w:bCs/>
                <w:sz w:val="20"/>
                <w:szCs w:val="20"/>
              </w:rPr>
            </w:pPr>
            <w:r>
              <w:rPr>
                <w:rFonts w:ascii="Arial" w:eastAsia="Times New Roman" w:hAnsi="Arial" w:cs="Arial"/>
                <w:b/>
                <w:bCs/>
                <w:sz w:val="20"/>
                <w:szCs w:val="20"/>
              </w:rPr>
              <w:t>Track: Baccalaureate Programs (Interactive Workshop)</w:t>
            </w:r>
          </w:p>
        </w:tc>
      </w:tr>
      <w:tr w:rsidR="009E4983" w14:paraId="4F23705E" w14:textId="77777777" w:rsidTr="00EA2D76">
        <w:trPr>
          <w:tblCellSpacing w:w="0" w:type="dxa"/>
        </w:trPr>
        <w:tc>
          <w:tcPr>
            <w:tcW w:w="2160" w:type="dxa"/>
            <w:hideMark/>
          </w:tcPr>
          <w:p w14:paraId="00FF7631" w14:textId="77777777" w:rsidR="009E4983" w:rsidRDefault="009E4983"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115</w:t>
            </w:r>
          </w:p>
        </w:tc>
        <w:tc>
          <w:tcPr>
            <w:tcW w:w="8496" w:type="dxa"/>
            <w:vAlign w:val="center"/>
            <w:hideMark/>
          </w:tcPr>
          <w:p w14:paraId="6365F93D" w14:textId="77777777" w:rsidR="009E4983" w:rsidRDefault="009E4983"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Gatekeeping in BSW programs: Why should we care?</w:t>
            </w:r>
          </w:p>
          <w:p w14:paraId="5A1775EA" w14:textId="77777777" w:rsidR="009E4983" w:rsidRDefault="009E4983" w:rsidP="00EA2D76">
            <w:pPr>
              <w:pStyle w:val="NormalWeb"/>
              <w:spacing w:before="0" w:beforeAutospacing="0" w:after="0" w:afterAutospacing="0"/>
              <w:rPr>
                <w:rFonts w:ascii="Arial" w:hAnsi="Arial" w:cs="Arial"/>
                <w:sz w:val="20"/>
                <w:szCs w:val="20"/>
              </w:rPr>
            </w:pPr>
            <w:r>
              <w:rPr>
                <w:rFonts w:ascii="Arial" w:hAnsi="Arial" w:cs="Arial"/>
                <w:sz w:val="20"/>
                <w:szCs w:val="20"/>
              </w:rPr>
              <w:t>Adrienne Ekas-Mueting, University of Maryland, Baltimore County</w:t>
            </w:r>
          </w:p>
          <w:p w14:paraId="51137A28" w14:textId="77777777" w:rsidR="009E4983" w:rsidRDefault="009E4983" w:rsidP="00EA2D76">
            <w:pPr>
              <w:pStyle w:val="NormalWeb"/>
              <w:spacing w:before="0" w:beforeAutospacing="0" w:after="0" w:afterAutospacing="0"/>
              <w:rPr>
                <w:rFonts w:ascii="Arial" w:hAnsi="Arial" w:cs="Arial"/>
                <w:sz w:val="20"/>
                <w:szCs w:val="20"/>
              </w:rPr>
            </w:pPr>
            <w:r>
              <w:rPr>
                <w:rFonts w:ascii="Arial" w:hAnsi="Arial" w:cs="Arial"/>
                <w:sz w:val="20"/>
                <w:szCs w:val="20"/>
              </w:rPr>
              <w:t>Marcela Sarmiento Mellinger, University of Maryland, Baltimore County</w:t>
            </w:r>
          </w:p>
          <w:p w14:paraId="73423CCD" w14:textId="77777777" w:rsidR="009E4983" w:rsidRDefault="009E4983"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Katie </w:t>
            </w:r>
            <w:proofErr w:type="spellStart"/>
            <w:r>
              <w:rPr>
                <w:rFonts w:ascii="Arial" w:hAnsi="Arial" w:cs="Arial"/>
                <w:sz w:val="20"/>
                <w:szCs w:val="20"/>
              </w:rPr>
              <w:t>Leiser</w:t>
            </w:r>
            <w:proofErr w:type="spellEnd"/>
            <w:r>
              <w:rPr>
                <w:rFonts w:ascii="Arial" w:hAnsi="Arial" w:cs="Arial"/>
                <w:sz w:val="20"/>
                <w:szCs w:val="20"/>
              </w:rPr>
              <w:t>, University of Maryland, Baltimore County</w:t>
            </w:r>
          </w:p>
        </w:tc>
      </w:tr>
    </w:tbl>
    <w:p w14:paraId="1D9AB592" w14:textId="77777777" w:rsidR="009E4983" w:rsidRDefault="009E4983" w:rsidP="009E4983">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82"/>
        <w:gridCol w:w="1212"/>
        <w:gridCol w:w="6706"/>
      </w:tblGrid>
      <w:tr w:rsidR="009E4983" w14:paraId="7420EA03" w14:textId="77777777" w:rsidTr="00EA2D76">
        <w:trPr>
          <w:tblCellSpacing w:w="0" w:type="dxa"/>
        </w:trPr>
        <w:tc>
          <w:tcPr>
            <w:tcW w:w="0" w:type="auto"/>
            <w:tcMar>
              <w:top w:w="60" w:type="dxa"/>
              <w:left w:w="0" w:type="dxa"/>
              <w:bottom w:w="40" w:type="dxa"/>
              <w:right w:w="200" w:type="dxa"/>
            </w:tcMar>
            <w:hideMark/>
          </w:tcPr>
          <w:p w14:paraId="53345956" w14:textId="77777777" w:rsidR="009E4983" w:rsidRDefault="009E4983"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A541408" w14:textId="77777777" w:rsidR="009E4983" w:rsidRDefault="009E4983"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26913DF1" w14:textId="77777777" w:rsidR="009E4983" w:rsidRDefault="009E4983"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D020185" w14:textId="77777777" w:rsidR="009E4983" w:rsidRDefault="009E4983" w:rsidP="00EA2D76">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41012348" w14:textId="77777777" w:rsidR="009E4983" w:rsidRDefault="009E4983"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3B3646F" w14:textId="77777777" w:rsidR="009E4983" w:rsidRDefault="009E4983" w:rsidP="00EA2D76">
            <w:pPr>
              <w:rPr>
                <w:rFonts w:ascii="Arial" w:eastAsia="Times New Roman" w:hAnsi="Arial" w:cs="Arial"/>
                <w:sz w:val="20"/>
                <w:szCs w:val="20"/>
              </w:rPr>
            </w:pPr>
            <w:r>
              <w:rPr>
                <w:rFonts w:ascii="Arial" w:eastAsia="Times New Roman" w:hAnsi="Arial" w:cs="Arial"/>
                <w:sz w:val="20"/>
                <w:szCs w:val="20"/>
              </w:rPr>
              <w:t>Oceanic 6, Lobby/Third Floor (Dolphin, Walt Disney World Resort)</w:t>
            </w:r>
          </w:p>
        </w:tc>
      </w:tr>
    </w:tbl>
    <w:p w14:paraId="2DBE6050" w14:textId="77777777" w:rsidR="009E4983" w:rsidRDefault="009E4983" w:rsidP="009E4983">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3"/>
        <w:gridCol w:w="240"/>
        <w:gridCol w:w="240"/>
        <w:gridCol w:w="240"/>
        <w:gridCol w:w="253"/>
        <w:gridCol w:w="504"/>
      </w:tblGrid>
      <w:tr w:rsidR="009E4983" w14:paraId="39EB123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B81B433" w14:textId="77777777" w:rsidR="009E4983" w:rsidRDefault="009E4983"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9E4983" w14:paraId="2559E371"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A27CF56" w14:textId="77777777" w:rsidR="009E4983" w:rsidRDefault="009E498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49BE8E" w14:textId="77777777" w:rsidR="009E4983" w:rsidRDefault="009E498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201CCA" w14:textId="77777777" w:rsidR="009E4983" w:rsidRDefault="009E498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FD24A2" w14:textId="77777777" w:rsidR="009E4983" w:rsidRDefault="009E498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733DFB" w14:textId="77777777" w:rsidR="009E4983" w:rsidRDefault="009E4983"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1DABEF" w14:textId="77777777" w:rsidR="009E4983" w:rsidRDefault="009E4983" w:rsidP="00EA2D76">
            <w:pPr>
              <w:jc w:val="center"/>
              <w:rPr>
                <w:rFonts w:ascii="Arial" w:eastAsia="Times New Roman" w:hAnsi="Arial" w:cs="Arial"/>
                <w:b/>
                <w:bCs/>
              </w:rPr>
            </w:pPr>
            <w:r>
              <w:rPr>
                <w:rFonts w:ascii="Arial" w:eastAsia="Times New Roman" w:hAnsi="Arial" w:cs="Arial"/>
                <w:b/>
                <w:bCs/>
              </w:rPr>
              <w:t>N/A</w:t>
            </w:r>
          </w:p>
        </w:tc>
      </w:tr>
      <w:tr w:rsidR="009E4983" w14:paraId="06AE4C3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4772405" w14:textId="77777777" w:rsidR="009E4983" w:rsidRDefault="009E4983" w:rsidP="00EA2D76">
            <w:pPr>
              <w:rPr>
                <w:rFonts w:ascii="Arial" w:eastAsia="Times New Roman" w:hAnsi="Arial" w:cs="Arial"/>
                <w:sz w:val="20"/>
                <w:szCs w:val="20"/>
              </w:rPr>
            </w:pPr>
            <w:r>
              <w:rPr>
                <w:rFonts w:ascii="Arial" w:eastAsia="Times New Roman" w:hAnsi="Arial" w:cs="Arial"/>
                <w:sz w:val="20"/>
                <w:szCs w:val="20"/>
              </w:rPr>
              <w:t xml:space="preserve">Participants will learn about issues addressed in the literature regarding gatekeeping in undergraduate social work programs, and their impact on social work practice and interprofessional interactions.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D8F9B"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B2B90"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30FA0"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B3E92"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C51E3" w14:textId="77777777" w:rsidR="009E4983" w:rsidRDefault="009E4983" w:rsidP="00EA2D76">
            <w:pPr>
              <w:rPr>
                <w:rFonts w:eastAsia="Times New Roman"/>
              </w:rPr>
            </w:pPr>
            <w:r>
              <w:rPr>
                <w:rFonts w:eastAsia="Times New Roman"/>
              </w:rPr>
              <w:t> </w:t>
            </w:r>
          </w:p>
        </w:tc>
      </w:tr>
      <w:tr w:rsidR="009E4983" w14:paraId="5CA8002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7AE3F74" w14:textId="77777777" w:rsidR="009E4983" w:rsidRDefault="009E4983" w:rsidP="00EA2D76">
            <w:pPr>
              <w:rPr>
                <w:rFonts w:ascii="Arial" w:eastAsia="Times New Roman" w:hAnsi="Arial" w:cs="Arial"/>
                <w:sz w:val="20"/>
                <w:szCs w:val="20"/>
              </w:rPr>
            </w:pPr>
            <w:r>
              <w:rPr>
                <w:rFonts w:ascii="Arial" w:eastAsia="Times New Roman" w:hAnsi="Arial" w:cs="Arial"/>
                <w:sz w:val="20"/>
                <w:szCs w:val="20"/>
              </w:rPr>
              <w:t xml:space="preserve">Through interactive discussion with experienced colleagues, participants will gain an understanding of today’s gatekeeping challenges, and their impact on programs, field, and interprofessional practice settings.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539CE"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76690"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643CE"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41718"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6DBB7" w14:textId="77777777" w:rsidR="009E4983" w:rsidRDefault="009E4983" w:rsidP="00EA2D76">
            <w:pPr>
              <w:rPr>
                <w:rFonts w:eastAsia="Times New Roman"/>
              </w:rPr>
            </w:pPr>
            <w:r>
              <w:rPr>
                <w:rFonts w:eastAsia="Times New Roman"/>
              </w:rPr>
              <w:t> </w:t>
            </w:r>
          </w:p>
        </w:tc>
      </w:tr>
      <w:tr w:rsidR="009E4983" w14:paraId="3BA41B4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41BB290" w14:textId="77777777" w:rsidR="009E4983" w:rsidRDefault="009E4983" w:rsidP="00EA2D76">
            <w:pPr>
              <w:rPr>
                <w:rFonts w:ascii="Arial" w:eastAsia="Times New Roman" w:hAnsi="Arial" w:cs="Arial"/>
                <w:sz w:val="20"/>
                <w:szCs w:val="20"/>
              </w:rPr>
            </w:pPr>
            <w:r>
              <w:rPr>
                <w:rFonts w:ascii="Arial" w:eastAsia="Times New Roman" w:hAnsi="Arial" w:cs="Arial"/>
                <w:sz w:val="20"/>
                <w:szCs w:val="20"/>
              </w:rPr>
              <w:t xml:space="preserve">Participants will gain strategies for implementing </w:t>
            </w:r>
            <w:proofErr w:type="gramStart"/>
            <w:r>
              <w:rPr>
                <w:rFonts w:ascii="Arial" w:eastAsia="Times New Roman" w:hAnsi="Arial" w:cs="Arial"/>
                <w:sz w:val="20"/>
                <w:szCs w:val="20"/>
              </w:rPr>
              <w:t>new approaches</w:t>
            </w:r>
            <w:proofErr w:type="gramEnd"/>
            <w:r>
              <w:rPr>
                <w:rFonts w:ascii="Arial" w:eastAsia="Times New Roman" w:hAnsi="Arial" w:cs="Arial"/>
                <w:sz w:val="20"/>
                <w:szCs w:val="20"/>
              </w:rPr>
              <w:t xml:space="preserve"> to assess and inform various gatekeeping models used in social work programs, as well as in other professions.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E0D97"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C1413"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AFBEA"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EFFC7"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71883" w14:textId="77777777" w:rsidR="009E4983" w:rsidRDefault="009E4983" w:rsidP="00EA2D76">
            <w:pPr>
              <w:rPr>
                <w:rFonts w:eastAsia="Times New Roman"/>
              </w:rPr>
            </w:pPr>
            <w:r>
              <w:rPr>
                <w:rFonts w:eastAsia="Times New Roman"/>
              </w:rPr>
              <w:t> </w:t>
            </w:r>
          </w:p>
        </w:tc>
      </w:tr>
      <w:tr w:rsidR="009E4983" w14:paraId="36617E9B"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1B84CA8" w14:textId="77777777" w:rsidR="009E4983" w:rsidRDefault="009E4983"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9E4983" w14:paraId="2E182BA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542D547" w14:textId="77777777" w:rsidR="009E4983" w:rsidRDefault="009E498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FCDDE1" w14:textId="77777777" w:rsidR="009E4983" w:rsidRDefault="009E498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D8FFD2" w14:textId="77777777" w:rsidR="009E4983" w:rsidRDefault="009E498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DAD129" w14:textId="77777777" w:rsidR="009E4983" w:rsidRDefault="009E498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9702BC" w14:textId="77777777" w:rsidR="009E4983" w:rsidRDefault="009E498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50D56A" w14:textId="77777777" w:rsidR="009E4983" w:rsidRDefault="009E498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9E4983" w14:paraId="0496401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04FB873" w14:textId="77777777" w:rsidR="009E4983" w:rsidRDefault="009E4983"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40D9C"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B0100"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222FC"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4EA0D"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3B9A8" w14:textId="77777777" w:rsidR="009E4983" w:rsidRDefault="009E4983" w:rsidP="00EA2D76">
            <w:pPr>
              <w:rPr>
                <w:rFonts w:eastAsia="Times New Roman"/>
              </w:rPr>
            </w:pPr>
            <w:r>
              <w:rPr>
                <w:rFonts w:eastAsia="Times New Roman"/>
              </w:rPr>
              <w:t> </w:t>
            </w:r>
          </w:p>
        </w:tc>
      </w:tr>
      <w:tr w:rsidR="009E4983" w14:paraId="28AABB6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324A472" w14:textId="77777777" w:rsidR="009E4983" w:rsidRDefault="009E4983"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55BD6"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12A4F"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1056C"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9C938"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919AC" w14:textId="77777777" w:rsidR="009E4983" w:rsidRDefault="009E4983" w:rsidP="00EA2D76">
            <w:pPr>
              <w:rPr>
                <w:rFonts w:eastAsia="Times New Roman"/>
              </w:rPr>
            </w:pPr>
            <w:r>
              <w:rPr>
                <w:rFonts w:eastAsia="Times New Roman"/>
              </w:rPr>
              <w:t> </w:t>
            </w:r>
          </w:p>
        </w:tc>
      </w:tr>
      <w:tr w:rsidR="009E4983" w14:paraId="125B60F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8E3D859" w14:textId="77777777" w:rsidR="009E4983" w:rsidRDefault="009E4983"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FB330"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9FEA5"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AE159"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3F245"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1F9DD" w14:textId="77777777" w:rsidR="009E4983" w:rsidRDefault="009E4983" w:rsidP="00EA2D76">
            <w:pPr>
              <w:rPr>
                <w:rFonts w:eastAsia="Times New Roman"/>
              </w:rPr>
            </w:pPr>
            <w:r>
              <w:rPr>
                <w:rFonts w:eastAsia="Times New Roman"/>
              </w:rPr>
              <w:t> </w:t>
            </w:r>
          </w:p>
        </w:tc>
      </w:tr>
      <w:tr w:rsidR="009E4983" w14:paraId="06D3B0B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6A48B3F" w14:textId="77777777" w:rsidR="009E4983" w:rsidRDefault="009E4983"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ED8B7"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C9C60"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7FC0B"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D3066"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6A34E" w14:textId="77777777" w:rsidR="009E4983" w:rsidRDefault="009E4983" w:rsidP="00EA2D76">
            <w:pPr>
              <w:rPr>
                <w:rFonts w:eastAsia="Times New Roman"/>
              </w:rPr>
            </w:pPr>
            <w:r>
              <w:rPr>
                <w:rFonts w:eastAsia="Times New Roman"/>
              </w:rPr>
              <w:t> </w:t>
            </w:r>
          </w:p>
        </w:tc>
      </w:tr>
      <w:tr w:rsidR="009E4983" w14:paraId="00777C4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22E497A" w14:textId="77777777" w:rsidR="009E4983" w:rsidRDefault="009E4983"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57243"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D3CDF"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52143"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9D08C"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25019" w14:textId="77777777" w:rsidR="009E4983" w:rsidRDefault="009E4983" w:rsidP="00EA2D76">
            <w:pPr>
              <w:rPr>
                <w:rFonts w:eastAsia="Times New Roman"/>
              </w:rPr>
            </w:pPr>
            <w:r>
              <w:rPr>
                <w:rFonts w:eastAsia="Times New Roman"/>
              </w:rPr>
              <w:t> </w:t>
            </w:r>
          </w:p>
        </w:tc>
      </w:tr>
      <w:tr w:rsidR="009E4983" w14:paraId="73A3E355"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2E7047D" w14:textId="77777777" w:rsidR="009E4983" w:rsidRDefault="009E4983"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9E4983" w14:paraId="575FD5D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1553ADB" w14:textId="77777777" w:rsidR="009E4983" w:rsidRDefault="009E498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BFE8B4" w14:textId="77777777" w:rsidR="009E4983" w:rsidRDefault="009E498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4F390C" w14:textId="77777777" w:rsidR="009E4983" w:rsidRDefault="009E498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4C84B5" w14:textId="77777777" w:rsidR="009E4983" w:rsidRDefault="009E498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8BFDA2" w14:textId="77777777" w:rsidR="009E4983" w:rsidRDefault="009E498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8DD637" w14:textId="77777777" w:rsidR="009E4983" w:rsidRDefault="009E498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9E4983" w14:paraId="110EEF8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29AAAF7" w14:textId="77777777" w:rsidR="009E4983" w:rsidRDefault="009E4983"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D78C1"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E78B3"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95D24"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7207E"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669A1" w14:textId="77777777" w:rsidR="009E4983" w:rsidRDefault="009E4983" w:rsidP="00EA2D76">
            <w:pPr>
              <w:rPr>
                <w:rFonts w:eastAsia="Times New Roman"/>
              </w:rPr>
            </w:pPr>
            <w:r>
              <w:rPr>
                <w:rFonts w:eastAsia="Times New Roman"/>
              </w:rPr>
              <w:t> </w:t>
            </w:r>
          </w:p>
        </w:tc>
      </w:tr>
      <w:tr w:rsidR="009E4983" w14:paraId="4294D83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507BDB4" w14:textId="77777777" w:rsidR="009E4983" w:rsidRDefault="009E4983"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5513E"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A774F"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FD36F"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F006A"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FC7E8" w14:textId="77777777" w:rsidR="009E4983" w:rsidRDefault="009E4983" w:rsidP="00EA2D76">
            <w:pPr>
              <w:rPr>
                <w:rFonts w:eastAsia="Times New Roman"/>
              </w:rPr>
            </w:pPr>
            <w:r>
              <w:rPr>
                <w:rFonts w:eastAsia="Times New Roman"/>
              </w:rPr>
              <w:t> </w:t>
            </w:r>
          </w:p>
        </w:tc>
      </w:tr>
      <w:tr w:rsidR="009E4983" w14:paraId="06C1355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3367929" w14:textId="77777777" w:rsidR="009E4983" w:rsidRDefault="009E4983"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2FDED"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43362"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3F89E"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579D9"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0595D" w14:textId="77777777" w:rsidR="009E4983" w:rsidRDefault="009E4983" w:rsidP="00EA2D76">
            <w:pPr>
              <w:rPr>
                <w:rFonts w:eastAsia="Times New Roman"/>
              </w:rPr>
            </w:pPr>
            <w:r>
              <w:rPr>
                <w:rFonts w:eastAsia="Times New Roman"/>
              </w:rPr>
              <w:t> </w:t>
            </w:r>
          </w:p>
        </w:tc>
      </w:tr>
      <w:tr w:rsidR="009E4983" w14:paraId="2455900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D27AA9D" w14:textId="77777777" w:rsidR="009E4983" w:rsidRDefault="009E4983"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90D5F"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2C229"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F9821"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BFFEF"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63469" w14:textId="77777777" w:rsidR="009E4983" w:rsidRDefault="009E4983" w:rsidP="00EA2D76">
            <w:pPr>
              <w:rPr>
                <w:rFonts w:eastAsia="Times New Roman"/>
              </w:rPr>
            </w:pPr>
            <w:r>
              <w:rPr>
                <w:rFonts w:eastAsia="Times New Roman"/>
              </w:rPr>
              <w:t> </w:t>
            </w:r>
          </w:p>
        </w:tc>
      </w:tr>
      <w:tr w:rsidR="009E4983" w14:paraId="0BE1FB97"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182A433" w14:textId="77777777" w:rsidR="009E4983" w:rsidRDefault="009E4983"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9E4983" w14:paraId="24CBB9B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77D9922" w14:textId="77777777" w:rsidR="009E4983" w:rsidRDefault="009E498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68AB6C" w14:textId="77777777" w:rsidR="009E4983" w:rsidRDefault="009E498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85060E" w14:textId="77777777" w:rsidR="009E4983" w:rsidRDefault="009E498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462D4A" w14:textId="77777777" w:rsidR="009E4983" w:rsidRDefault="009E498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44406F" w14:textId="77777777" w:rsidR="009E4983" w:rsidRDefault="009E498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689FEB" w14:textId="77777777" w:rsidR="009E4983" w:rsidRDefault="009E498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9E4983" w14:paraId="3A78212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69F5B12" w14:textId="77777777" w:rsidR="009E4983" w:rsidRDefault="009E4983"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59BFB"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DA8E1"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47829"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28E1D"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2EAD7" w14:textId="77777777" w:rsidR="009E4983" w:rsidRDefault="009E4983" w:rsidP="00EA2D76">
            <w:pPr>
              <w:rPr>
                <w:rFonts w:eastAsia="Times New Roman"/>
              </w:rPr>
            </w:pPr>
            <w:r>
              <w:rPr>
                <w:rFonts w:eastAsia="Times New Roman"/>
              </w:rPr>
              <w:t> </w:t>
            </w:r>
          </w:p>
        </w:tc>
      </w:tr>
      <w:tr w:rsidR="009E4983" w14:paraId="04CD210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D9BE5E7" w14:textId="77777777" w:rsidR="009E4983" w:rsidRDefault="009E4983"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F8C82"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E3CE7"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3566A"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6FAF1"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5F8F9" w14:textId="77777777" w:rsidR="009E4983" w:rsidRDefault="009E4983" w:rsidP="00EA2D76">
            <w:pPr>
              <w:rPr>
                <w:rFonts w:eastAsia="Times New Roman"/>
              </w:rPr>
            </w:pPr>
            <w:r>
              <w:rPr>
                <w:rFonts w:eastAsia="Times New Roman"/>
              </w:rPr>
              <w:t> </w:t>
            </w:r>
          </w:p>
        </w:tc>
      </w:tr>
      <w:tr w:rsidR="009E4983" w14:paraId="390C27C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C78E8B4" w14:textId="77777777" w:rsidR="009E4983" w:rsidRDefault="009E4983"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40F17"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3CD0E"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E7AE9"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E1AE7"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AFD16" w14:textId="77777777" w:rsidR="009E4983" w:rsidRDefault="009E4983" w:rsidP="00EA2D76">
            <w:pPr>
              <w:rPr>
                <w:rFonts w:eastAsia="Times New Roman"/>
              </w:rPr>
            </w:pPr>
            <w:r>
              <w:rPr>
                <w:rFonts w:eastAsia="Times New Roman"/>
              </w:rPr>
              <w:t> </w:t>
            </w:r>
          </w:p>
        </w:tc>
      </w:tr>
      <w:tr w:rsidR="009E4983" w14:paraId="6B650F4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25F07FD" w14:textId="77777777" w:rsidR="009E4983" w:rsidRDefault="009E4983"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230B4"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34148"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C4377"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5240A" w14:textId="77777777" w:rsidR="009E4983" w:rsidRDefault="009E498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47E7C" w14:textId="77777777" w:rsidR="009E4983" w:rsidRDefault="009E4983" w:rsidP="00EA2D76">
            <w:pPr>
              <w:rPr>
                <w:rFonts w:eastAsia="Times New Roman"/>
              </w:rPr>
            </w:pPr>
            <w:r>
              <w:rPr>
                <w:rFonts w:eastAsia="Times New Roman"/>
              </w:rPr>
              <w:t> </w:t>
            </w:r>
          </w:p>
        </w:tc>
      </w:tr>
    </w:tbl>
    <w:p w14:paraId="1F07BB10" w14:textId="77777777" w:rsidR="009E4983" w:rsidRDefault="009E4983" w:rsidP="009E4983">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6A004FF" w14:textId="77777777" w:rsidR="009E4983" w:rsidRDefault="009E4983" w:rsidP="009E4983">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3EC563F" w14:textId="77777777" w:rsidR="003A1028" w:rsidRDefault="003A1028"/>
    <w:sectPr w:rsidR="003A1028" w:rsidSect="009E49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83"/>
    <w:rsid w:val="00203974"/>
    <w:rsid w:val="003A1028"/>
    <w:rsid w:val="009E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45C5"/>
  <w15:chartTrackingRefBased/>
  <w15:docId w15:val="{62F1CB8A-164E-426A-B7D6-0AF4E937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983"/>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9E498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983"/>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9E49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2018-09-19T20:18:00Z</dcterms:created>
  <dcterms:modified xsi:type="dcterms:W3CDTF">2018-09-20T18:58:00Z</dcterms:modified>
</cp:coreProperties>
</file>