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04796" w14:textId="2BFF1FB1" w:rsidR="00046814" w:rsidRDefault="00562CE9" w:rsidP="00046814">
      <w:pPr>
        <w:rPr>
          <w:rFonts w:ascii="Arial" w:eastAsia="Times New Roman" w:hAnsi="Arial" w:cs="Arial"/>
          <w:color w:val="000000"/>
          <w:sz w:val="20"/>
          <w:szCs w:val="20"/>
        </w:rPr>
      </w:pPr>
      <w:r>
        <w:rPr>
          <w:noProof/>
        </w:rPr>
        <w:drawing>
          <wp:inline distT="0" distB="0" distL="0" distR="0" wp14:anchorId="756F822B" wp14:editId="39B6A483">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0CD732BE" w14:textId="77777777" w:rsidR="00046814" w:rsidRDefault="00046814" w:rsidP="0004681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6C25035" w14:textId="77777777" w:rsidR="00046814" w:rsidRPr="00046814" w:rsidRDefault="00046814" w:rsidP="00046814">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046814">
        <w:rPr>
          <w:rFonts w:ascii="Arial" w:hAnsi="Arial" w:cs="Arial"/>
          <w:b/>
          <w:bCs/>
          <w:color w:val="FF0000"/>
          <w:sz w:val="22"/>
          <w:szCs w:val="20"/>
        </w:rPr>
        <w:t>Please print your name here:</w:t>
      </w:r>
    </w:p>
    <w:p w14:paraId="578BC909" w14:textId="77777777" w:rsidR="00046814" w:rsidRDefault="00046814" w:rsidP="0004681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46814" w14:paraId="72029B11" w14:textId="77777777" w:rsidTr="00EA2D76">
        <w:trPr>
          <w:tblCellSpacing w:w="0" w:type="dxa"/>
        </w:trPr>
        <w:tc>
          <w:tcPr>
            <w:tcW w:w="0" w:type="auto"/>
            <w:gridSpan w:val="2"/>
            <w:vAlign w:val="center"/>
            <w:hideMark/>
          </w:tcPr>
          <w:p w14:paraId="28AC388F" w14:textId="77777777" w:rsidR="00046814" w:rsidRDefault="00046814" w:rsidP="00EA2D76">
            <w:pPr>
              <w:rPr>
                <w:rFonts w:ascii="Arial" w:eastAsia="Times New Roman" w:hAnsi="Arial" w:cs="Arial"/>
                <w:b/>
                <w:bCs/>
                <w:sz w:val="20"/>
                <w:szCs w:val="20"/>
              </w:rPr>
            </w:pPr>
            <w:r>
              <w:rPr>
                <w:rFonts w:ascii="Arial" w:eastAsia="Times New Roman" w:hAnsi="Arial" w:cs="Arial"/>
                <w:b/>
                <w:bCs/>
                <w:sz w:val="20"/>
                <w:szCs w:val="20"/>
              </w:rPr>
              <w:t>Track: Baccalaureate Programs (Interactive Workshop)</w:t>
            </w:r>
          </w:p>
        </w:tc>
      </w:tr>
      <w:tr w:rsidR="00046814" w14:paraId="2863307C" w14:textId="77777777" w:rsidTr="00EA2D76">
        <w:trPr>
          <w:tblCellSpacing w:w="0" w:type="dxa"/>
        </w:trPr>
        <w:tc>
          <w:tcPr>
            <w:tcW w:w="2160" w:type="dxa"/>
            <w:hideMark/>
          </w:tcPr>
          <w:p w14:paraId="6903C233" w14:textId="77777777" w:rsidR="00046814" w:rsidRDefault="00046814"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114</w:t>
            </w:r>
          </w:p>
        </w:tc>
        <w:tc>
          <w:tcPr>
            <w:tcW w:w="8496" w:type="dxa"/>
            <w:vAlign w:val="center"/>
            <w:hideMark/>
          </w:tcPr>
          <w:p w14:paraId="503E1570" w14:textId="77777777" w:rsidR="00046814" w:rsidRDefault="00046814"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Facilitating Student Learning through Interprofessional Collaborations Related to Promoting Youth Development</w:t>
            </w:r>
          </w:p>
          <w:p w14:paraId="78C94DA4" w14:textId="77777777" w:rsidR="00046814" w:rsidRDefault="00046814" w:rsidP="00EA2D76">
            <w:pPr>
              <w:pStyle w:val="NormalWeb"/>
              <w:spacing w:before="0" w:beforeAutospacing="0" w:after="0" w:afterAutospacing="0"/>
              <w:rPr>
                <w:rFonts w:ascii="Arial" w:hAnsi="Arial" w:cs="Arial"/>
                <w:sz w:val="20"/>
                <w:szCs w:val="20"/>
              </w:rPr>
            </w:pPr>
            <w:r>
              <w:rPr>
                <w:rFonts w:ascii="Arial" w:hAnsi="Arial" w:cs="Arial"/>
                <w:sz w:val="20"/>
                <w:szCs w:val="20"/>
              </w:rPr>
              <w:t>Tarkington Newman, Ohio State University</w:t>
            </w:r>
          </w:p>
          <w:p w14:paraId="5DB47241" w14:textId="77777777" w:rsidR="00046814" w:rsidRDefault="00046814" w:rsidP="00EA2D76">
            <w:pPr>
              <w:pStyle w:val="NormalWeb"/>
              <w:spacing w:before="0" w:beforeAutospacing="0" w:after="0" w:afterAutospacing="0"/>
              <w:rPr>
                <w:rFonts w:ascii="Arial" w:hAnsi="Arial" w:cs="Arial"/>
                <w:sz w:val="20"/>
                <w:szCs w:val="20"/>
              </w:rPr>
            </w:pPr>
            <w:r>
              <w:rPr>
                <w:rFonts w:ascii="Arial" w:hAnsi="Arial" w:cs="Arial"/>
                <w:sz w:val="20"/>
                <w:szCs w:val="20"/>
              </w:rPr>
              <w:t>Jennie Babcock, Ohio State University</w:t>
            </w:r>
          </w:p>
          <w:p w14:paraId="6E90142F" w14:textId="77777777" w:rsidR="00046814" w:rsidRDefault="00046814" w:rsidP="00EA2D76">
            <w:pPr>
              <w:pStyle w:val="NormalWeb"/>
              <w:spacing w:before="0" w:beforeAutospacing="0" w:after="0" w:afterAutospacing="0"/>
              <w:rPr>
                <w:rFonts w:ascii="Arial" w:hAnsi="Arial" w:cs="Arial"/>
                <w:sz w:val="20"/>
                <w:szCs w:val="20"/>
              </w:rPr>
            </w:pPr>
            <w:r>
              <w:rPr>
                <w:rFonts w:ascii="Arial" w:hAnsi="Arial" w:cs="Arial"/>
                <w:sz w:val="20"/>
                <w:szCs w:val="20"/>
              </w:rPr>
              <w:t>Dawn Anderson-Butcher, Ohio State University</w:t>
            </w:r>
          </w:p>
        </w:tc>
      </w:tr>
    </w:tbl>
    <w:p w14:paraId="0047BD9F" w14:textId="77777777" w:rsidR="00046814" w:rsidRDefault="00046814" w:rsidP="0004681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84"/>
        <w:gridCol w:w="1255"/>
        <w:gridCol w:w="6561"/>
      </w:tblGrid>
      <w:tr w:rsidR="00046814" w14:paraId="238F2005" w14:textId="77777777" w:rsidTr="00EA2D76">
        <w:trPr>
          <w:tblCellSpacing w:w="0" w:type="dxa"/>
        </w:trPr>
        <w:tc>
          <w:tcPr>
            <w:tcW w:w="0" w:type="auto"/>
            <w:tcMar>
              <w:top w:w="60" w:type="dxa"/>
              <w:left w:w="0" w:type="dxa"/>
              <w:bottom w:w="40" w:type="dxa"/>
              <w:right w:w="200" w:type="dxa"/>
            </w:tcMar>
            <w:hideMark/>
          </w:tcPr>
          <w:p w14:paraId="5B42358E" w14:textId="77777777" w:rsidR="00046814" w:rsidRDefault="00046814"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60D7CA7"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1E73E265" w14:textId="77777777" w:rsidR="00046814" w:rsidRDefault="00046814"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EC0FA5B"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2C5161B5" w14:textId="77777777" w:rsidR="00046814" w:rsidRDefault="00046814"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91E1EC4"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44CC18FD" w14:textId="77777777" w:rsidR="00046814" w:rsidRDefault="00046814" w:rsidP="0004681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5"/>
        <w:gridCol w:w="229"/>
        <w:gridCol w:w="229"/>
        <w:gridCol w:w="229"/>
        <w:gridCol w:w="244"/>
        <w:gridCol w:w="504"/>
      </w:tblGrid>
      <w:tr w:rsidR="00046814" w14:paraId="1D2A817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4E76C16" w14:textId="77777777" w:rsidR="00046814" w:rsidRDefault="00046814"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46814" w14:paraId="0DC27AF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2B5037B"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532BF8"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CAC255"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8DFD64"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3E95E1" w14:textId="77777777" w:rsidR="00046814" w:rsidRDefault="00046814"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08CD8E" w14:textId="77777777" w:rsidR="00046814" w:rsidRDefault="00046814" w:rsidP="00EA2D76">
            <w:pPr>
              <w:jc w:val="center"/>
              <w:rPr>
                <w:rFonts w:ascii="Arial" w:eastAsia="Times New Roman" w:hAnsi="Arial" w:cs="Arial"/>
                <w:b/>
                <w:bCs/>
              </w:rPr>
            </w:pPr>
            <w:r>
              <w:rPr>
                <w:rFonts w:ascii="Arial" w:eastAsia="Times New Roman" w:hAnsi="Arial" w:cs="Arial"/>
                <w:b/>
                <w:bCs/>
              </w:rPr>
              <w:t>N/A</w:t>
            </w:r>
          </w:p>
        </w:tc>
      </w:tr>
      <w:tr w:rsidR="00046814" w14:paraId="14F79F0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8F3CF95"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 xml:space="preserve">Describe an Initiatives approach to engaging undergraduate and graduate students from diverse academic backgrounds in interprofessional education while fostering their interest in pursuing graduate social work education and careers in social work.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F8B61"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2D2A5"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7C595"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39D1A"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EBC38" w14:textId="77777777" w:rsidR="00046814" w:rsidRDefault="00046814" w:rsidP="00EA2D76">
            <w:pPr>
              <w:rPr>
                <w:rFonts w:eastAsia="Times New Roman"/>
              </w:rPr>
            </w:pPr>
            <w:r>
              <w:rPr>
                <w:rFonts w:eastAsia="Times New Roman"/>
              </w:rPr>
              <w:t> </w:t>
            </w:r>
          </w:p>
        </w:tc>
      </w:tr>
      <w:tr w:rsidR="00046814" w14:paraId="1E09A44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9C1ACA"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 xml:space="preserve">Present an overview of interdisciplinary coursework, internships, employment, and research opportunities used to facilitate student learning related to evidence-based prevention and youth development.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CBC61"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3BEF6"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1C885"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67865"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5B1FA" w14:textId="77777777" w:rsidR="00046814" w:rsidRDefault="00046814" w:rsidP="00EA2D76">
            <w:pPr>
              <w:rPr>
                <w:rFonts w:eastAsia="Times New Roman"/>
              </w:rPr>
            </w:pPr>
            <w:r>
              <w:rPr>
                <w:rFonts w:eastAsia="Times New Roman"/>
              </w:rPr>
              <w:t> </w:t>
            </w:r>
          </w:p>
        </w:tc>
      </w:tr>
      <w:tr w:rsidR="00046814" w14:paraId="01E58BE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2EF22AF"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Demonstrate how experiential learning is used to develop an inclusive learning environment where students can learn how to use sport-, recreation-, and play-based activities to promote youth development in a variety of settings (e.g., interscholastic sport, after-school programs, youth camps).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281F1"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FE9D1"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9ED04"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6701F"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81B8B" w14:textId="77777777" w:rsidR="00046814" w:rsidRDefault="00046814" w:rsidP="00EA2D76">
            <w:pPr>
              <w:rPr>
                <w:rFonts w:eastAsia="Times New Roman"/>
              </w:rPr>
            </w:pPr>
            <w:r>
              <w:rPr>
                <w:rFonts w:eastAsia="Times New Roman"/>
              </w:rPr>
              <w:t> </w:t>
            </w:r>
          </w:p>
        </w:tc>
      </w:tr>
      <w:tr w:rsidR="00046814" w14:paraId="0312B23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33C4D3" w14:textId="77777777" w:rsidR="00046814" w:rsidRDefault="00046814"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46814" w14:paraId="2A0C692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F4ABC9E"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32E9CA"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3FECFC"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734A1A"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EE9705"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2470E8"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046814" w14:paraId="78ABE00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2B7E3F"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718BE"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D1368"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E4336"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564ED"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DD11C" w14:textId="77777777" w:rsidR="00046814" w:rsidRDefault="00046814" w:rsidP="00EA2D76">
            <w:pPr>
              <w:rPr>
                <w:rFonts w:eastAsia="Times New Roman"/>
              </w:rPr>
            </w:pPr>
            <w:r>
              <w:rPr>
                <w:rFonts w:eastAsia="Times New Roman"/>
              </w:rPr>
              <w:t> </w:t>
            </w:r>
          </w:p>
        </w:tc>
      </w:tr>
      <w:tr w:rsidR="00046814" w14:paraId="7D5302B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BF84D3"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89B6"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AFD16"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BF31C"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A42E7"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56791" w14:textId="77777777" w:rsidR="00046814" w:rsidRDefault="00046814" w:rsidP="00EA2D76">
            <w:pPr>
              <w:rPr>
                <w:rFonts w:eastAsia="Times New Roman"/>
              </w:rPr>
            </w:pPr>
            <w:r>
              <w:rPr>
                <w:rFonts w:eastAsia="Times New Roman"/>
              </w:rPr>
              <w:t> </w:t>
            </w:r>
          </w:p>
        </w:tc>
      </w:tr>
      <w:tr w:rsidR="00046814" w14:paraId="0F44E51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9CD710"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368E3"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BB1D7"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27C17"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F6948"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6AA6C" w14:textId="77777777" w:rsidR="00046814" w:rsidRDefault="00046814" w:rsidP="00EA2D76">
            <w:pPr>
              <w:rPr>
                <w:rFonts w:eastAsia="Times New Roman"/>
              </w:rPr>
            </w:pPr>
            <w:r>
              <w:rPr>
                <w:rFonts w:eastAsia="Times New Roman"/>
              </w:rPr>
              <w:t> </w:t>
            </w:r>
          </w:p>
        </w:tc>
      </w:tr>
      <w:tr w:rsidR="00046814" w14:paraId="0FBE318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114DCD9"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94D97"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2951C"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F4BBA"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928D1"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F925A" w14:textId="77777777" w:rsidR="00046814" w:rsidRDefault="00046814" w:rsidP="00EA2D76">
            <w:pPr>
              <w:rPr>
                <w:rFonts w:eastAsia="Times New Roman"/>
              </w:rPr>
            </w:pPr>
            <w:r>
              <w:rPr>
                <w:rFonts w:eastAsia="Times New Roman"/>
              </w:rPr>
              <w:t> </w:t>
            </w:r>
          </w:p>
        </w:tc>
      </w:tr>
      <w:tr w:rsidR="00046814" w14:paraId="4273D8D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E7FEA88"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523FE"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2B724"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8C130"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8117F"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424C8" w14:textId="77777777" w:rsidR="00046814" w:rsidRDefault="00046814" w:rsidP="00EA2D76">
            <w:pPr>
              <w:rPr>
                <w:rFonts w:eastAsia="Times New Roman"/>
              </w:rPr>
            </w:pPr>
            <w:r>
              <w:rPr>
                <w:rFonts w:eastAsia="Times New Roman"/>
              </w:rPr>
              <w:t> </w:t>
            </w:r>
          </w:p>
        </w:tc>
      </w:tr>
      <w:tr w:rsidR="00046814" w14:paraId="21B2017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1533F58" w14:textId="77777777" w:rsidR="00046814" w:rsidRDefault="00046814"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046814" w14:paraId="7C17AA5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4EFEF41"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BA5818"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D2757F"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F26EBD"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8F2E30"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EBC5FE"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046814" w14:paraId="64B0344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EDC7CF"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716B4"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EF4AB"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D38EF"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E098F"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17989" w14:textId="77777777" w:rsidR="00046814" w:rsidRDefault="00046814" w:rsidP="00EA2D76">
            <w:pPr>
              <w:rPr>
                <w:rFonts w:eastAsia="Times New Roman"/>
              </w:rPr>
            </w:pPr>
            <w:r>
              <w:rPr>
                <w:rFonts w:eastAsia="Times New Roman"/>
              </w:rPr>
              <w:t> </w:t>
            </w:r>
          </w:p>
        </w:tc>
      </w:tr>
      <w:tr w:rsidR="00046814" w14:paraId="0DAEADD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6D2EB93"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4476E"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54FC7"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27935"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0C006"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34A85" w14:textId="77777777" w:rsidR="00046814" w:rsidRDefault="00046814" w:rsidP="00EA2D76">
            <w:pPr>
              <w:rPr>
                <w:rFonts w:eastAsia="Times New Roman"/>
              </w:rPr>
            </w:pPr>
            <w:r>
              <w:rPr>
                <w:rFonts w:eastAsia="Times New Roman"/>
              </w:rPr>
              <w:t> </w:t>
            </w:r>
          </w:p>
        </w:tc>
      </w:tr>
      <w:tr w:rsidR="00046814" w14:paraId="3262830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14F6BDF"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9F2EC"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2851"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C95E5"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F76A9"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836FE" w14:textId="77777777" w:rsidR="00046814" w:rsidRDefault="00046814" w:rsidP="00EA2D76">
            <w:pPr>
              <w:rPr>
                <w:rFonts w:eastAsia="Times New Roman"/>
              </w:rPr>
            </w:pPr>
            <w:r>
              <w:rPr>
                <w:rFonts w:eastAsia="Times New Roman"/>
              </w:rPr>
              <w:t> </w:t>
            </w:r>
          </w:p>
        </w:tc>
      </w:tr>
      <w:tr w:rsidR="00046814" w14:paraId="15A5A5C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491B01"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DB413"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23E60"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FE448"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57E4B"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AB885" w14:textId="77777777" w:rsidR="00046814" w:rsidRDefault="00046814" w:rsidP="00EA2D76">
            <w:pPr>
              <w:rPr>
                <w:rFonts w:eastAsia="Times New Roman"/>
              </w:rPr>
            </w:pPr>
            <w:r>
              <w:rPr>
                <w:rFonts w:eastAsia="Times New Roman"/>
              </w:rPr>
              <w:t> </w:t>
            </w:r>
          </w:p>
        </w:tc>
      </w:tr>
      <w:tr w:rsidR="00046814" w14:paraId="3095DA1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ED58682" w14:textId="77777777" w:rsidR="00046814" w:rsidRDefault="00046814"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46814" w14:paraId="0D76BE7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FDC1B96"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1B4008"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74342B"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023779"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1725B4"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0E30E5" w14:textId="77777777" w:rsidR="00046814" w:rsidRDefault="0004681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046814" w14:paraId="0DEB55F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75F669"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AD471"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4B2AB"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705C4"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4FA2A"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DCC17" w14:textId="77777777" w:rsidR="00046814" w:rsidRDefault="00046814" w:rsidP="00EA2D76">
            <w:pPr>
              <w:rPr>
                <w:rFonts w:eastAsia="Times New Roman"/>
              </w:rPr>
            </w:pPr>
            <w:r>
              <w:rPr>
                <w:rFonts w:eastAsia="Times New Roman"/>
              </w:rPr>
              <w:t> </w:t>
            </w:r>
          </w:p>
        </w:tc>
      </w:tr>
      <w:tr w:rsidR="00046814" w14:paraId="7E86035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84E9744"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DC2B4"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3334F"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40EDA"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AA107"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6F98" w14:textId="77777777" w:rsidR="00046814" w:rsidRDefault="00046814" w:rsidP="00EA2D76">
            <w:pPr>
              <w:rPr>
                <w:rFonts w:eastAsia="Times New Roman"/>
              </w:rPr>
            </w:pPr>
            <w:r>
              <w:rPr>
                <w:rFonts w:eastAsia="Times New Roman"/>
              </w:rPr>
              <w:t> </w:t>
            </w:r>
          </w:p>
        </w:tc>
      </w:tr>
      <w:tr w:rsidR="00046814" w14:paraId="1A5A5A4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63B1ACF"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0814B"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CEB18"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3D12E"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CCD45"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B97C7" w14:textId="77777777" w:rsidR="00046814" w:rsidRDefault="00046814" w:rsidP="00EA2D76">
            <w:pPr>
              <w:rPr>
                <w:rFonts w:eastAsia="Times New Roman"/>
              </w:rPr>
            </w:pPr>
            <w:r>
              <w:rPr>
                <w:rFonts w:eastAsia="Times New Roman"/>
              </w:rPr>
              <w:t> </w:t>
            </w:r>
          </w:p>
        </w:tc>
      </w:tr>
      <w:tr w:rsidR="00046814" w14:paraId="5463244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745227E" w14:textId="77777777" w:rsidR="00046814" w:rsidRDefault="00046814"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8FC10"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AC5CE"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3616E"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D7A86" w14:textId="77777777" w:rsidR="00046814" w:rsidRDefault="0004681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23E0C" w14:textId="77777777" w:rsidR="00046814" w:rsidRDefault="00046814" w:rsidP="00EA2D76">
            <w:pPr>
              <w:rPr>
                <w:rFonts w:eastAsia="Times New Roman"/>
              </w:rPr>
            </w:pPr>
            <w:r>
              <w:rPr>
                <w:rFonts w:eastAsia="Times New Roman"/>
              </w:rPr>
              <w:t> </w:t>
            </w:r>
          </w:p>
        </w:tc>
      </w:tr>
    </w:tbl>
    <w:p w14:paraId="7A72BFE8" w14:textId="77777777" w:rsidR="00046814" w:rsidRDefault="00046814" w:rsidP="0004681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F390F82" w14:textId="77777777" w:rsidR="00046814" w:rsidRDefault="00046814" w:rsidP="0004681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B14BB2D" w14:textId="77777777" w:rsidR="003A1028" w:rsidRDefault="003A1028"/>
    <w:sectPr w:rsidR="003A1028" w:rsidSect="000468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14"/>
    <w:rsid w:val="00046814"/>
    <w:rsid w:val="003A1028"/>
    <w:rsid w:val="0056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A54C"/>
  <w15:chartTrackingRefBased/>
  <w15:docId w15:val="{2CAB19F6-7C23-4196-9113-106120F9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81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468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81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046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2018-09-19T20:18:00Z</dcterms:created>
  <dcterms:modified xsi:type="dcterms:W3CDTF">2018-09-20T18:58:00Z</dcterms:modified>
</cp:coreProperties>
</file>