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943A" w14:textId="05A1B67F" w:rsidR="0075257D" w:rsidRDefault="00A914C6" w:rsidP="0075257D">
      <w:pPr>
        <w:rPr>
          <w:rFonts w:ascii="Arial" w:eastAsia="Times New Roman" w:hAnsi="Arial" w:cs="Arial"/>
          <w:color w:val="000000"/>
          <w:sz w:val="20"/>
          <w:szCs w:val="20"/>
        </w:rPr>
      </w:pPr>
      <w:r>
        <w:rPr>
          <w:noProof/>
        </w:rPr>
        <w:drawing>
          <wp:inline distT="0" distB="0" distL="0" distR="0" wp14:anchorId="27E2C83B" wp14:editId="2E72F545">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2EEE50B5" w14:textId="77777777" w:rsidR="0075257D" w:rsidRDefault="0075257D" w:rsidP="0075257D">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079B0F37" w14:textId="77777777" w:rsidR="0075257D" w:rsidRPr="0075257D" w:rsidRDefault="0075257D" w:rsidP="0075257D">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75257D">
        <w:rPr>
          <w:rFonts w:ascii="Arial" w:hAnsi="Arial" w:cs="Arial"/>
          <w:b/>
          <w:bCs/>
          <w:color w:val="FF0000"/>
          <w:sz w:val="22"/>
          <w:szCs w:val="20"/>
        </w:rPr>
        <w:t>Please print your name here:</w:t>
      </w:r>
    </w:p>
    <w:p w14:paraId="62A37430" w14:textId="77777777" w:rsidR="0075257D" w:rsidRDefault="0075257D" w:rsidP="0075257D">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75257D" w14:paraId="1B56AAC7" w14:textId="77777777" w:rsidTr="00EA2D76">
        <w:trPr>
          <w:tblCellSpacing w:w="0" w:type="dxa"/>
        </w:trPr>
        <w:tc>
          <w:tcPr>
            <w:tcW w:w="0" w:type="auto"/>
            <w:gridSpan w:val="2"/>
            <w:vAlign w:val="center"/>
            <w:hideMark/>
          </w:tcPr>
          <w:p w14:paraId="33AD5305" w14:textId="77777777" w:rsidR="0075257D" w:rsidRDefault="0075257D" w:rsidP="00EA2D76">
            <w:pPr>
              <w:rPr>
                <w:rFonts w:ascii="Arial" w:eastAsia="Times New Roman" w:hAnsi="Arial" w:cs="Arial"/>
                <w:b/>
                <w:bCs/>
                <w:sz w:val="20"/>
                <w:szCs w:val="20"/>
              </w:rPr>
            </w:pPr>
            <w:r>
              <w:rPr>
                <w:rFonts w:ascii="Arial" w:eastAsia="Times New Roman" w:hAnsi="Arial" w:cs="Arial"/>
                <w:b/>
                <w:bCs/>
                <w:sz w:val="20"/>
                <w:szCs w:val="20"/>
              </w:rPr>
              <w:t>Track: Community Organization and Social Administration (Panel)</w:t>
            </w:r>
          </w:p>
        </w:tc>
      </w:tr>
      <w:tr w:rsidR="0075257D" w14:paraId="7BA65561" w14:textId="77777777" w:rsidTr="00EA2D76">
        <w:trPr>
          <w:tblCellSpacing w:w="0" w:type="dxa"/>
        </w:trPr>
        <w:tc>
          <w:tcPr>
            <w:tcW w:w="2160" w:type="dxa"/>
            <w:hideMark/>
          </w:tcPr>
          <w:p w14:paraId="66E26477" w14:textId="77777777" w:rsidR="0075257D" w:rsidRDefault="0075257D"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10</w:t>
            </w:r>
          </w:p>
        </w:tc>
        <w:tc>
          <w:tcPr>
            <w:tcW w:w="8496" w:type="dxa"/>
            <w:vAlign w:val="center"/>
            <w:hideMark/>
          </w:tcPr>
          <w:p w14:paraId="163510B6" w14:textId="77777777" w:rsidR="0075257D" w:rsidRDefault="0075257D"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Teaching Macro: A New Curriculum Guide on Community, Organizational and Policy Practice</w:t>
            </w:r>
          </w:p>
          <w:p w14:paraId="0CCEC3AD" w14:textId="77777777" w:rsidR="0075257D" w:rsidRDefault="0075257D" w:rsidP="00EA2D76">
            <w:pPr>
              <w:pStyle w:val="NormalWeb"/>
              <w:spacing w:before="0" w:beforeAutospacing="0" w:after="0" w:afterAutospacing="0"/>
              <w:rPr>
                <w:rFonts w:ascii="Arial" w:hAnsi="Arial" w:cs="Arial"/>
                <w:sz w:val="20"/>
                <w:szCs w:val="20"/>
              </w:rPr>
            </w:pPr>
            <w:r>
              <w:rPr>
                <w:rFonts w:ascii="Arial" w:hAnsi="Arial" w:cs="Arial"/>
                <w:sz w:val="20"/>
                <w:szCs w:val="20"/>
              </w:rPr>
              <w:t>Sunny Harris Rome, George Mason University</w:t>
            </w:r>
          </w:p>
          <w:p w14:paraId="7335881B" w14:textId="77777777" w:rsidR="0075257D" w:rsidRDefault="0075257D"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Darlyne Bailey, Bryn </w:t>
            </w:r>
            <w:proofErr w:type="spellStart"/>
            <w:r>
              <w:rPr>
                <w:rFonts w:ascii="Arial" w:hAnsi="Arial" w:cs="Arial"/>
                <w:sz w:val="20"/>
                <w:szCs w:val="20"/>
              </w:rPr>
              <w:t>Mawr</w:t>
            </w:r>
            <w:proofErr w:type="spellEnd"/>
            <w:r>
              <w:rPr>
                <w:rFonts w:ascii="Arial" w:hAnsi="Arial" w:cs="Arial"/>
                <w:sz w:val="20"/>
                <w:szCs w:val="20"/>
              </w:rPr>
              <w:t xml:space="preserve"> College</w:t>
            </w:r>
          </w:p>
          <w:p w14:paraId="67B35FDA" w14:textId="77777777" w:rsidR="0075257D" w:rsidRDefault="0075257D" w:rsidP="00EA2D76">
            <w:pPr>
              <w:pStyle w:val="NormalWeb"/>
              <w:spacing w:before="0" w:beforeAutospacing="0" w:after="0" w:afterAutospacing="0"/>
              <w:rPr>
                <w:rFonts w:ascii="Arial" w:hAnsi="Arial" w:cs="Arial"/>
                <w:sz w:val="20"/>
                <w:szCs w:val="20"/>
              </w:rPr>
            </w:pPr>
            <w:r>
              <w:rPr>
                <w:rFonts w:ascii="Arial" w:hAnsi="Arial" w:cs="Arial"/>
                <w:sz w:val="20"/>
                <w:szCs w:val="20"/>
              </w:rPr>
              <w:t>Bruce D Friedman, California State University, Bakersfield</w:t>
            </w:r>
          </w:p>
          <w:p w14:paraId="67712BB3" w14:textId="77777777" w:rsidR="0075257D" w:rsidRDefault="0075257D" w:rsidP="00EA2D76">
            <w:pPr>
              <w:pStyle w:val="NormalWeb"/>
              <w:spacing w:before="0" w:beforeAutospacing="0" w:after="0" w:afterAutospacing="0"/>
              <w:rPr>
                <w:rFonts w:ascii="Arial" w:hAnsi="Arial" w:cs="Arial"/>
                <w:sz w:val="20"/>
                <w:szCs w:val="20"/>
              </w:rPr>
            </w:pPr>
            <w:r>
              <w:rPr>
                <w:rFonts w:ascii="Arial" w:hAnsi="Arial" w:cs="Arial"/>
                <w:sz w:val="20"/>
                <w:szCs w:val="20"/>
              </w:rPr>
              <w:t xml:space="preserve">Tracy </w:t>
            </w:r>
            <w:proofErr w:type="spellStart"/>
            <w:r>
              <w:rPr>
                <w:rFonts w:ascii="Arial" w:hAnsi="Arial" w:cs="Arial"/>
                <w:sz w:val="20"/>
                <w:szCs w:val="20"/>
              </w:rPr>
              <w:t>Soska</w:t>
            </w:r>
            <w:proofErr w:type="spellEnd"/>
            <w:r>
              <w:rPr>
                <w:rFonts w:ascii="Arial" w:hAnsi="Arial" w:cs="Arial"/>
                <w:sz w:val="20"/>
                <w:szCs w:val="20"/>
              </w:rPr>
              <w:t>, University of Pittsburgh</w:t>
            </w:r>
          </w:p>
        </w:tc>
      </w:tr>
    </w:tbl>
    <w:p w14:paraId="372664E6" w14:textId="77777777" w:rsidR="0075257D" w:rsidRDefault="0075257D" w:rsidP="0075257D">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17"/>
        <w:gridCol w:w="1097"/>
        <w:gridCol w:w="6786"/>
      </w:tblGrid>
      <w:tr w:rsidR="0075257D" w14:paraId="31895F4D" w14:textId="77777777" w:rsidTr="00EA2D76">
        <w:trPr>
          <w:tblCellSpacing w:w="0" w:type="dxa"/>
        </w:trPr>
        <w:tc>
          <w:tcPr>
            <w:tcW w:w="0" w:type="auto"/>
            <w:tcMar>
              <w:top w:w="60" w:type="dxa"/>
              <w:left w:w="0" w:type="dxa"/>
              <w:bottom w:w="40" w:type="dxa"/>
              <w:right w:w="200" w:type="dxa"/>
            </w:tcMar>
            <w:hideMark/>
          </w:tcPr>
          <w:p w14:paraId="56F98C5E" w14:textId="77777777" w:rsidR="0075257D" w:rsidRDefault="0075257D"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3E8AD08F"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6E6FD2B1" w14:textId="77777777" w:rsidR="0075257D" w:rsidRDefault="0075257D"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2F2BAD9"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44F6FC0F" w14:textId="77777777" w:rsidR="0075257D" w:rsidRDefault="0075257D"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230B47F"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Oceanic 1, Lobby/Third Floor (Dolphin, Walt Disney World Resort)</w:t>
            </w:r>
          </w:p>
        </w:tc>
      </w:tr>
    </w:tbl>
    <w:p w14:paraId="7E19EDC7" w14:textId="77777777" w:rsidR="0075257D" w:rsidRDefault="0075257D" w:rsidP="0075257D">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54"/>
        <w:gridCol w:w="232"/>
        <w:gridCol w:w="232"/>
        <w:gridCol w:w="232"/>
        <w:gridCol w:w="246"/>
        <w:gridCol w:w="504"/>
      </w:tblGrid>
      <w:tr w:rsidR="0075257D" w14:paraId="4C56CE18"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3C3DF35" w14:textId="77777777" w:rsidR="0075257D" w:rsidRDefault="0075257D"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75257D" w14:paraId="4AAE3D3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92D4064"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80C15B8"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2AA0212"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F1E384A"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5626138" w14:textId="77777777" w:rsidR="0075257D" w:rsidRDefault="0075257D"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A38A8BD" w14:textId="77777777" w:rsidR="0075257D" w:rsidRDefault="0075257D" w:rsidP="00EA2D76">
            <w:pPr>
              <w:jc w:val="center"/>
              <w:rPr>
                <w:rFonts w:ascii="Arial" w:eastAsia="Times New Roman" w:hAnsi="Arial" w:cs="Arial"/>
                <w:b/>
                <w:bCs/>
              </w:rPr>
            </w:pPr>
            <w:r>
              <w:rPr>
                <w:rFonts w:ascii="Arial" w:eastAsia="Times New Roman" w:hAnsi="Arial" w:cs="Arial"/>
                <w:b/>
                <w:bCs/>
              </w:rPr>
              <w:t>N/A</w:t>
            </w:r>
          </w:p>
        </w:tc>
      </w:tr>
      <w:tr w:rsidR="0075257D" w14:paraId="7F88629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96E552C"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 xml:space="preserve">Critically asses the current state of macro practice in social work education and understand its implications for the social work profession and for the pursuit of social justice.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640B1"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C999F"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E4201"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E0A6"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53AAB" w14:textId="77777777" w:rsidR="0075257D" w:rsidRDefault="0075257D" w:rsidP="00EA2D76">
            <w:pPr>
              <w:rPr>
                <w:rFonts w:eastAsia="Times New Roman"/>
              </w:rPr>
            </w:pPr>
            <w:r>
              <w:rPr>
                <w:rFonts w:eastAsia="Times New Roman"/>
              </w:rPr>
              <w:t> </w:t>
            </w:r>
          </w:p>
        </w:tc>
      </w:tr>
      <w:tr w:rsidR="0075257D" w14:paraId="0B543AD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E3B756E"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 xml:space="preserve">Explore the commonalities and differences among community practice, policy practice, and administration/management and how macro specializations can be designed to equip students with the necessary EPAS 2015 competencies and behaviors.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4BB87"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AF738"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AFCA1"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8BCC"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1ECBE" w14:textId="77777777" w:rsidR="0075257D" w:rsidRDefault="0075257D" w:rsidP="00EA2D76">
            <w:pPr>
              <w:rPr>
                <w:rFonts w:eastAsia="Times New Roman"/>
              </w:rPr>
            </w:pPr>
            <w:r>
              <w:rPr>
                <w:rFonts w:eastAsia="Times New Roman"/>
              </w:rPr>
              <w:t> </w:t>
            </w:r>
          </w:p>
        </w:tc>
      </w:tr>
      <w:tr w:rsidR="0075257D" w14:paraId="1F097A9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9625A31"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Become familiar with new readings, media, field activities, and creative exercises and assignments that engage and challenge students pursuing macro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AEEF5"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DE8B9"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5D221"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B1C6B"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E2C62" w14:textId="77777777" w:rsidR="0075257D" w:rsidRDefault="0075257D" w:rsidP="00EA2D76">
            <w:pPr>
              <w:rPr>
                <w:rFonts w:eastAsia="Times New Roman"/>
              </w:rPr>
            </w:pPr>
            <w:r>
              <w:rPr>
                <w:rFonts w:eastAsia="Times New Roman"/>
              </w:rPr>
              <w:t> </w:t>
            </w:r>
          </w:p>
        </w:tc>
      </w:tr>
      <w:tr w:rsidR="0075257D" w14:paraId="0A3FC574"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B04479" w14:textId="77777777" w:rsidR="0075257D" w:rsidRDefault="0075257D"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75257D" w14:paraId="271BC3E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4B86B168"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950BA73"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90D952E"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92109E3"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850CD4"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249DFCE"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75257D" w14:paraId="4D8AEE70"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F37DF4B"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E20AE"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8845B"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A8C66"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8E9E9"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28D13" w14:textId="77777777" w:rsidR="0075257D" w:rsidRDefault="0075257D" w:rsidP="00EA2D76">
            <w:pPr>
              <w:rPr>
                <w:rFonts w:eastAsia="Times New Roman"/>
              </w:rPr>
            </w:pPr>
            <w:r>
              <w:rPr>
                <w:rFonts w:eastAsia="Times New Roman"/>
              </w:rPr>
              <w:t> </w:t>
            </w:r>
          </w:p>
        </w:tc>
      </w:tr>
      <w:tr w:rsidR="0075257D" w14:paraId="70497739"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5EA250A"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BCF1E"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58D9D"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68019"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D2489"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F735C" w14:textId="77777777" w:rsidR="0075257D" w:rsidRDefault="0075257D" w:rsidP="00EA2D76">
            <w:pPr>
              <w:rPr>
                <w:rFonts w:eastAsia="Times New Roman"/>
              </w:rPr>
            </w:pPr>
            <w:r>
              <w:rPr>
                <w:rFonts w:eastAsia="Times New Roman"/>
              </w:rPr>
              <w:t> </w:t>
            </w:r>
          </w:p>
        </w:tc>
      </w:tr>
      <w:tr w:rsidR="0075257D" w14:paraId="163EB0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D6FA7A3"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F01A3"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EB9DB"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CF91F"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E100C"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8AE2" w14:textId="77777777" w:rsidR="0075257D" w:rsidRDefault="0075257D" w:rsidP="00EA2D76">
            <w:pPr>
              <w:rPr>
                <w:rFonts w:eastAsia="Times New Roman"/>
              </w:rPr>
            </w:pPr>
            <w:r>
              <w:rPr>
                <w:rFonts w:eastAsia="Times New Roman"/>
              </w:rPr>
              <w:t> </w:t>
            </w:r>
          </w:p>
        </w:tc>
      </w:tr>
      <w:tr w:rsidR="0075257D" w14:paraId="7EFCE2B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E062BBD"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8DA8F"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5852E"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2F866"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02DDC"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C0B5E" w14:textId="77777777" w:rsidR="0075257D" w:rsidRDefault="0075257D" w:rsidP="00EA2D76">
            <w:pPr>
              <w:rPr>
                <w:rFonts w:eastAsia="Times New Roman"/>
              </w:rPr>
            </w:pPr>
            <w:r>
              <w:rPr>
                <w:rFonts w:eastAsia="Times New Roman"/>
              </w:rPr>
              <w:t> </w:t>
            </w:r>
          </w:p>
        </w:tc>
      </w:tr>
      <w:tr w:rsidR="0075257D" w14:paraId="50B199A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691C6CB"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2499"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CED08"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E1184"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2C4F9"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B845D" w14:textId="77777777" w:rsidR="0075257D" w:rsidRDefault="0075257D" w:rsidP="00EA2D76">
            <w:pPr>
              <w:rPr>
                <w:rFonts w:eastAsia="Times New Roman"/>
              </w:rPr>
            </w:pPr>
            <w:r>
              <w:rPr>
                <w:rFonts w:eastAsia="Times New Roman"/>
              </w:rPr>
              <w:t> </w:t>
            </w:r>
          </w:p>
        </w:tc>
      </w:tr>
      <w:tr w:rsidR="0075257D" w14:paraId="40BB03FB"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860B2E0" w14:textId="77777777" w:rsidR="0075257D" w:rsidRDefault="0075257D"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75257D" w14:paraId="5F3F879A"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61948E65"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B27AD35"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C2C8F09"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47842BB"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4A4E072"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4432717"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75257D" w14:paraId="115650A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3420E84"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3A330"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83BFC"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1FA54"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D42CE"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8ADF5" w14:textId="77777777" w:rsidR="0075257D" w:rsidRDefault="0075257D" w:rsidP="00EA2D76">
            <w:pPr>
              <w:rPr>
                <w:rFonts w:eastAsia="Times New Roman"/>
              </w:rPr>
            </w:pPr>
            <w:r>
              <w:rPr>
                <w:rFonts w:eastAsia="Times New Roman"/>
              </w:rPr>
              <w:t> </w:t>
            </w:r>
          </w:p>
        </w:tc>
      </w:tr>
      <w:tr w:rsidR="0075257D" w14:paraId="701D8DF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7618098"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F2435"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CC8B1"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BF40F"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EC169"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EAA72" w14:textId="77777777" w:rsidR="0075257D" w:rsidRDefault="0075257D" w:rsidP="00EA2D76">
            <w:pPr>
              <w:rPr>
                <w:rFonts w:eastAsia="Times New Roman"/>
              </w:rPr>
            </w:pPr>
            <w:r>
              <w:rPr>
                <w:rFonts w:eastAsia="Times New Roman"/>
              </w:rPr>
              <w:t> </w:t>
            </w:r>
          </w:p>
        </w:tc>
      </w:tr>
      <w:tr w:rsidR="0075257D" w14:paraId="6E21E2DC"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8DBF933"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3E37B"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ACA3D"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D56DC"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A0173"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67637" w14:textId="77777777" w:rsidR="0075257D" w:rsidRDefault="0075257D" w:rsidP="00EA2D76">
            <w:pPr>
              <w:rPr>
                <w:rFonts w:eastAsia="Times New Roman"/>
              </w:rPr>
            </w:pPr>
            <w:r>
              <w:rPr>
                <w:rFonts w:eastAsia="Times New Roman"/>
              </w:rPr>
              <w:t> </w:t>
            </w:r>
          </w:p>
        </w:tc>
      </w:tr>
      <w:tr w:rsidR="0075257D" w14:paraId="027D82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5090BAF"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1F27E"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0B546"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70EAD"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AF14B"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79A0B" w14:textId="77777777" w:rsidR="0075257D" w:rsidRDefault="0075257D" w:rsidP="00EA2D76">
            <w:pPr>
              <w:rPr>
                <w:rFonts w:eastAsia="Times New Roman"/>
              </w:rPr>
            </w:pPr>
            <w:r>
              <w:rPr>
                <w:rFonts w:eastAsia="Times New Roman"/>
              </w:rPr>
              <w:t> </w:t>
            </w:r>
          </w:p>
        </w:tc>
      </w:tr>
      <w:tr w:rsidR="0075257D" w14:paraId="2904A4D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41732CD" w14:textId="77777777" w:rsidR="0075257D" w:rsidRDefault="0075257D"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75257D" w14:paraId="7C9ACAC0"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2357A38"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lastRenderedPageBreak/>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9E7835"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2765622"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0D317C4"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4383A3"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21DCEFE" w14:textId="77777777" w:rsidR="0075257D" w:rsidRDefault="0075257D"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75257D" w14:paraId="6D97D0E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96117EB"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F690F"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E6AB9"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101DE"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6025"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20B4A" w14:textId="77777777" w:rsidR="0075257D" w:rsidRDefault="0075257D" w:rsidP="00EA2D76">
            <w:pPr>
              <w:rPr>
                <w:rFonts w:eastAsia="Times New Roman"/>
              </w:rPr>
            </w:pPr>
            <w:r>
              <w:rPr>
                <w:rFonts w:eastAsia="Times New Roman"/>
              </w:rPr>
              <w:t> </w:t>
            </w:r>
          </w:p>
        </w:tc>
      </w:tr>
      <w:tr w:rsidR="0075257D" w14:paraId="792E12D3"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436FE88"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F9553"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07CF9"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744FC"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E39EF"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5D1E" w14:textId="77777777" w:rsidR="0075257D" w:rsidRDefault="0075257D" w:rsidP="00EA2D76">
            <w:pPr>
              <w:rPr>
                <w:rFonts w:eastAsia="Times New Roman"/>
              </w:rPr>
            </w:pPr>
            <w:r>
              <w:rPr>
                <w:rFonts w:eastAsia="Times New Roman"/>
              </w:rPr>
              <w:t> </w:t>
            </w:r>
          </w:p>
        </w:tc>
      </w:tr>
      <w:tr w:rsidR="0075257D" w14:paraId="2079F37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7951B11"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C431A"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713E3"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2C455"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2B4B1"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AC89" w14:textId="77777777" w:rsidR="0075257D" w:rsidRDefault="0075257D" w:rsidP="00EA2D76">
            <w:pPr>
              <w:rPr>
                <w:rFonts w:eastAsia="Times New Roman"/>
              </w:rPr>
            </w:pPr>
            <w:r>
              <w:rPr>
                <w:rFonts w:eastAsia="Times New Roman"/>
              </w:rPr>
              <w:t> </w:t>
            </w:r>
          </w:p>
        </w:tc>
      </w:tr>
      <w:tr w:rsidR="0075257D" w14:paraId="017D0C56"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17ED5A9" w14:textId="77777777" w:rsidR="0075257D" w:rsidRDefault="0075257D" w:rsidP="00EA2D76">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7604D"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654BF"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E029E"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7626E" w14:textId="77777777" w:rsidR="0075257D" w:rsidRDefault="0075257D"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7F98B" w14:textId="77777777" w:rsidR="0075257D" w:rsidRDefault="0075257D" w:rsidP="00EA2D76">
            <w:pPr>
              <w:rPr>
                <w:rFonts w:eastAsia="Times New Roman"/>
              </w:rPr>
            </w:pPr>
            <w:r>
              <w:rPr>
                <w:rFonts w:eastAsia="Times New Roman"/>
              </w:rPr>
              <w:t> </w:t>
            </w:r>
          </w:p>
        </w:tc>
      </w:tr>
    </w:tbl>
    <w:p w14:paraId="354EF39E" w14:textId="77777777" w:rsidR="0075257D" w:rsidRDefault="0075257D" w:rsidP="0075257D">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30E4CCF7" w14:textId="77777777" w:rsidR="0075257D" w:rsidRDefault="0075257D" w:rsidP="0075257D">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5497F988" w14:textId="77777777" w:rsidR="003A1028" w:rsidRDefault="003A1028" w:rsidP="0075257D"/>
    <w:sectPr w:rsidR="003A1028" w:rsidSect="007525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7D"/>
    <w:rsid w:val="003A1028"/>
    <w:rsid w:val="0075257D"/>
    <w:rsid w:val="00A9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124D"/>
  <w15:chartTrackingRefBased/>
  <w15:docId w15:val="{C0E968FF-BBC2-499D-8A58-C7DCB8DB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57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75257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57D"/>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7525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2018-09-19T19:44:00Z</dcterms:created>
  <dcterms:modified xsi:type="dcterms:W3CDTF">2018-09-20T18:52:00Z</dcterms:modified>
</cp:coreProperties>
</file>