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012E8" w14:textId="6D78F5C9" w:rsidR="00B45A89" w:rsidRDefault="009E5320" w:rsidP="00747DC3">
      <w:pPr>
        <w:jc w:val="center"/>
        <w:rPr>
          <w:b/>
        </w:rPr>
      </w:pPr>
      <w:r w:rsidRPr="000B1ADE">
        <w:rPr>
          <w:noProof/>
        </w:rPr>
        <w:drawing>
          <wp:inline distT="0" distB="0" distL="0" distR="0" wp14:anchorId="631E3ADF" wp14:editId="19C57653">
            <wp:extent cx="4114800" cy="914400"/>
            <wp:effectExtent l="0" t="0" r="0" b="0"/>
            <wp:docPr id="2" name="Picture 2" descr="C:\Users\cinquino\Downloads\BC_SocialWork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inquino\Downloads\BC_SocialWork_Stack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4800" cy="914400"/>
                    </a:xfrm>
                    <a:prstGeom prst="rect">
                      <a:avLst/>
                    </a:prstGeom>
                    <a:noFill/>
                    <a:ln>
                      <a:noFill/>
                    </a:ln>
                  </pic:spPr>
                </pic:pic>
              </a:graphicData>
            </a:graphic>
          </wp:inline>
        </w:drawing>
      </w:r>
    </w:p>
    <w:p w14:paraId="2C3233E3" w14:textId="729E3D84" w:rsidR="00B45A89" w:rsidRPr="0071354A" w:rsidRDefault="00B45A89" w:rsidP="00747DC3">
      <w:pPr>
        <w:pStyle w:val="Heading4"/>
        <w:ind w:left="0" w:firstLine="0"/>
        <w:jc w:val="both"/>
      </w:pPr>
    </w:p>
    <w:p w14:paraId="6B400C5D" w14:textId="4E1C874F" w:rsidR="003F690A" w:rsidRPr="006949A2" w:rsidRDefault="00A14CF6" w:rsidP="006949A2">
      <w:pPr>
        <w:pStyle w:val="Heading4"/>
        <w:ind w:left="0" w:firstLine="0"/>
        <w:jc w:val="center"/>
      </w:pPr>
      <w:r w:rsidRPr="0015090E">
        <w:rPr>
          <w:sz w:val="28"/>
          <w:szCs w:val="28"/>
        </w:rPr>
        <w:t>SCWK</w:t>
      </w:r>
      <w:r w:rsidR="002548E4">
        <w:rPr>
          <w:sz w:val="28"/>
          <w:szCs w:val="28"/>
        </w:rPr>
        <w:t xml:space="preserve"> </w:t>
      </w:r>
      <w:r w:rsidRPr="0015090E">
        <w:rPr>
          <w:sz w:val="28"/>
          <w:szCs w:val="28"/>
        </w:rPr>
        <w:t>8837</w:t>
      </w:r>
      <w:r w:rsidR="00024F1F">
        <w:rPr>
          <w:sz w:val="28"/>
          <w:szCs w:val="28"/>
        </w:rPr>
        <w:t>-</w:t>
      </w:r>
      <w:r w:rsidRPr="0015090E">
        <w:rPr>
          <w:sz w:val="28"/>
          <w:szCs w:val="28"/>
        </w:rPr>
        <w:t>01</w:t>
      </w:r>
      <w:r w:rsidR="002548E4">
        <w:rPr>
          <w:sz w:val="28"/>
          <w:szCs w:val="28"/>
        </w:rPr>
        <w:t xml:space="preserve"> </w:t>
      </w:r>
      <w:r w:rsidR="00A07D9C" w:rsidRPr="0071354A">
        <w:rPr>
          <w:sz w:val="28"/>
          <w:szCs w:val="28"/>
        </w:rPr>
        <w:t xml:space="preserve">Social </w:t>
      </w:r>
      <w:r w:rsidR="00B171FD">
        <w:rPr>
          <w:sz w:val="28"/>
          <w:szCs w:val="28"/>
        </w:rPr>
        <w:t>Services with Latinx</w:t>
      </w:r>
      <w:r w:rsidR="00C32051" w:rsidRPr="0071354A">
        <w:rPr>
          <w:sz w:val="28"/>
          <w:szCs w:val="28"/>
        </w:rPr>
        <w:t xml:space="preserve"> Populations in the U</w:t>
      </w:r>
      <w:r w:rsidR="00780B9C">
        <w:rPr>
          <w:sz w:val="28"/>
          <w:szCs w:val="28"/>
        </w:rPr>
        <w:t xml:space="preserve">nited </w:t>
      </w:r>
      <w:r w:rsidR="00C32051" w:rsidRPr="0071354A">
        <w:rPr>
          <w:sz w:val="28"/>
          <w:szCs w:val="28"/>
        </w:rPr>
        <w:t>S</w:t>
      </w:r>
      <w:r w:rsidR="00780B9C">
        <w:rPr>
          <w:sz w:val="28"/>
          <w:szCs w:val="28"/>
        </w:rPr>
        <w:t>tates</w:t>
      </w:r>
    </w:p>
    <w:p w14:paraId="6F6F9DF0" w14:textId="7314219C" w:rsidR="00B45A89" w:rsidRPr="00B171FD" w:rsidRDefault="008D7078" w:rsidP="009A5B77">
      <w:pPr>
        <w:pStyle w:val="Heading4"/>
        <w:ind w:left="0" w:firstLine="0"/>
        <w:jc w:val="center"/>
        <w:rPr>
          <w:sz w:val="28"/>
          <w:szCs w:val="28"/>
        </w:rPr>
      </w:pPr>
      <w:r w:rsidRPr="00B171FD">
        <w:rPr>
          <w:sz w:val="28"/>
          <w:szCs w:val="28"/>
        </w:rPr>
        <w:t>Fall</w:t>
      </w:r>
      <w:r w:rsidR="005E1260" w:rsidRPr="00B171FD">
        <w:rPr>
          <w:sz w:val="28"/>
          <w:szCs w:val="28"/>
        </w:rPr>
        <w:t xml:space="preserve"> 201</w:t>
      </w:r>
      <w:r w:rsidR="007F598F">
        <w:rPr>
          <w:sz w:val="28"/>
          <w:szCs w:val="28"/>
        </w:rPr>
        <w:t>9</w:t>
      </w:r>
    </w:p>
    <w:p w14:paraId="3B43C4D3" w14:textId="77777777" w:rsidR="00607B9B" w:rsidRPr="00607B9B" w:rsidRDefault="00607B9B" w:rsidP="00607B9B"/>
    <w:p w14:paraId="4526FB99" w14:textId="77777777" w:rsidR="00C46819" w:rsidRPr="0071354A" w:rsidRDefault="00C46819" w:rsidP="00747DC3">
      <w:pPr>
        <w:jc w:val="both"/>
      </w:pPr>
    </w:p>
    <w:p w14:paraId="274C3D58" w14:textId="3DCD1BB5" w:rsidR="002D7C67" w:rsidRPr="002D7C67" w:rsidRDefault="002D7C67" w:rsidP="002D7C67">
      <w:pPr>
        <w:jc w:val="both"/>
        <w:rPr>
          <w:b/>
        </w:rPr>
      </w:pPr>
      <w:r w:rsidRPr="002D7C67">
        <w:rPr>
          <w:b/>
        </w:rPr>
        <w:t>I.</w:t>
      </w:r>
      <w:r>
        <w:rPr>
          <w:b/>
        </w:rPr>
        <w:tab/>
      </w:r>
      <w:r w:rsidR="00B45A89" w:rsidRPr="002D7C67">
        <w:rPr>
          <w:b/>
        </w:rPr>
        <w:t>Course Description</w:t>
      </w:r>
    </w:p>
    <w:p w14:paraId="1E768013" w14:textId="32DA18A9" w:rsidR="00B45A89" w:rsidRPr="0071354A" w:rsidRDefault="00B45A89" w:rsidP="002D7C67">
      <w:r w:rsidRPr="0071354A">
        <w:tab/>
      </w:r>
      <w:r w:rsidRPr="0071354A">
        <w:tab/>
      </w:r>
      <w:r w:rsidRPr="0071354A">
        <w:tab/>
      </w:r>
    </w:p>
    <w:p w14:paraId="75095E8C" w14:textId="45CDE47E" w:rsidR="00B45A89" w:rsidRPr="0071354A" w:rsidRDefault="00B45A89" w:rsidP="00024F1F">
      <w:pPr>
        <w:jc w:val="both"/>
      </w:pPr>
      <w:r w:rsidRPr="0071354A">
        <w:t xml:space="preserve">This course is designed to provide </w:t>
      </w:r>
      <w:r w:rsidR="008C2BD8" w:rsidRPr="0071354A">
        <w:t>a</w:t>
      </w:r>
      <w:r w:rsidR="002D67B3">
        <w:t>n</w:t>
      </w:r>
      <w:r w:rsidR="008C2BD8" w:rsidRPr="0071354A">
        <w:t xml:space="preserve"> </w:t>
      </w:r>
      <w:r w:rsidR="008B7363" w:rsidRPr="0071354A">
        <w:t>applied</w:t>
      </w:r>
      <w:r w:rsidR="008C2BD8" w:rsidRPr="0071354A">
        <w:t xml:space="preserve"> approach </w:t>
      </w:r>
      <w:r w:rsidR="009D78E3">
        <w:t xml:space="preserve">to </w:t>
      </w:r>
      <w:r w:rsidR="0018601E">
        <w:t xml:space="preserve">social </w:t>
      </w:r>
      <w:r w:rsidR="009D78E3">
        <w:t>work</w:t>
      </w:r>
      <w:r w:rsidR="008C2BD8" w:rsidRPr="0071354A">
        <w:t xml:space="preserve"> with </w:t>
      </w:r>
      <w:r w:rsidR="008B7363">
        <w:t>Latinx</w:t>
      </w:r>
      <w:r w:rsidR="00A07D9C" w:rsidRPr="0071354A">
        <w:t xml:space="preserve"> population</w:t>
      </w:r>
      <w:r w:rsidR="008C2BD8" w:rsidRPr="0071354A">
        <w:t>s</w:t>
      </w:r>
      <w:r w:rsidR="0018601E">
        <w:t xml:space="preserve"> in </w:t>
      </w:r>
      <w:r w:rsidR="000E15F0" w:rsidRPr="0071354A">
        <w:t>the United States</w:t>
      </w:r>
      <w:r w:rsidR="00A07D9C" w:rsidRPr="0071354A">
        <w:t>.</w:t>
      </w:r>
      <w:r w:rsidR="001A74FB" w:rsidRPr="0071354A">
        <w:t xml:space="preserve"> </w:t>
      </w:r>
      <w:r w:rsidR="002B59D6">
        <w:t>S</w:t>
      </w:r>
      <w:r w:rsidR="008C1AA4">
        <w:t>tudents</w:t>
      </w:r>
      <w:r w:rsidR="005E1260" w:rsidRPr="0071354A">
        <w:t xml:space="preserve"> </w:t>
      </w:r>
      <w:r w:rsidR="002B59D6">
        <w:t>will</w:t>
      </w:r>
      <w:r w:rsidR="0018601E">
        <w:t xml:space="preserve"> learn</w:t>
      </w:r>
      <w:r w:rsidR="005E1260" w:rsidRPr="0071354A">
        <w:t xml:space="preserve"> </w:t>
      </w:r>
      <w:r w:rsidR="002B59D6">
        <w:t>specific skills</w:t>
      </w:r>
      <w:r w:rsidR="0018601E">
        <w:t xml:space="preserve"> </w:t>
      </w:r>
      <w:r w:rsidR="002B59D6">
        <w:t>and competencies</w:t>
      </w:r>
      <w:r w:rsidR="008C2BD8" w:rsidRPr="0071354A">
        <w:t xml:space="preserve"> </w:t>
      </w:r>
      <w:r w:rsidR="0018601E">
        <w:t xml:space="preserve">to </w:t>
      </w:r>
      <w:r w:rsidR="00FF0F90">
        <w:t>work</w:t>
      </w:r>
      <w:r w:rsidRPr="0071354A">
        <w:t xml:space="preserve"> </w:t>
      </w:r>
      <w:r w:rsidR="006B1E14">
        <w:t xml:space="preserve">with </w:t>
      </w:r>
      <w:r w:rsidR="008B7363">
        <w:t>Latinx</w:t>
      </w:r>
      <w:r w:rsidR="006B1E14">
        <w:t xml:space="preserve"> communities</w:t>
      </w:r>
      <w:r w:rsidR="00FF0F90" w:rsidRPr="0071354A">
        <w:t xml:space="preserve"> from different backgrounds </w:t>
      </w:r>
      <w:r w:rsidRPr="0071354A">
        <w:t>in a variety of settings</w:t>
      </w:r>
      <w:r w:rsidR="008B7363" w:rsidRPr="0071354A">
        <w:t>.</w:t>
      </w:r>
      <w:r w:rsidR="000E15F0" w:rsidRPr="0071354A">
        <w:t xml:space="preserve"> </w:t>
      </w:r>
      <w:r w:rsidR="006B1E14">
        <w:t xml:space="preserve">Barriers and best practices </w:t>
      </w:r>
      <w:r w:rsidR="00FF0F90">
        <w:t>to</w:t>
      </w:r>
      <w:r w:rsidRPr="0071354A">
        <w:t xml:space="preserve"> </w:t>
      </w:r>
      <w:r w:rsidR="00676FC3">
        <w:t xml:space="preserve">social services such as </w:t>
      </w:r>
      <w:r w:rsidR="00A07D9C" w:rsidRPr="0071354A">
        <w:t>education</w:t>
      </w:r>
      <w:r w:rsidRPr="0071354A">
        <w:t xml:space="preserve">, </w:t>
      </w:r>
      <w:r w:rsidR="00A07D9C" w:rsidRPr="0071354A">
        <w:t>health</w:t>
      </w:r>
      <w:r w:rsidR="00FF0F90">
        <w:t>care</w:t>
      </w:r>
      <w:r w:rsidR="00676FC3">
        <w:t xml:space="preserve">, </w:t>
      </w:r>
      <w:r w:rsidR="006B1E14">
        <w:t xml:space="preserve">and </w:t>
      </w:r>
      <w:r w:rsidR="008B7363">
        <w:t xml:space="preserve">other social </w:t>
      </w:r>
      <w:r w:rsidR="007F598F">
        <w:t>service</w:t>
      </w:r>
      <w:r w:rsidR="008B7363">
        <w:t>s</w:t>
      </w:r>
      <w:r w:rsidR="006B1E14">
        <w:t xml:space="preserve"> </w:t>
      </w:r>
      <w:r w:rsidR="00987E88">
        <w:t>will be discussed throughout the course. Additionally</w:t>
      </w:r>
      <w:r w:rsidR="008C2BD8" w:rsidRPr="0071354A">
        <w:t xml:space="preserve">, </w:t>
      </w:r>
      <w:r w:rsidR="00B70A8C">
        <w:t>causal pathways to systemic inequity</w:t>
      </w:r>
      <w:r w:rsidR="00275821">
        <w:t xml:space="preserve"> </w:t>
      </w:r>
      <w:r w:rsidR="007F598F">
        <w:t xml:space="preserve">in access to resources for advancement </w:t>
      </w:r>
      <w:r w:rsidR="00275821">
        <w:t>such as</w:t>
      </w:r>
      <w:r w:rsidR="007F598F">
        <w:t>:</w:t>
      </w:r>
      <w:r w:rsidR="00275821">
        <w:t xml:space="preserve"> discrimination, </w:t>
      </w:r>
      <w:r w:rsidR="003409AC">
        <w:t>legalization</w:t>
      </w:r>
      <w:r w:rsidR="00275821">
        <w:t>, racializatio</w:t>
      </w:r>
      <w:r w:rsidR="00311C21">
        <w:t>n, and criminalization of Latinx</w:t>
      </w:r>
      <w:r w:rsidR="00275821">
        <w:t xml:space="preserve"> </w:t>
      </w:r>
      <w:r w:rsidR="003409AC">
        <w:t>communities</w:t>
      </w:r>
      <w:r w:rsidR="00275821">
        <w:t xml:space="preserve"> </w:t>
      </w:r>
      <w:r w:rsidRPr="0071354A">
        <w:t>will be included in the reading</w:t>
      </w:r>
      <w:r w:rsidR="00FE6A79" w:rsidRPr="0071354A">
        <w:t>s</w:t>
      </w:r>
      <w:r w:rsidRPr="0071354A">
        <w:t xml:space="preserve"> and discussion</w:t>
      </w:r>
      <w:r w:rsidR="00FE6A79" w:rsidRPr="0071354A">
        <w:t>s</w:t>
      </w:r>
      <w:r w:rsidR="00275821">
        <w:t xml:space="preserve"> throughout the semester</w:t>
      </w:r>
      <w:r w:rsidR="00676FC3">
        <w:t>.</w:t>
      </w:r>
      <w:r w:rsidRPr="0071354A">
        <w:tab/>
      </w:r>
    </w:p>
    <w:p w14:paraId="77C666E9" w14:textId="77777777" w:rsidR="008B7363" w:rsidRDefault="008B7363" w:rsidP="006B1E14">
      <w:pPr>
        <w:pStyle w:val="Heading1"/>
      </w:pPr>
    </w:p>
    <w:p w14:paraId="130BE242" w14:textId="77777777" w:rsidR="000B2D90" w:rsidRDefault="002E2803" w:rsidP="000B2D90">
      <w:pPr>
        <w:pStyle w:val="Heading1"/>
      </w:pPr>
      <w:r w:rsidRPr="0071354A">
        <w:t>II.</w:t>
      </w:r>
      <w:r w:rsidR="000E3D5F" w:rsidRPr="0071354A">
        <w:tab/>
      </w:r>
      <w:r w:rsidR="000B2D90">
        <w:t>Learning Dimensions</w:t>
      </w:r>
    </w:p>
    <w:p w14:paraId="49F3C6BB" w14:textId="77777777" w:rsidR="000B2D90" w:rsidRPr="002D7C67" w:rsidRDefault="000B2D90" w:rsidP="000B2D90"/>
    <w:p w14:paraId="281BDC16" w14:textId="77777777" w:rsidR="000B2D90" w:rsidRDefault="000B2D90" w:rsidP="000B2D90">
      <w:r w:rsidRPr="00A30061">
        <w:t xml:space="preserve">The course has been designed to facilitate students’ acquisition of a range of </w:t>
      </w:r>
      <w:r>
        <w:t xml:space="preserve">learning dimensions including social work knowledge, practice skills, professional values, and heightened cognitive and affective processes. </w:t>
      </w:r>
    </w:p>
    <w:p w14:paraId="4FD6FDE6" w14:textId="77777777" w:rsidR="000B2D90" w:rsidRPr="0071354A" w:rsidRDefault="000B2D90" w:rsidP="000B2D90">
      <w:pPr>
        <w:jc w:val="both"/>
        <w:rPr>
          <w:b/>
        </w:rPr>
      </w:pPr>
    </w:p>
    <w:p w14:paraId="05D74C75" w14:textId="77777777" w:rsidR="000B2D90" w:rsidRPr="0071354A" w:rsidRDefault="000B2D90" w:rsidP="000B2D90">
      <w:pPr>
        <w:jc w:val="both"/>
        <w:rPr>
          <w:u w:val="single"/>
        </w:rPr>
      </w:pPr>
      <w:r w:rsidRPr="0071354A">
        <w:rPr>
          <w:u w:val="single"/>
        </w:rPr>
        <w:t>Knowledge</w:t>
      </w:r>
    </w:p>
    <w:p w14:paraId="2F9CC732" w14:textId="77777777" w:rsidR="000B2D90" w:rsidRPr="0071354A" w:rsidRDefault="000B2D90" w:rsidP="000B2D90">
      <w:r w:rsidRPr="0071354A">
        <w:t>Students will develop an understanding of:</w:t>
      </w:r>
    </w:p>
    <w:p w14:paraId="2C92A6D3" w14:textId="509972B5" w:rsidR="000B2D90" w:rsidRPr="000B2D90" w:rsidRDefault="000B2D90" w:rsidP="000B2D90">
      <w:pPr>
        <w:numPr>
          <w:ilvl w:val="0"/>
          <w:numId w:val="1"/>
        </w:numPr>
        <w:tabs>
          <w:tab w:val="clear" w:pos="1200"/>
        </w:tabs>
        <w:ind w:left="720"/>
        <w:rPr>
          <w:sz w:val="22"/>
        </w:rPr>
      </w:pPr>
      <w:r w:rsidRPr="0071354A">
        <w:t xml:space="preserve">The history </w:t>
      </w:r>
      <w:r>
        <w:t xml:space="preserve">and significance </w:t>
      </w:r>
      <w:r w:rsidRPr="0071354A">
        <w:t>of Latino</w:t>
      </w:r>
      <w:r>
        <w:t xml:space="preserve"> communities</w:t>
      </w:r>
      <w:r w:rsidRPr="0071354A">
        <w:t xml:space="preserve"> </w:t>
      </w:r>
      <w:r>
        <w:t>in</w:t>
      </w:r>
      <w:r w:rsidRPr="0071354A">
        <w:t xml:space="preserve"> the United States</w:t>
      </w:r>
      <w:r w:rsidR="00872ACF">
        <w:t>;</w:t>
      </w:r>
      <w:r>
        <w:t xml:space="preserve"> </w:t>
      </w:r>
      <w:r w:rsidRPr="000B2D90">
        <w:rPr>
          <w:sz w:val="20"/>
          <w:szCs w:val="22"/>
        </w:rPr>
        <w:t xml:space="preserve">[G2.1, G.2.3] </w:t>
      </w:r>
    </w:p>
    <w:p w14:paraId="1116C871" w14:textId="4536C0C8" w:rsidR="000B2D90" w:rsidRPr="000B2D90" w:rsidRDefault="000B2D90" w:rsidP="000B2D90">
      <w:pPr>
        <w:numPr>
          <w:ilvl w:val="0"/>
          <w:numId w:val="1"/>
        </w:numPr>
        <w:tabs>
          <w:tab w:val="clear" w:pos="1200"/>
        </w:tabs>
        <w:ind w:left="720"/>
        <w:rPr>
          <w:sz w:val="20"/>
          <w:szCs w:val="22"/>
        </w:rPr>
      </w:pPr>
      <w:r>
        <w:t>C</w:t>
      </w:r>
      <w:r w:rsidRPr="0071354A">
        <w:t>ultural</w:t>
      </w:r>
      <w:r>
        <w:t>ly</w:t>
      </w:r>
      <w:r w:rsidRPr="0071354A">
        <w:t xml:space="preserve"> </w:t>
      </w:r>
      <w:r>
        <w:t>efficient</w:t>
      </w:r>
      <w:r w:rsidRPr="0071354A">
        <w:t xml:space="preserve"> social work </w:t>
      </w:r>
      <w:r>
        <w:t>interventions with vulnerable Latino communities</w:t>
      </w:r>
      <w:r w:rsidR="00872ACF">
        <w:t>;</w:t>
      </w:r>
      <w:r>
        <w:t xml:space="preserve"> </w:t>
      </w:r>
      <w:r w:rsidRPr="000B2D90">
        <w:rPr>
          <w:sz w:val="20"/>
          <w:szCs w:val="22"/>
        </w:rPr>
        <w:t>[G2.1, G2.3, M2.1, M2.2]</w:t>
      </w:r>
    </w:p>
    <w:p w14:paraId="32145E15" w14:textId="0B9121E9" w:rsidR="000B2D90" w:rsidRPr="000B2D90" w:rsidRDefault="000B2D90" w:rsidP="000B2D90">
      <w:pPr>
        <w:numPr>
          <w:ilvl w:val="0"/>
          <w:numId w:val="1"/>
        </w:numPr>
        <w:tabs>
          <w:tab w:val="clear" w:pos="1200"/>
        </w:tabs>
        <w:ind w:left="720"/>
        <w:rPr>
          <w:sz w:val="22"/>
        </w:rPr>
      </w:pPr>
      <w:r>
        <w:t>The systemic inequity to the means of societal advancement for Latino communities</w:t>
      </w:r>
      <w:r w:rsidR="00872ACF">
        <w:t xml:space="preserve">. </w:t>
      </w:r>
      <w:r w:rsidRPr="000B2D90">
        <w:rPr>
          <w:sz w:val="20"/>
          <w:szCs w:val="22"/>
        </w:rPr>
        <w:t>[M2.1, M2.2, G3.1, G3.2, M3.1, M3.2]</w:t>
      </w:r>
    </w:p>
    <w:p w14:paraId="526A2CF6" w14:textId="77777777" w:rsidR="000B2D90" w:rsidRDefault="000B2D90" w:rsidP="000B2D90">
      <w:pPr>
        <w:pStyle w:val="Heading2"/>
        <w:ind w:left="0"/>
        <w:rPr>
          <w:b w:val="0"/>
          <w:u w:val="single"/>
        </w:rPr>
      </w:pPr>
    </w:p>
    <w:p w14:paraId="4E4BB155" w14:textId="77777777" w:rsidR="000B2D90" w:rsidRPr="0071354A" w:rsidRDefault="000B2D90" w:rsidP="000B2D90">
      <w:pPr>
        <w:pStyle w:val="Heading2"/>
        <w:ind w:left="0"/>
        <w:rPr>
          <w:b w:val="0"/>
          <w:u w:val="single"/>
        </w:rPr>
      </w:pPr>
      <w:r w:rsidRPr="0071354A">
        <w:rPr>
          <w:b w:val="0"/>
          <w:u w:val="single"/>
        </w:rPr>
        <w:t>Skills</w:t>
      </w:r>
      <w:r w:rsidRPr="0071354A">
        <w:rPr>
          <w:b w:val="0"/>
          <w:u w:val="single"/>
        </w:rPr>
        <w:br/>
      </w:r>
      <w:r w:rsidRPr="0071354A">
        <w:rPr>
          <w:b w:val="0"/>
        </w:rPr>
        <w:t>Students will demonstrate the ability to:</w:t>
      </w:r>
    </w:p>
    <w:p w14:paraId="48DEED29" w14:textId="6AD3A7E4" w:rsidR="000B2D90" w:rsidRPr="000B2D90" w:rsidRDefault="000B2D90" w:rsidP="000B2D90">
      <w:pPr>
        <w:numPr>
          <w:ilvl w:val="0"/>
          <w:numId w:val="2"/>
        </w:numPr>
        <w:tabs>
          <w:tab w:val="clear" w:pos="1200"/>
        </w:tabs>
        <w:ind w:left="720"/>
        <w:rPr>
          <w:sz w:val="20"/>
          <w:szCs w:val="22"/>
        </w:rPr>
      </w:pPr>
      <w:r w:rsidRPr="0071354A">
        <w:t xml:space="preserve">Understand the </w:t>
      </w:r>
      <w:r>
        <w:t>diverse</w:t>
      </w:r>
      <w:r w:rsidRPr="0071354A">
        <w:t xml:space="preserve"> </w:t>
      </w:r>
      <w:r>
        <w:t>needs</w:t>
      </w:r>
      <w:r w:rsidRPr="0071354A">
        <w:t xml:space="preserve"> of Latino</w:t>
      </w:r>
      <w:r>
        <w:t xml:space="preserve"> populations across the United States</w:t>
      </w:r>
      <w:r w:rsidR="00872ACF">
        <w:t>;</w:t>
      </w:r>
      <w:r>
        <w:t xml:space="preserve"> </w:t>
      </w:r>
      <w:r w:rsidRPr="000B2D90">
        <w:rPr>
          <w:sz w:val="20"/>
          <w:szCs w:val="22"/>
        </w:rPr>
        <w:t>[G2.1, M2.1, G3.1, G3.2, G4.1, G4.2, G4.3, M4.2]</w:t>
      </w:r>
    </w:p>
    <w:p w14:paraId="2B3D0B39" w14:textId="25BF2C0E" w:rsidR="000B2D90" w:rsidRPr="0071354A" w:rsidRDefault="000B2D90" w:rsidP="000B2D90">
      <w:pPr>
        <w:numPr>
          <w:ilvl w:val="0"/>
          <w:numId w:val="2"/>
        </w:numPr>
        <w:tabs>
          <w:tab w:val="clear" w:pos="1200"/>
        </w:tabs>
        <w:ind w:left="720"/>
      </w:pPr>
      <w:r>
        <w:t>Analyze</w:t>
      </w:r>
      <w:r w:rsidRPr="0071354A">
        <w:t xml:space="preserve"> social determinants of inequality for Latino populations </w:t>
      </w:r>
      <w:r>
        <w:t>across destinations</w:t>
      </w:r>
      <w:r w:rsidR="00872ACF">
        <w:t>;</w:t>
      </w:r>
      <w:r>
        <w:t xml:space="preserve"> </w:t>
      </w:r>
      <w:r w:rsidRPr="000B2D90">
        <w:rPr>
          <w:sz w:val="20"/>
          <w:szCs w:val="22"/>
        </w:rPr>
        <w:t xml:space="preserve">[G5.1, G5.2, G5.3] </w:t>
      </w:r>
    </w:p>
    <w:p w14:paraId="5FE44E91" w14:textId="2B25F875" w:rsidR="000B2D90" w:rsidRPr="000B2D90" w:rsidRDefault="000B2D90" w:rsidP="000B2D90">
      <w:pPr>
        <w:numPr>
          <w:ilvl w:val="0"/>
          <w:numId w:val="2"/>
        </w:numPr>
        <w:tabs>
          <w:tab w:val="clear" w:pos="1200"/>
        </w:tabs>
        <w:ind w:left="720"/>
        <w:rPr>
          <w:sz w:val="22"/>
        </w:rPr>
      </w:pPr>
      <w:r w:rsidRPr="0071354A">
        <w:t xml:space="preserve">Draw from </w:t>
      </w:r>
      <w:r>
        <w:t xml:space="preserve">best practices </w:t>
      </w:r>
      <w:r w:rsidRPr="0071354A">
        <w:t xml:space="preserve">of </w:t>
      </w:r>
      <w:r>
        <w:t>social work with Latino communities</w:t>
      </w:r>
      <w:r w:rsidR="00872ACF">
        <w:t>.</w:t>
      </w:r>
      <w:r>
        <w:t xml:space="preserve"> </w:t>
      </w:r>
      <w:r w:rsidRPr="000B2D90">
        <w:rPr>
          <w:sz w:val="20"/>
          <w:szCs w:val="22"/>
        </w:rPr>
        <w:t>[M4.2, G5.1, G5.2, G5.3, M5.1, M5.2, G6.1, G6.2, M6.1, M6.2, G7.1, G7.2, G7.3, G7.4, G81, G8.2, G8.3, G8.4, M8.1, M8.2]</w:t>
      </w:r>
    </w:p>
    <w:p w14:paraId="54A6E7BE" w14:textId="77777777" w:rsidR="000B2D90" w:rsidRPr="0071354A" w:rsidRDefault="000B2D90" w:rsidP="000B2D90">
      <w:pPr>
        <w:ind w:left="720"/>
      </w:pPr>
    </w:p>
    <w:p w14:paraId="2215406A" w14:textId="77777777" w:rsidR="000B2D90" w:rsidRPr="0071354A" w:rsidRDefault="000B2D90" w:rsidP="000B2D90">
      <w:pPr>
        <w:pStyle w:val="Heading2"/>
        <w:ind w:left="0"/>
        <w:rPr>
          <w:b w:val="0"/>
          <w:u w:val="single"/>
        </w:rPr>
      </w:pPr>
      <w:r w:rsidRPr="0071354A">
        <w:rPr>
          <w:b w:val="0"/>
          <w:u w:val="single"/>
        </w:rPr>
        <w:t>Values</w:t>
      </w:r>
    </w:p>
    <w:p w14:paraId="2454D490" w14:textId="77777777" w:rsidR="000B2D90" w:rsidRPr="0071354A" w:rsidRDefault="000B2D90" w:rsidP="000B2D90">
      <w:r w:rsidRPr="0071354A">
        <w:t>Students will be able to articulate the following values:</w:t>
      </w:r>
    </w:p>
    <w:p w14:paraId="656B58AD" w14:textId="68127358" w:rsidR="000B2D90" w:rsidRPr="000B2D90" w:rsidRDefault="000B2D90" w:rsidP="000B2D90">
      <w:pPr>
        <w:numPr>
          <w:ilvl w:val="0"/>
          <w:numId w:val="3"/>
        </w:numPr>
        <w:tabs>
          <w:tab w:val="clear" w:pos="1200"/>
        </w:tabs>
        <w:ind w:left="720"/>
        <w:jc w:val="both"/>
        <w:rPr>
          <w:sz w:val="20"/>
          <w:szCs w:val="22"/>
        </w:rPr>
      </w:pPr>
      <w:r w:rsidRPr="0071354A">
        <w:lastRenderedPageBreak/>
        <w:t xml:space="preserve">A commitment to providing </w:t>
      </w:r>
      <w:r>
        <w:t xml:space="preserve">effective </w:t>
      </w:r>
      <w:r w:rsidRPr="0071354A">
        <w:t>socia</w:t>
      </w:r>
      <w:r>
        <w:t xml:space="preserve">l work practice to </w:t>
      </w:r>
      <w:r w:rsidRPr="0071354A">
        <w:t xml:space="preserve">Latino </w:t>
      </w:r>
      <w:r>
        <w:t>communities</w:t>
      </w:r>
      <w:r w:rsidR="00872ACF">
        <w:t>;</w:t>
      </w:r>
      <w:r>
        <w:t xml:space="preserve"> </w:t>
      </w:r>
      <w:r w:rsidRPr="000B2D90">
        <w:rPr>
          <w:sz w:val="20"/>
          <w:szCs w:val="22"/>
        </w:rPr>
        <w:t>[G3.1, G3.2, M3.1, M3.2, G5.1, G5.2, G5.3, M5.1, M5.2, G6.1, G6.2, M6.1, M6.2, G7.1, G7.2, G7.3, G7.4, G8.1, G8.2, G8.3, G8.4, M8.1, M8.2]</w:t>
      </w:r>
    </w:p>
    <w:p w14:paraId="6235BFCF" w14:textId="78EB469A" w:rsidR="000B2D90" w:rsidRPr="000B2D90" w:rsidRDefault="000B2D90" w:rsidP="000B2D90">
      <w:pPr>
        <w:numPr>
          <w:ilvl w:val="0"/>
          <w:numId w:val="3"/>
        </w:numPr>
        <w:tabs>
          <w:tab w:val="clear" w:pos="1200"/>
        </w:tabs>
        <w:ind w:left="720"/>
        <w:jc w:val="both"/>
        <w:rPr>
          <w:sz w:val="22"/>
        </w:rPr>
      </w:pPr>
      <w:r>
        <w:t>Recognizing</w:t>
      </w:r>
      <w:r w:rsidRPr="0071354A">
        <w:t xml:space="preserve"> the importance of developing practice models that are designed specifically for the population served</w:t>
      </w:r>
      <w:r w:rsidR="00872ACF">
        <w:t>;</w:t>
      </w:r>
      <w:r>
        <w:t xml:space="preserve"> </w:t>
      </w:r>
      <w:r w:rsidRPr="000B2D90">
        <w:rPr>
          <w:sz w:val="20"/>
          <w:szCs w:val="22"/>
        </w:rPr>
        <w:t>[G2.1, G2.2, G7.2, G7.4, G8.1, G8.4]</w:t>
      </w:r>
    </w:p>
    <w:p w14:paraId="430C55AB" w14:textId="485449D1" w:rsidR="000B2D90" w:rsidRPr="000B2D90" w:rsidRDefault="000B2D90" w:rsidP="000B2D90">
      <w:pPr>
        <w:numPr>
          <w:ilvl w:val="0"/>
          <w:numId w:val="3"/>
        </w:numPr>
        <w:tabs>
          <w:tab w:val="clear" w:pos="1200"/>
        </w:tabs>
        <w:ind w:left="720"/>
        <w:jc w:val="both"/>
        <w:rPr>
          <w:sz w:val="20"/>
          <w:szCs w:val="22"/>
        </w:rPr>
      </w:pPr>
      <w:r>
        <w:t>Addressing systemic inequity towards Latino communities throughout their careers</w:t>
      </w:r>
      <w:r w:rsidR="00872ACF">
        <w:t>.</w:t>
      </w:r>
      <w:r>
        <w:t xml:space="preserve"> </w:t>
      </w:r>
      <w:r w:rsidRPr="000B2D90">
        <w:rPr>
          <w:sz w:val="20"/>
          <w:szCs w:val="22"/>
        </w:rPr>
        <w:t>[G4.1, G4.2, G4.3, M4.2, G7.4]</w:t>
      </w:r>
    </w:p>
    <w:p w14:paraId="4B3F696C" w14:textId="77777777" w:rsidR="000B2D90" w:rsidRDefault="000B2D90" w:rsidP="000B2D90">
      <w:pPr>
        <w:jc w:val="both"/>
      </w:pPr>
    </w:p>
    <w:p w14:paraId="5ABC2814" w14:textId="77777777" w:rsidR="000B2D90" w:rsidRPr="000B2D90" w:rsidRDefault="000B2D90" w:rsidP="000B2D90">
      <w:pPr>
        <w:jc w:val="both"/>
        <w:rPr>
          <w:u w:val="single"/>
        </w:rPr>
      </w:pPr>
      <w:r w:rsidRPr="000B2D90">
        <w:rPr>
          <w:u w:val="single"/>
        </w:rPr>
        <w:t>Cognitive and Affective Processes</w:t>
      </w:r>
    </w:p>
    <w:p w14:paraId="7F5A6AEB" w14:textId="77777777" w:rsidR="000B2D90" w:rsidRPr="0071354A" w:rsidRDefault="000B2D90" w:rsidP="000B2D90">
      <w:r w:rsidRPr="0071354A">
        <w:t xml:space="preserve">Students will </w:t>
      </w:r>
      <w:r>
        <w:t>undergo</w:t>
      </w:r>
      <w:r w:rsidRPr="0071354A">
        <w:t xml:space="preserve"> the following </w:t>
      </w:r>
      <w:r>
        <w:t>processes</w:t>
      </w:r>
      <w:r w:rsidRPr="0071354A">
        <w:t>:</w:t>
      </w:r>
    </w:p>
    <w:p w14:paraId="75A8E9D2" w14:textId="5969ED96" w:rsidR="000B2D90" w:rsidRPr="000B2D90" w:rsidRDefault="000B2D90" w:rsidP="000B2D90">
      <w:pPr>
        <w:pStyle w:val="ListParagraph"/>
        <w:numPr>
          <w:ilvl w:val="0"/>
          <w:numId w:val="24"/>
        </w:numPr>
        <w:rPr>
          <w:color w:val="222222"/>
          <w:sz w:val="20"/>
          <w:szCs w:val="22"/>
        </w:rPr>
      </w:pPr>
      <w:r>
        <w:t>Students will experience the process of developing demographic profiles of Latinx communities that they wish to engage</w:t>
      </w:r>
      <w:r w:rsidR="00872ACF">
        <w:t>;</w:t>
      </w:r>
      <w:r>
        <w:t xml:space="preserve"> </w:t>
      </w:r>
      <w:r w:rsidRPr="000B2D90">
        <w:rPr>
          <w:color w:val="222222"/>
          <w:sz w:val="20"/>
          <w:szCs w:val="22"/>
        </w:rPr>
        <w:t xml:space="preserve">[G2.1, G2.2, G2.3, M2.1, M2.2, G3.1, G4.1, G4.2, G5.1, G5.2, G5.3] </w:t>
      </w:r>
    </w:p>
    <w:p w14:paraId="6C1F238F" w14:textId="6AE2341F" w:rsidR="000B2D90" w:rsidRPr="000B2D90" w:rsidRDefault="000B2D90" w:rsidP="000B2D90">
      <w:pPr>
        <w:pStyle w:val="ListParagraph"/>
        <w:numPr>
          <w:ilvl w:val="0"/>
          <w:numId w:val="24"/>
        </w:numPr>
        <w:rPr>
          <w:sz w:val="22"/>
        </w:rPr>
      </w:pPr>
      <w:r>
        <w:t xml:space="preserve">Using critical thinking, students will propose </w:t>
      </w:r>
      <w:r w:rsidRPr="00EC1F50">
        <w:t xml:space="preserve">evidence-based interventions and practice models that address the needs of </w:t>
      </w:r>
      <w:r>
        <w:t>specific communities</w:t>
      </w:r>
      <w:r w:rsidR="00872ACF">
        <w:t>;</w:t>
      </w:r>
      <w:r>
        <w:t xml:space="preserve"> </w:t>
      </w:r>
      <w:r w:rsidRPr="000B2D90">
        <w:rPr>
          <w:sz w:val="20"/>
          <w:szCs w:val="22"/>
        </w:rPr>
        <w:t>[G1.4, G4.3, G7.1, G7.2, G7.3, G7.4, G8.1</w:t>
      </w:r>
      <w:r>
        <w:rPr>
          <w:sz w:val="20"/>
          <w:szCs w:val="22"/>
        </w:rPr>
        <w:t>]</w:t>
      </w:r>
    </w:p>
    <w:p w14:paraId="01A411F9" w14:textId="7D315BBA" w:rsidR="000B2D90" w:rsidRPr="000B2D90" w:rsidRDefault="000B2D90" w:rsidP="000B2D90">
      <w:pPr>
        <w:pStyle w:val="ListParagraph"/>
        <w:numPr>
          <w:ilvl w:val="0"/>
          <w:numId w:val="24"/>
        </w:numPr>
        <w:rPr>
          <w:sz w:val="20"/>
          <w:szCs w:val="22"/>
        </w:rPr>
      </w:pPr>
      <w:r>
        <w:t xml:space="preserve">Through systemic analysis of agencies that work with </w:t>
      </w:r>
      <w:r w:rsidRPr="00341F89">
        <w:t xml:space="preserve">Latinx communities, </w:t>
      </w:r>
      <w:r>
        <w:t>students will propose specific changes aim to</w:t>
      </w:r>
      <w:r w:rsidRPr="00341F89">
        <w:t xml:space="preserve"> promote social and economic justice</w:t>
      </w:r>
      <w:r>
        <w:t xml:space="preserve"> for all</w:t>
      </w:r>
      <w:r w:rsidR="00872ACF">
        <w:t>.</w:t>
      </w:r>
      <w:r>
        <w:t xml:space="preserve"> </w:t>
      </w:r>
      <w:r w:rsidRPr="000B2D90">
        <w:rPr>
          <w:sz w:val="20"/>
          <w:szCs w:val="22"/>
        </w:rPr>
        <w:t>[G2.2, G3.2, M3.1, M3.2, M5.1, M5.2, G6.1, G6.2, G8.1]</w:t>
      </w:r>
    </w:p>
    <w:p w14:paraId="132740FA" w14:textId="798F8C72" w:rsidR="003F690A" w:rsidRPr="003F690A" w:rsidRDefault="003F690A" w:rsidP="000B2D90">
      <w:pPr>
        <w:pStyle w:val="Heading1"/>
      </w:pPr>
    </w:p>
    <w:p w14:paraId="66A1FF7B" w14:textId="4EE7352F" w:rsidR="00E74671" w:rsidRDefault="00E74671" w:rsidP="00E74671">
      <w:pPr>
        <w:ind w:right="720"/>
        <w:rPr>
          <w:b/>
          <w:color w:val="000000" w:themeColor="text1"/>
        </w:rPr>
      </w:pPr>
      <w:r w:rsidRPr="00FF7294">
        <w:rPr>
          <w:b/>
          <w:color w:val="000000" w:themeColor="text1"/>
        </w:rPr>
        <w:t>III.</w:t>
      </w:r>
      <w:r w:rsidRPr="00FF7294">
        <w:rPr>
          <w:b/>
          <w:color w:val="000000" w:themeColor="text1"/>
        </w:rPr>
        <w:tab/>
        <w:t xml:space="preserve">Textbooks </w:t>
      </w:r>
      <w:r w:rsidR="000B2D90">
        <w:rPr>
          <w:b/>
          <w:color w:val="000000" w:themeColor="text1"/>
        </w:rPr>
        <w:t xml:space="preserve"> </w:t>
      </w:r>
    </w:p>
    <w:p w14:paraId="6DD5E42E" w14:textId="77777777" w:rsidR="002D7C67" w:rsidRPr="002D7C67" w:rsidRDefault="002D7C67" w:rsidP="00E74671">
      <w:pPr>
        <w:ind w:right="720"/>
        <w:rPr>
          <w:color w:val="000000" w:themeColor="text1"/>
        </w:rPr>
      </w:pPr>
    </w:p>
    <w:p w14:paraId="6FD305D2" w14:textId="4585BC56" w:rsidR="00E74671" w:rsidRPr="00FF7294" w:rsidRDefault="005C5724" w:rsidP="00E74671">
      <w:pPr>
        <w:ind w:right="720"/>
        <w:rPr>
          <w:color w:val="000000" w:themeColor="text1"/>
        </w:rPr>
      </w:pPr>
      <w:r>
        <w:rPr>
          <w:color w:val="000000" w:themeColor="text1"/>
        </w:rPr>
        <w:t>There are no</w:t>
      </w:r>
      <w:r w:rsidR="00E74671" w:rsidRPr="00FF7294">
        <w:rPr>
          <w:color w:val="000000" w:themeColor="text1"/>
        </w:rPr>
        <w:t xml:space="preserve"> required textbooks for this course</w:t>
      </w:r>
      <w:r>
        <w:rPr>
          <w:color w:val="000000" w:themeColor="text1"/>
        </w:rPr>
        <w:t>.</w:t>
      </w:r>
    </w:p>
    <w:p w14:paraId="0D9337F6" w14:textId="77777777" w:rsidR="00E74671" w:rsidRPr="00FF7294" w:rsidRDefault="00E74671" w:rsidP="00E74671">
      <w:pPr>
        <w:widowControl w:val="0"/>
        <w:autoSpaceDE w:val="0"/>
        <w:autoSpaceDN w:val="0"/>
        <w:adjustRightInd w:val="0"/>
        <w:ind w:right="720"/>
        <w:rPr>
          <w:b/>
          <w:color w:val="000000" w:themeColor="text1"/>
        </w:rPr>
      </w:pPr>
    </w:p>
    <w:p w14:paraId="4138BEBC" w14:textId="1D1A1273" w:rsidR="005C5724" w:rsidRPr="00024F1F" w:rsidRDefault="005C5724" w:rsidP="00024F1F">
      <w:pPr>
        <w:widowControl w:val="0"/>
        <w:autoSpaceDE w:val="0"/>
        <w:autoSpaceDN w:val="0"/>
        <w:adjustRightInd w:val="0"/>
        <w:rPr>
          <w:b/>
          <w:sz w:val="20"/>
        </w:rPr>
      </w:pPr>
      <w:r w:rsidRPr="00024F1F">
        <w:rPr>
          <w:b/>
          <w:sz w:val="20"/>
        </w:rPr>
        <w:t>Locating Course Readings</w:t>
      </w:r>
      <w:r w:rsidRPr="005C5724">
        <w:rPr>
          <w:b/>
          <w:sz w:val="20"/>
          <w:szCs w:val="20"/>
        </w:rPr>
        <w:t xml:space="preserve">   </w:t>
      </w:r>
      <w:r w:rsidRPr="005C5724">
        <w:rPr>
          <w:sz w:val="20"/>
          <w:szCs w:val="20"/>
        </w:rPr>
        <w:t xml:space="preserve"> </w:t>
      </w:r>
    </w:p>
    <w:p w14:paraId="38FA0BD6" w14:textId="48AD420A" w:rsidR="005C5724" w:rsidRPr="00024F1F" w:rsidRDefault="005C5724" w:rsidP="00024F1F">
      <w:pPr>
        <w:widowControl w:val="0"/>
        <w:autoSpaceDE w:val="0"/>
        <w:autoSpaceDN w:val="0"/>
        <w:adjustRightInd w:val="0"/>
        <w:rPr>
          <w:sz w:val="20"/>
        </w:rPr>
      </w:pPr>
      <w:r w:rsidRPr="00024F1F">
        <w:rPr>
          <w:sz w:val="20"/>
        </w:rPr>
        <w:t xml:space="preserve">Books, journal articles and other readings are placed on reserve by the Social Work Library staff.  To locate the readings, use the Course/Online Reserves catalog, which can be viewed from the link in your course Canvas site or from the BC Libraries </w:t>
      </w:r>
      <w:r w:rsidRPr="005C5724">
        <w:rPr>
          <w:sz w:val="20"/>
          <w:szCs w:val="20"/>
        </w:rPr>
        <w:t>Holmes</w:t>
      </w:r>
      <w:r w:rsidRPr="00024F1F">
        <w:rPr>
          <w:sz w:val="20"/>
        </w:rPr>
        <w:t xml:space="preserve"> catalog.  The Social Work Library homepage at </w:t>
      </w:r>
      <w:hyperlink r:id="rId9" w:tgtFrame="_blank" w:history="1">
        <w:r w:rsidRPr="005C5724">
          <w:rPr>
            <w:rStyle w:val="Hyperlink"/>
            <w:sz w:val="20"/>
            <w:szCs w:val="20"/>
          </w:rPr>
          <w:t>http://libguides.bc.edu/socialwork</w:t>
        </w:r>
      </w:hyperlink>
      <w:r w:rsidRPr="00024F1F">
        <w:rPr>
          <w:sz w:val="20"/>
        </w:rPr>
        <w:t xml:space="preserve"> has links to Canvas and </w:t>
      </w:r>
      <w:r w:rsidRPr="005C5724">
        <w:rPr>
          <w:sz w:val="20"/>
          <w:szCs w:val="20"/>
        </w:rPr>
        <w:t>Holmes.</w:t>
      </w:r>
    </w:p>
    <w:p w14:paraId="6BA4ECE7" w14:textId="77777777" w:rsidR="005C5724" w:rsidRPr="00024F1F" w:rsidRDefault="005C5724" w:rsidP="00024F1F">
      <w:pPr>
        <w:widowControl w:val="0"/>
        <w:autoSpaceDE w:val="0"/>
        <w:autoSpaceDN w:val="0"/>
        <w:adjustRightInd w:val="0"/>
        <w:rPr>
          <w:sz w:val="20"/>
        </w:rPr>
      </w:pPr>
    </w:p>
    <w:p w14:paraId="312143CB" w14:textId="7145F556" w:rsidR="005C5724" w:rsidRPr="00024F1F" w:rsidRDefault="005C5724" w:rsidP="00024F1F">
      <w:pPr>
        <w:widowControl w:val="0"/>
        <w:autoSpaceDE w:val="0"/>
        <w:autoSpaceDN w:val="0"/>
        <w:adjustRightInd w:val="0"/>
        <w:rPr>
          <w:b/>
          <w:sz w:val="20"/>
        </w:rPr>
      </w:pPr>
      <w:r w:rsidRPr="00024F1F">
        <w:rPr>
          <w:b/>
          <w:sz w:val="20"/>
        </w:rPr>
        <w:t>Books</w:t>
      </w:r>
      <w:r w:rsidRPr="005C5724">
        <w:rPr>
          <w:b/>
          <w:sz w:val="20"/>
          <w:szCs w:val="20"/>
        </w:rPr>
        <w:t xml:space="preserve">  </w:t>
      </w:r>
      <w:r w:rsidRPr="005C5724">
        <w:rPr>
          <w:sz w:val="20"/>
          <w:szCs w:val="20"/>
        </w:rPr>
        <w:t xml:space="preserve"> </w:t>
      </w:r>
    </w:p>
    <w:p w14:paraId="64328F8C" w14:textId="3716C453" w:rsidR="005C5724" w:rsidRDefault="005C5724" w:rsidP="00024F1F">
      <w:pPr>
        <w:widowControl w:val="0"/>
        <w:autoSpaceDE w:val="0"/>
        <w:autoSpaceDN w:val="0"/>
        <w:adjustRightInd w:val="0"/>
        <w:rPr>
          <w:sz w:val="20"/>
        </w:rPr>
      </w:pPr>
      <w:r w:rsidRPr="00024F1F">
        <w:rPr>
          <w:sz w:val="20"/>
        </w:rPr>
        <w:t xml:space="preserve">Whenever possible, all books mentioned in </w:t>
      </w:r>
      <w:r w:rsidRPr="005C5724">
        <w:rPr>
          <w:sz w:val="20"/>
          <w:szCs w:val="20"/>
        </w:rPr>
        <w:t>BCSSW</w:t>
      </w:r>
      <w:r w:rsidRPr="00024F1F">
        <w:rPr>
          <w:sz w:val="20"/>
        </w:rPr>
        <w:t xml:space="preserve"> course syllabi are placed on reserve for 2-hour use in the Social Work Library.  Most required books are also on reserve at the off-site campus libraries.  If no more than two chapters of a particular book are assigned as required reading for the course, those chapters may also be available as PDF files in the Course/Online Reserves catalog. </w:t>
      </w:r>
    </w:p>
    <w:p w14:paraId="7F7680E9" w14:textId="7E481575" w:rsidR="00CC31E6" w:rsidRDefault="00CC31E6" w:rsidP="00024F1F">
      <w:pPr>
        <w:widowControl w:val="0"/>
        <w:autoSpaceDE w:val="0"/>
        <w:autoSpaceDN w:val="0"/>
        <w:adjustRightInd w:val="0"/>
        <w:rPr>
          <w:sz w:val="20"/>
        </w:rPr>
      </w:pPr>
    </w:p>
    <w:p w14:paraId="31B22CF7" w14:textId="77777777" w:rsidR="00CC31E6" w:rsidRPr="00CC31E6" w:rsidRDefault="00CC31E6" w:rsidP="00CC31E6">
      <w:pPr>
        <w:rPr>
          <w:sz w:val="20"/>
        </w:rPr>
      </w:pPr>
      <w:r w:rsidRPr="00CC31E6">
        <w:rPr>
          <w:sz w:val="20"/>
          <w:shd w:val="clear" w:color="auto" w:fill="FFFFFF"/>
        </w:rPr>
        <w:t>All required and recommended materials for this course are available at the BC Bookstore, and through their website, </w:t>
      </w:r>
      <w:hyperlink r:id="rId10" w:tgtFrame="_blank" w:history="1">
        <w:r w:rsidRPr="00CC31E6">
          <w:rPr>
            <w:rStyle w:val="Hyperlink"/>
            <w:color w:val="auto"/>
            <w:sz w:val="20"/>
            <w:shd w:val="clear" w:color="auto" w:fill="FFFFFF"/>
          </w:rPr>
          <w:t>www.bcbookstore.com</w:t>
        </w:r>
      </w:hyperlink>
      <w:r w:rsidRPr="00CC31E6">
        <w:rPr>
          <w:sz w:val="20"/>
          <w:shd w:val="clear" w:color="auto" w:fill="FFFFFF"/>
        </w:rPr>
        <w:t>.  You can place an order online for in-store pickup or home delivery. To avoid any delays, we encourage you to buy or rent all of your required materials at the start of the semester.  The BC Bookstore will begin returning overstock before the end of the semester.</w:t>
      </w:r>
    </w:p>
    <w:p w14:paraId="02B9CEAC" w14:textId="77777777" w:rsidR="005C5724" w:rsidRPr="00024F1F" w:rsidRDefault="005C5724" w:rsidP="00024F1F">
      <w:pPr>
        <w:widowControl w:val="0"/>
        <w:autoSpaceDE w:val="0"/>
        <w:autoSpaceDN w:val="0"/>
        <w:adjustRightInd w:val="0"/>
        <w:rPr>
          <w:sz w:val="20"/>
        </w:rPr>
      </w:pPr>
    </w:p>
    <w:p w14:paraId="2D3A43AC" w14:textId="2BFD1B7A" w:rsidR="005C5724" w:rsidRPr="00024F1F" w:rsidRDefault="005C5724" w:rsidP="00024F1F">
      <w:pPr>
        <w:widowControl w:val="0"/>
        <w:autoSpaceDE w:val="0"/>
        <w:autoSpaceDN w:val="0"/>
        <w:adjustRightInd w:val="0"/>
        <w:rPr>
          <w:b/>
          <w:sz w:val="20"/>
        </w:rPr>
      </w:pPr>
      <w:r w:rsidRPr="00024F1F">
        <w:rPr>
          <w:b/>
          <w:sz w:val="20"/>
        </w:rPr>
        <w:t>Journal Articles</w:t>
      </w:r>
      <w:r w:rsidRPr="005C5724">
        <w:rPr>
          <w:b/>
          <w:sz w:val="20"/>
          <w:szCs w:val="20"/>
        </w:rPr>
        <w:t xml:space="preserve">  </w:t>
      </w:r>
      <w:r w:rsidRPr="005C5724">
        <w:rPr>
          <w:sz w:val="20"/>
          <w:szCs w:val="20"/>
        </w:rPr>
        <w:t xml:space="preserve"> </w:t>
      </w:r>
    </w:p>
    <w:p w14:paraId="2F42F741" w14:textId="4A1CE5CF" w:rsidR="005C5724" w:rsidRPr="00024F1F" w:rsidRDefault="005C5724" w:rsidP="00024F1F">
      <w:pPr>
        <w:widowControl w:val="0"/>
        <w:autoSpaceDE w:val="0"/>
        <w:autoSpaceDN w:val="0"/>
        <w:adjustRightInd w:val="0"/>
        <w:rPr>
          <w:sz w:val="20"/>
        </w:rPr>
      </w:pPr>
      <w:r w:rsidRPr="00024F1F">
        <w:rPr>
          <w:sz w:val="20"/>
        </w:rPr>
        <w:t xml:space="preserve">All journal articles listed as required readings in </w:t>
      </w:r>
      <w:r w:rsidRPr="005C5724">
        <w:rPr>
          <w:sz w:val="20"/>
          <w:szCs w:val="20"/>
        </w:rPr>
        <w:t>BCSSW</w:t>
      </w:r>
      <w:r w:rsidRPr="00024F1F">
        <w:rPr>
          <w:sz w:val="20"/>
        </w:rPr>
        <w:t xml:space="preserve"> course syllabi can be accessed online in full text in the Course/Online Reserves catalog.  Articles which are designated as supplemental or recommended readings are usually not available in the Course/Online Reserves catalog.  Contact the library staff at </w:t>
      </w:r>
      <w:hyperlink r:id="rId11" w:history="1">
        <w:r w:rsidRPr="00024F1F">
          <w:rPr>
            <w:rStyle w:val="Hyperlink"/>
            <w:sz w:val="20"/>
          </w:rPr>
          <w:t>swlib@bc.edu</w:t>
        </w:r>
      </w:hyperlink>
      <w:r w:rsidRPr="00024F1F">
        <w:rPr>
          <w:color w:val="0000FF"/>
          <w:sz w:val="20"/>
          <w:u w:val="single"/>
        </w:rPr>
        <w:t xml:space="preserve"> </w:t>
      </w:r>
      <w:r w:rsidRPr="005C5724">
        <w:rPr>
          <w:sz w:val="20"/>
          <w:szCs w:val="20"/>
        </w:rPr>
        <w:t xml:space="preserve"> </w:t>
      </w:r>
      <w:r w:rsidRPr="00024F1F">
        <w:rPr>
          <w:sz w:val="20"/>
        </w:rPr>
        <w:t>for assistance in locating</w:t>
      </w:r>
      <w:r w:rsidRPr="005C5724">
        <w:rPr>
          <w:sz w:val="20"/>
          <w:szCs w:val="20"/>
        </w:rPr>
        <w:t xml:space="preserve"> those</w:t>
      </w:r>
      <w:r w:rsidRPr="00024F1F">
        <w:rPr>
          <w:sz w:val="20"/>
        </w:rPr>
        <w:t xml:space="preserve"> articles.</w:t>
      </w:r>
    </w:p>
    <w:p w14:paraId="4A6D6000" w14:textId="77777777" w:rsidR="00491B48" w:rsidRPr="00491B48" w:rsidRDefault="00491B48" w:rsidP="002D7C67">
      <w:pPr>
        <w:jc w:val="both"/>
      </w:pPr>
    </w:p>
    <w:p w14:paraId="5DF03942" w14:textId="38A4B1B1" w:rsidR="00385AA6" w:rsidRDefault="00491B48" w:rsidP="00491B48">
      <w:pPr>
        <w:keepLines/>
        <w:suppressLineNumbers/>
        <w:suppressAutoHyphens/>
        <w:jc w:val="both"/>
        <w:rPr>
          <w:b/>
        </w:rPr>
      </w:pPr>
      <w:r w:rsidRPr="00C4348C">
        <w:rPr>
          <w:b/>
        </w:rPr>
        <w:t xml:space="preserve">IV. </w:t>
      </w:r>
      <w:r w:rsidRPr="00C4348C">
        <w:rPr>
          <w:b/>
        </w:rPr>
        <w:tab/>
        <w:t xml:space="preserve">Assignments </w:t>
      </w:r>
    </w:p>
    <w:p w14:paraId="2141A14E" w14:textId="77777777" w:rsidR="002D7C67" w:rsidRDefault="002D7C67" w:rsidP="00491B48">
      <w:pPr>
        <w:keepLines/>
        <w:suppressLineNumbers/>
        <w:suppressAutoHyphens/>
        <w:jc w:val="both"/>
        <w:rPr>
          <w:b/>
        </w:rPr>
      </w:pPr>
    </w:p>
    <w:p w14:paraId="55F6A725" w14:textId="3311AA80" w:rsidR="00385AA6" w:rsidRPr="005C5724" w:rsidRDefault="00385AA6" w:rsidP="00051DA7">
      <w:r w:rsidRPr="005C5724">
        <w:t xml:space="preserve">Please see </w:t>
      </w:r>
      <w:r w:rsidR="00051DA7">
        <w:t xml:space="preserve">the </w:t>
      </w:r>
      <w:r w:rsidRPr="005C5724">
        <w:rPr>
          <w:u w:val="single"/>
        </w:rPr>
        <w:t>APPENDIX</w:t>
      </w:r>
      <w:r w:rsidRPr="005C5724">
        <w:t xml:space="preserve"> for </w:t>
      </w:r>
      <w:r w:rsidR="007F598F">
        <w:t xml:space="preserve">the </w:t>
      </w:r>
      <w:r w:rsidR="003117B7" w:rsidRPr="005C5724">
        <w:t>requirements</w:t>
      </w:r>
      <w:r w:rsidR="007F598F">
        <w:t xml:space="preserve"> of the assignment</w:t>
      </w:r>
      <w:r w:rsidR="009870A6">
        <w:t>.</w:t>
      </w:r>
    </w:p>
    <w:p w14:paraId="63D185EC" w14:textId="77777777" w:rsidR="00385AA6" w:rsidRPr="005C5724" w:rsidRDefault="00385AA6" w:rsidP="00024F1F">
      <w:pPr>
        <w:keepLines/>
        <w:suppressLineNumbers/>
        <w:suppressAutoHyphens/>
      </w:pPr>
    </w:p>
    <w:p w14:paraId="5F53F733" w14:textId="676B6131" w:rsidR="00993BA7" w:rsidRPr="005C5724" w:rsidRDefault="0018728F" w:rsidP="009C50F4">
      <w:r>
        <w:lastRenderedPageBreak/>
        <w:t>The a</w:t>
      </w:r>
      <w:r w:rsidR="00A31C5D" w:rsidRPr="005C5724">
        <w:t xml:space="preserve">ssignment </w:t>
      </w:r>
      <w:r>
        <w:t>is</w:t>
      </w:r>
      <w:r w:rsidR="00A31C5D" w:rsidRPr="005C5724">
        <w:t xml:space="preserve"> designed as </w:t>
      </w:r>
      <w:r w:rsidR="00872ACF">
        <w:t xml:space="preserve">a </w:t>
      </w:r>
      <w:r w:rsidR="00A31C5D" w:rsidRPr="005C5724">
        <w:t xml:space="preserve">practical tool to work with </w:t>
      </w:r>
      <w:r w:rsidR="00A31C5D">
        <w:t>Latin</w:t>
      </w:r>
      <w:r w:rsidR="00322C7C">
        <w:t>x</w:t>
      </w:r>
      <w:r w:rsidR="00A31C5D" w:rsidRPr="005C5724">
        <w:t xml:space="preserve"> </w:t>
      </w:r>
      <w:r w:rsidR="00385AA6" w:rsidRPr="005C5724">
        <w:t>communitie</w:t>
      </w:r>
      <w:r w:rsidR="00A31C5D" w:rsidRPr="005C5724">
        <w:t xml:space="preserve">s. </w:t>
      </w:r>
      <w:r>
        <w:t xml:space="preserve">The </w:t>
      </w:r>
      <w:r w:rsidR="00491B48" w:rsidRPr="005C5724">
        <w:t xml:space="preserve">assignment will be </w:t>
      </w:r>
      <w:r w:rsidR="00A31C5D" w:rsidRPr="005C5724">
        <w:t xml:space="preserve">presented, demonstrated, and discussed in detail </w:t>
      </w:r>
      <w:r w:rsidR="00A5297B" w:rsidRPr="005C5724">
        <w:t xml:space="preserve">through </w:t>
      </w:r>
      <w:r w:rsidR="00775A78" w:rsidRPr="005C5724">
        <w:t xml:space="preserve">hands-on </w:t>
      </w:r>
      <w:r w:rsidR="00A5297B" w:rsidRPr="005C5724">
        <w:t>workshops</w:t>
      </w:r>
      <w:r>
        <w:t xml:space="preserve"> </w:t>
      </w:r>
      <w:r w:rsidRPr="005C5724">
        <w:t>in class</w:t>
      </w:r>
      <w:r w:rsidR="009C50F4">
        <w:t>.</w:t>
      </w:r>
      <w:r w:rsidR="00A5297B" w:rsidRPr="005C5724">
        <w:t xml:space="preserve"> </w:t>
      </w:r>
    </w:p>
    <w:p w14:paraId="30D38737" w14:textId="77777777" w:rsidR="002A70B1" w:rsidRDefault="002A70B1" w:rsidP="00A31C5D"/>
    <w:p w14:paraId="56C6B2B8" w14:textId="331D3198" w:rsidR="002A70B1" w:rsidRPr="000B2D90" w:rsidRDefault="002A70B1" w:rsidP="002A70B1">
      <w:pPr>
        <w:rPr>
          <w:b/>
          <w:color w:val="000000" w:themeColor="text1"/>
          <w:szCs w:val="21"/>
        </w:rPr>
      </w:pPr>
      <w:r w:rsidRPr="000B2D90">
        <w:rPr>
          <w:b/>
          <w:color w:val="000000" w:themeColor="text1"/>
          <w:szCs w:val="21"/>
        </w:rPr>
        <w:t>Assignments are weighted in the following manner:</w:t>
      </w:r>
    </w:p>
    <w:p w14:paraId="1E5AE798" w14:textId="77777777" w:rsidR="002548E4" w:rsidRPr="003F690A" w:rsidRDefault="002548E4" w:rsidP="002A70B1">
      <w:pPr>
        <w:rPr>
          <w:b/>
          <w:color w:val="000000" w:themeColor="text1"/>
          <w:sz w:val="21"/>
          <w:szCs w:val="21"/>
        </w:rPr>
      </w:pPr>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4995"/>
        <w:gridCol w:w="1827"/>
        <w:gridCol w:w="2528"/>
      </w:tblGrid>
      <w:tr w:rsidR="00095A44" w:rsidRPr="00C4348C" w14:paraId="55F6F5CA" w14:textId="6AFBD278" w:rsidTr="00095A44">
        <w:trPr>
          <w:trHeight w:val="267"/>
        </w:trPr>
        <w:tc>
          <w:tcPr>
            <w:tcW w:w="2671" w:type="pct"/>
            <w:tcBorders>
              <w:left w:val="single" w:sz="4" w:space="0" w:color="auto"/>
              <w:bottom w:val="single" w:sz="4" w:space="0" w:color="auto"/>
              <w:right w:val="single" w:sz="4" w:space="0" w:color="auto"/>
            </w:tcBorders>
          </w:tcPr>
          <w:p w14:paraId="0CC8CAB0" w14:textId="77777777" w:rsidR="00095A44" w:rsidRPr="0015107C" w:rsidRDefault="00095A44" w:rsidP="00C863D5">
            <w:pPr>
              <w:rPr>
                <w:b/>
                <w:color w:val="000000" w:themeColor="text1"/>
                <w:sz w:val="20"/>
              </w:rPr>
            </w:pPr>
            <w:r w:rsidRPr="0015107C">
              <w:rPr>
                <w:b/>
                <w:color w:val="000000" w:themeColor="text1"/>
                <w:sz w:val="20"/>
              </w:rPr>
              <w:br w:type="page"/>
              <w:t>Assignments</w:t>
            </w:r>
          </w:p>
        </w:tc>
        <w:tc>
          <w:tcPr>
            <w:tcW w:w="977" w:type="pct"/>
            <w:tcBorders>
              <w:left w:val="single" w:sz="4" w:space="0" w:color="auto"/>
              <w:bottom w:val="single" w:sz="4" w:space="0" w:color="auto"/>
              <w:right w:val="single" w:sz="4" w:space="0" w:color="auto"/>
            </w:tcBorders>
          </w:tcPr>
          <w:p w14:paraId="420BB3A1" w14:textId="77777777" w:rsidR="00095A44" w:rsidRPr="0015107C" w:rsidRDefault="00095A44" w:rsidP="00C863D5">
            <w:pPr>
              <w:rPr>
                <w:b/>
                <w:color w:val="000000" w:themeColor="text1"/>
                <w:sz w:val="20"/>
              </w:rPr>
            </w:pPr>
            <w:r w:rsidRPr="0015107C">
              <w:rPr>
                <w:b/>
                <w:color w:val="000000" w:themeColor="text1"/>
                <w:sz w:val="20"/>
              </w:rPr>
              <w:t>Percentage</w:t>
            </w:r>
          </w:p>
        </w:tc>
        <w:tc>
          <w:tcPr>
            <w:tcW w:w="1352" w:type="pct"/>
            <w:tcBorders>
              <w:left w:val="single" w:sz="4" w:space="0" w:color="auto"/>
              <w:bottom w:val="single" w:sz="4" w:space="0" w:color="auto"/>
              <w:right w:val="single" w:sz="4" w:space="0" w:color="auto"/>
            </w:tcBorders>
          </w:tcPr>
          <w:p w14:paraId="59C637EF" w14:textId="642E86F2" w:rsidR="00095A44" w:rsidRPr="0015107C" w:rsidRDefault="00095A44" w:rsidP="00C863D5">
            <w:pPr>
              <w:rPr>
                <w:b/>
                <w:color w:val="000000" w:themeColor="text1"/>
                <w:sz w:val="20"/>
              </w:rPr>
            </w:pPr>
            <w:r w:rsidRPr="0015107C">
              <w:rPr>
                <w:b/>
                <w:color w:val="000000" w:themeColor="text1"/>
                <w:sz w:val="20"/>
              </w:rPr>
              <w:t>Due Date</w:t>
            </w:r>
          </w:p>
        </w:tc>
      </w:tr>
      <w:tr w:rsidR="00095A44" w:rsidRPr="00C4348C" w14:paraId="68468165" w14:textId="245CACDC" w:rsidTr="00095A44">
        <w:trPr>
          <w:trHeight w:val="250"/>
        </w:trPr>
        <w:tc>
          <w:tcPr>
            <w:tcW w:w="2671" w:type="pct"/>
            <w:tcBorders>
              <w:left w:val="single" w:sz="4" w:space="0" w:color="auto"/>
              <w:bottom w:val="single" w:sz="4" w:space="0" w:color="auto"/>
              <w:right w:val="single" w:sz="4" w:space="0" w:color="auto"/>
            </w:tcBorders>
          </w:tcPr>
          <w:p w14:paraId="7E40191A" w14:textId="4A1BBE1E" w:rsidR="00095A44" w:rsidRPr="0015107C" w:rsidRDefault="00095A44" w:rsidP="00C863D5">
            <w:pPr>
              <w:rPr>
                <w:color w:val="000000" w:themeColor="text1"/>
                <w:sz w:val="20"/>
              </w:rPr>
            </w:pPr>
            <w:r w:rsidRPr="0015107C">
              <w:rPr>
                <w:color w:val="000000" w:themeColor="text1"/>
                <w:sz w:val="20"/>
              </w:rPr>
              <w:t xml:space="preserve">Class Participation </w:t>
            </w:r>
            <w:r w:rsidR="002D5091">
              <w:rPr>
                <w:color w:val="000000" w:themeColor="text1"/>
                <w:sz w:val="20"/>
              </w:rPr>
              <w:t>&amp;</w:t>
            </w:r>
            <w:r w:rsidRPr="0015107C">
              <w:rPr>
                <w:color w:val="000000" w:themeColor="text1"/>
                <w:sz w:val="20"/>
              </w:rPr>
              <w:t xml:space="preserve"> Attendance</w:t>
            </w:r>
          </w:p>
        </w:tc>
        <w:tc>
          <w:tcPr>
            <w:tcW w:w="977" w:type="pct"/>
            <w:tcBorders>
              <w:left w:val="single" w:sz="4" w:space="0" w:color="auto"/>
              <w:bottom w:val="single" w:sz="4" w:space="0" w:color="auto"/>
              <w:right w:val="single" w:sz="4" w:space="0" w:color="auto"/>
            </w:tcBorders>
          </w:tcPr>
          <w:p w14:paraId="095DA318" w14:textId="6F9D1574" w:rsidR="00095A44" w:rsidRPr="0015107C" w:rsidRDefault="002D5091" w:rsidP="00C863D5">
            <w:pPr>
              <w:rPr>
                <w:color w:val="000000" w:themeColor="text1"/>
                <w:sz w:val="20"/>
              </w:rPr>
            </w:pPr>
            <w:r>
              <w:rPr>
                <w:color w:val="000000" w:themeColor="text1"/>
                <w:sz w:val="20"/>
              </w:rPr>
              <w:t>50</w:t>
            </w:r>
            <w:r w:rsidR="00095A44">
              <w:rPr>
                <w:color w:val="000000" w:themeColor="text1"/>
                <w:sz w:val="20"/>
              </w:rPr>
              <w:t>%</w:t>
            </w:r>
          </w:p>
        </w:tc>
        <w:tc>
          <w:tcPr>
            <w:tcW w:w="1352" w:type="pct"/>
            <w:tcBorders>
              <w:left w:val="single" w:sz="4" w:space="0" w:color="auto"/>
              <w:bottom w:val="single" w:sz="4" w:space="0" w:color="auto"/>
              <w:right w:val="single" w:sz="4" w:space="0" w:color="auto"/>
            </w:tcBorders>
          </w:tcPr>
          <w:p w14:paraId="12603004" w14:textId="3AA32FDD" w:rsidR="00095A44" w:rsidRPr="0015107C" w:rsidRDefault="00095A44" w:rsidP="00C863D5">
            <w:pPr>
              <w:rPr>
                <w:color w:val="000000" w:themeColor="text1"/>
                <w:sz w:val="20"/>
              </w:rPr>
            </w:pPr>
            <w:r w:rsidRPr="0015107C">
              <w:rPr>
                <w:color w:val="000000" w:themeColor="text1"/>
                <w:sz w:val="20"/>
              </w:rPr>
              <w:t>The entire course</w:t>
            </w:r>
          </w:p>
        </w:tc>
      </w:tr>
      <w:tr w:rsidR="00095A44" w:rsidRPr="00C4348C" w14:paraId="30DD3789" w14:textId="0F1ED6DB" w:rsidTr="00095A44">
        <w:trPr>
          <w:trHeight w:val="250"/>
        </w:trPr>
        <w:tc>
          <w:tcPr>
            <w:tcW w:w="2671" w:type="pct"/>
            <w:tcBorders>
              <w:top w:val="single" w:sz="4" w:space="0" w:color="auto"/>
              <w:left w:val="single" w:sz="4" w:space="0" w:color="auto"/>
              <w:bottom w:val="single" w:sz="4" w:space="0" w:color="auto"/>
              <w:right w:val="single" w:sz="4" w:space="0" w:color="auto"/>
            </w:tcBorders>
          </w:tcPr>
          <w:p w14:paraId="73DEE9F0" w14:textId="55DD5671" w:rsidR="00095A44" w:rsidRPr="0015107C" w:rsidRDefault="00095A44" w:rsidP="00C863D5">
            <w:pPr>
              <w:rPr>
                <w:color w:val="000000" w:themeColor="text1"/>
                <w:sz w:val="20"/>
              </w:rPr>
            </w:pPr>
            <w:r w:rsidRPr="0015107C">
              <w:rPr>
                <w:color w:val="000000" w:themeColor="text1"/>
                <w:sz w:val="20"/>
              </w:rPr>
              <w:t xml:space="preserve">Demographic </w:t>
            </w:r>
            <w:r w:rsidR="00011092">
              <w:rPr>
                <w:color w:val="000000" w:themeColor="text1"/>
                <w:sz w:val="20"/>
              </w:rPr>
              <w:t>Assessment &amp; Intervention Proposal</w:t>
            </w:r>
          </w:p>
        </w:tc>
        <w:tc>
          <w:tcPr>
            <w:tcW w:w="977" w:type="pct"/>
            <w:tcBorders>
              <w:top w:val="single" w:sz="4" w:space="0" w:color="auto"/>
              <w:left w:val="single" w:sz="4" w:space="0" w:color="auto"/>
              <w:bottom w:val="single" w:sz="4" w:space="0" w:color="auto"/>
              <w:right w:val="single" w:sz="4" w:space="0" w:color="auto"/>
            </w:tcBorders>
          </w:tcPr>
          <w:p w14:paraId="211B56CA" w14:textId="3913CBEE" w:rsidR="00095A44" w:rsidRPr="0015107C" w:rsidRDefault="002D5091" w:rsidP="00C863D5">
            <w:pPr>
              <w:rPr>
                <w:color w:val="000000" w:themeColor="text1"/>
                <w:sz w:val="20"/>
              </w:rPr>
            </w:pPr>
            <w:r>
              <w:rPr>
                <w:color w:val="000000" w:themeColor="text1"/>
                <w:sz w:val="20"/>
              </w:rPr>
              <w:t>5</w:t>
            </w:r>
            <w:r w:rsidR="00011092">
              <w:rPr>
                <w:color w:val="000000" w:themeColor="text1"/>
                <w:sz w:val="20"/>
              </w:rPr>
              <w:t>0</w:t>
            </w:r>
            <w:r w:rsidR="00095A44">
              <w:rPr>
                <w:color w:val="000000" w:themeColor="text1"/>
                <w:sz w:val="20"/>
              </w:rPr>
              <w:t>%</w:t>
            </w:r>
          </w:p>
        </w:tc>
        <w:tc>
          <w:tcPr>
            <w:tcW w:w="1352" w:type="pct"/>
            <w:tcBorders>
              <w:top w:val="single" w:sz="4" w:space="0" w:color="auto"/>
              <w:left w:val="single" w:sz="4" w:space="0" w:color="auto"/>
              <w:bottom w:val="single" w:sz="4" w:space="0" w:color="auto"/>
              <w:right w:val="single" w:sz="4" w:space="0" w:color="auto"/>
            </w:tcBorders>
          </w:tcPr>
          <w:p w14:paraId="2D255B63" w14:textId="5C2C8F2C" w:rsidR="00095A44" w:rsidRPr="0015107C" w:rsidRDefault="002D5091" w:rsidP="007D1B43">
            <w:pPr>
              <w:rPr>
                <w:color w:val="000000" w:themeColor="text1"/>
                <w:sz w:val="20"/>
              </w:rPr>
            </w:pPr>
            <w:r>
              <w:rPr>
                <w:color w:val="000000" w:themeColor="text1"/>
                <w:sz w:val="20"/>
              </w:rPr>
              <w:t>The last day of class (can be submitted early)</w:t>
            </w:r>
          </w:p>
        </w:tc>
      </w:tr>
      <w:tr w:rsidR="00095A44" w:rsidRPr="00C4348C" w14:paraId="522E03FC" w14:textId="490970CD" w:rsidTr="00095A44">
        <w:trPr>
          <w:trHeight w:val="267"/>
        </w:trPr>
        <w:tc>
          <w:tcPr>
            <w:tcW w:w="2671" w:type="pct"/>
            <w:tcBorders>
              <w:left w:val="single" w:sz="4" w:space="0" w:color="auto"/>
              <w:right w:val="single" w:sz="4" w:space="0" w:color="auto"/>
            </w:tcBorders>
          </w:tcPr>
          <w:p w14:paraId="21E2EE61" w14:textId="77777777" w:rsidR="00095A44" w:rsidRPr="0015107C" w:rsidRDefault="00095A44" w:rsidP="00C863D5">
            <w:pPr>
              <w:rPr>
                <w:color w:val="000000" w:themeColor="text1"/>
                <w:sz w:val="20"/>
              </w:rPr>
            </w:pPr>
            <w:r w:rsidRPr="0015107C">
              <w:rPr>
                <w:color w:val="000000" w:themeColor="text1"/>
                <w:sz w:val="20"/>
              </w:rPr>
              <w:t>Total</w:t>
            </w:r>
          </w:p>
        </w:tc>
        <w:tc>
          <w:tcPr>
            <w:tcW w:w="977" w:type="pct"/>
            <w:tcBorders>
              <w:left w:val="single" w:sz="4" w:space="0" w:color="auto"/>
              <w:right w:val="single" w:sz="4" w:space="0" w:color="auto"/>
            </w:tcBorders>
          </w:tcPr>
          <w:p w14:paraId="37DA7101" w14:textId="776B353C" w:rsidR="00095A44" w:rsidRPr="0015107C" w:rsidRDefault="00095A44" w:rsidP="00C863D5">
            <w:pPr>
              <w:rPr>
                <w:color w:val="000000" w:themeColor="text1"/>
                <w:sz w:val="20"/>
              </w:rPr>
            </w:pPr>
            <w:r w:rsidRPr="0015107C">
              <w:rPr>
                <w:color w:val="000000" w:themeColor="text1"/>
                <w:sz w:val="20"/>
              </w:rPr>
              <w:t>100</w:t>
            </w:r>
            <w:r>
              <w:rPr>
                <w:color w:val="000000" w:themeColor="text1"/>
                <w:sz w:val="20"/>
              </w:rPr>
              <w:t>%</w:t>
            </w:r>
          </w:p>
        </w:tc>
        <w:tc>
          <w:tcPr>
            <w:tcW w:w="1352" w:type="pct"/>
            <w:tcBorders>
              <w:left w:val="single" w:sz="4" w:space="0" w:color="auto"/>
              <w:right w:val="single" w:sz="4" w:space="0" w:color="auto"/>
            </w:tcBorders>
          </w:tcPr>
          <w:p w14:paraId="0A394038" w14:textId="77777777" w:rsidR="00095A44" w:rsidRPr="0015107C" w:rsidRDefault="00095A44" w:rsidP="00C863D5">
            <w:pPr>
              <w:rPr>
                <w:color w:val="000000" w:themeColor="text1"/>
                <w:sz w:val="20"/>
              </w:rPr>
            </w:pPr>
          </w:p>
        </w:tc>
      </w:tr>
    </w:tbl>
    <w:p w14:paraId="63F46D97" w14:textId="77777777" w:rsidR="003F690A" w:rsidRDefault="003F690A" w:rsidP="00105709">
      <w:pPr>
        <w:pStyle w:val="Heading2"/>
        <w:ind w:left="0"/>
        <w:jc w:val="both"/>
        <w:rPr>
          <w:b w:val="0"/>
        </w:rPr>
      </w:pPr>
    </w:p>
    <w:p w14:paraId="42148766" w14:textId="5B10A335" w:rsidR="002548E4" w:rsidRPr="00D674A7" w:rsidRDefault="000B2D90" w:rsidP="002548E4">
      <w:pPr>
        <w:keepNext/>
        <w:outlineLvl w:val="0"/>
        <w:rPr>
          <w:b/>
          <w:sz w:val="20"/>
        </w:rPr>
      </w:pPr>
      <w:r>
        <w:rPr>
          <w:b/>
          <w:sz w:val="20"/>
        </w:rPr>
        <w:t>HIPA</w:t>
      </w:r>
      <w:r w:rsidR="002548E4" w:rsidRPr="00D674A7">
        <w:rPr>
          <w:b/>
          <w:sz w:val="20"/>
        </w:rPr>
        <w:t xml:space="preserve">A Guidelines  </w:t>
      </w:r>
      <w:r w:rsidR="002548E4">
        <w:rPr>
          <w:sz w:val="20"/>
        </w:rPr>
        <w:t xml:space="preserve"> </w:t>
      </w:r>
    </w:p>
    <w:p w14:paraId="289B3AA2" w14:textId="77777777" w:rsidR="002548E4" w:rsidRPr="00D674A7" w:rsidRDefault="002548E4" w:rsidP="002548E4">
      <w:pPr>
        <w:rPr>
          <w:sz w:val="20"/>
        </w:rPr>
      </w:pPr>
      <w:r w:rsidRPr="00D674A7">
        <w:rPr>
          <w:sz w:val="20"/>
        </w:rPr>
        <w:t>All social workers are required to adhere to HIPAA (Health Insurance Portability and Accountability Act of 1996, Public Law 104-191) regulations regarding the privacy of client information outside of the agency setting.  Unless you have the client’s written permission, confidentiality must be strictly maintained when discussing or writing about clients in the classroom and in assignments.</w:t>
      </w:r>
    </w:p>
    <w:p w14:paraId="662525E0" w14:textId="77777777" w:rsidR="002548E4" w:rsidRPr="00D674A7" w:rsidRDefault="002548E4" w:rsidP="002548E4">
      <w:pPr>
        <w:rPr>
          <w:sz w:val="20"/>
        </w:rPr>
      </w:pPr>
    </w:p>
    <w:p w14:paraId="3A2AF817" w14:textId="0241E8CF" w:rsidR="002548E4" w:rsidRPr="00D674A7" w:rsidRDefault="002548E4" w:rsidP="002548E4">
      <w:pPr>
        <w:widowControl w:val="0"/>
        <w:autoSpaceDE w:val="0"/>
        <w:autoSpaceDN w:val="0"/>
        <w:adjustRightInd w:val="0"/>
        <w:rPr>
          <w:b/>
          <w:sz w:val="20"/>
        </w:rPr>
      </w:pPr>
      <w:r w:rsidRPr="00D674A7">
        <w:rPr>
          <w:b/>
          <w:sz w:val="20"/>
        </w:rPr>
        <w:t xml:space="preserve">Video Assignments  </w:t>
      </w:r>
      <w:r>
        <w:rPr>
          <w:sz w:val="20"/>
        </w:rPr>
        <w:t xml:space="preserve"> </w:t>
      </w:r>
    </w:p>
    <w:p w14:paraId="1D7C4B8C" w14:textId="77777777" w:rsidR="002548E4" w:rsidRPr="00D674A7" w:rsidRDefault="002548E4" w:rsidP="002548E4">
      <w:pPr>
        <w:widowControl w:val="0"/>
        <w:autoSpaceDE w:val="0"/>
        <w:autoSpaceDN w:val="0"/>
        <w:adjustRightInd w:val="0"/>
        <w:rPr>
          <w:sz w:val="20"/>
        </w:rPr>
      </w:pPr>
      <w:r w:rsidRPr="00D674A7">
        <w:rPr>
          <w:color w:val="000000"/>
          <w:sz w:val="20"/>
          <w:shd w:val="clear" w:color="auto" w:fill="FFFFFF"/>
        </w:rPr>
        <w:t>For courses with assignments that include a video recording, please refer to the “Guide to Technology in the Social Work Library” at </w:t>
      </w:r>
      <w:hyperlink r:id="rId12" w:tgtFrame="_blank" w:history="1">
        <w:r w:rsidRPr="00AF6A64">
          <w:rPr>
            <w:rStyle w:val="Hyperlink"/>
            <w:color w:val="1155CC"/>
            <w:sz w:val="20"/>
            <w:shd w:val="clear" w:color="auto" w:fill="FFFFFF"/>
          </w:rPr>
          <w:t>http://libguides.bc.edu/swltech/cameras</w:t>
        </w:r>
      </w:hyperlink>
      <w:r w:rsidRPr="00D674A7">
        <w:rPr>
          <w:color w:val="000000"/>
          <w:sz w:val="20"/>
          <w:shd w:val="clear" w:color="auto" w:fill="FFFFFF"/>
        </w:rPr>
        <w:t>.  The LibGuide includes information about reserving cameras and space as well as burning the recording to a DVD. </w:t>
      </w:r>
    </w:p>
    <w:p w14:paraId="446AEE62" w14:textId="77777777" w:rsidR="002548E4" w:rsidRPr="00D674A7" w:rsidRDefault="002548E4" w:rsidP="002548E4">
      <w:pPr>
        <w:widowControl w:val="0"/>
        <w:autoSpaceDE w:val="0"/>
        <w:autoSpaceDN w:val="0"/>
        <w:adjustRightInd w:val="0"/>
        <w:rPr>
          <w:sz w:val="20"/>
        </w:rPr>
      </w:pPr>
    </w:p>
    <w:p w14:paraId="55480C1A" w14:textId="7DEC982E" w:rsidR="002548E4" w:rsidRPr="00D674A7" w:rsidRDefault="002548E4" w:rsidP="002548E4">
      <w:pPr>
        <w:widowControl w:val="0"/>
        <w:autoSpaceDE w:val="0"/>
        <w:autoSpaceDN w:val="0"/>
        <w:adjustRightInd w:val="0"/>
        <w:rPr>
          <w:b/>
          <w:sz w:val="20"/>
        </w:rPr>
      </w:pPr>
      <w:r w:rsidRPr="00D674A7">
        <w:rPr>
          <w:b/>
          <w:bCs/>
          <w:sz w:val="20"/>
        </w:rPr>
        <w:t xml:space="preserve">Academic Writing  </w:t>
      </w:r>
      <w:r>
        <w:rPr>
          <w:sz w:val="20"/>
        </w:rPr>
        <w:t xml:space="preserve"> </w:t>
      </w:r>
    </w:p>
    <w:p w14:paraId="48052DDE" w14:textId="77777777" w:rsidR="002548E4" w:rsidRPr="00D674A7" w:rsidRDefault="002548E4" w:rsidP="002548E4">
      <w:pPr>
        <w:widowControl w:val="0"/>
        <w:autoSpaceDE w:val="0"/>
        <w:autoSpaceDN w:val="0"/>
        <w:adjustRightInd w:val="0"/>
        <w:rPr>
          <w:sz w:val="20"/>
        </w:rPr>
      </w:pPr>
      <w:r w:rsidRPr="00D674A7">
        <w:rPr>
          <w:sz w:val="20"/>
        </w:rPr>
        <w:t>Students are expected to use the American Psychological Association (APA) format when writing papers.</w:t>
      </w:r>
    </w:p>
    <w:p w14:paraId="09BD711F" w14:textId="77777777" w:rsidR="002548E4" w:rsidRPr="00D674A7" w:rsidRDefault="002548E4" w:rsidP="002548E4">
      <w:pPr>
        <w:rPr>
          <w:sz w:val="20"/>
        </w:rPr>
      </w:pPr>
    </w:p>
    <w:p w14:paraId="43A97313" w14:textId="5A1A3949" w:rsidR="002548E4" w:rsidRPr="00D674A7" w:rsidRDefault="002548E4" w:rsidP="002548E4">
      <w:pPr>
        <w:keepNext/>
        <w:outlineLvl w:val="0"/>
        <w:rPr>
          <w:b/>
          <w:sz w:val="20"/>
        </w:rPr>
      </w:pPr>
      <w:r w:rsidRPr="00D674A7">
        <w:rPr>
          <w:b/>
          <w:sz w:val="20"/>
        </w:rPr>
        <w:t xml:space="preserve">Request for Disability Accommodations   </w:t>
      </w:r>
      <w:r>
        <w:rPr>
          <w:sz w:val="20"/>
        </w:rPr>
        <w:t xml:space="preserve"> </w:t>
      </w:r>
    </w:p>
    <w:p w14:paraId="56B07E50" w14:textId="77777777" w:rsidR="002548E4" w:rsidRPr="00DD1A51" w:rsidRDefault="002548E4" w:rsidP="002548E4">
      <w:pPr>
        <w:shd w:val="clear" w:color="auto" w:fill="FFFFFF"/>
        <w:rPr>
          <w:rFonts w:ascii="Arial" w:hAnsi="Arial" w:cs="Arial"/>
          <w:color w:val="222222"/>
          <w:sz w:val="20"/>
        </w:rPr>
      </w:pPr>
      <w:r w:rsidRPr="00DD1A51">
        <w:rPr>
          <w:color w:val="222222"/>
          <w:sz w:val="20"/>
        </w:rPr>
        <w:t>If you have a disability, (learning disabilities or ADHD) and will be requesting accommodations for this course, please register with the Connors Family Learning Center, </w:t>
      </w:r>
      <w:hyperlink r:id="rId13" w:tgtFrame="_blank" w:history="1">
        <w:r w:rsidRPr="00DD1A51">
          <w:rPr>
            <w:color w:val="1155CC"/>
            <w:sz w:val="20"/>
            <w:u w:val="single"/>
          </w:rPr>
          <w:t>http://www.bc.edu/libraries/help/tutoring.html</w:t>
        </w:r>
      </w:hyperlink>
      <w:r w:rsidRPr="00DD1A51">
        <w:rPr>
          <w:color w:val="222222"/>
          <w:sz w:val="20"/>
        </w:rPr>
        <w:t>. The Connors Family Learning Center provides special services and support for all students with learning disabilities and ADHD, and all who teach and/or advise students with learning disabilities. For more information, call </w:t>
      </w:r>
      <w:hyperlink r:id="rId14" w:tgtFrame="_blank" w:history="1">
        <w:r w:rsidRPr="00DD1A51">
          <w:rPr>
            <w:color w:val="1155CC"/>
            <w:sz w:val="20"/>
            <w:u w:val="single"/>
          </w:rPr>
          <w:t>617-552-8093</w:t>
        </w:r>
      </w:hyperlink>
      <w:r w:rsidRPr="00DD1A51">
        <w:rPr>
          <w:color w:val="222222"/>
          <w:sz w:val="20"/>
        </w:rPr>
        <w:t>. </w:t>
      </w:r>
    </w:p>
    <w:p w14:paraId="4BEA97CE" w14:textId="77777777" w:rsidR="002548E4" w:rsidRPr="00DD1A51" w:rsidRDefault="002548E4" w:rsidP="002548E4">
      <w:pPr>
        <w:shd w:val="clear" w:color="auto" w:fill="FFFFFF"/>
        <w:rPr>
          <w:rFonts w:ascii="Arial" w:hAnsi="Arial" w:cs="Arial"/>
          <w:color w:val="222222"/>
          <w:sz w:val="20"/>
        </w:rPr>
      </w:pPr>
      <w:r w:rsidRPr="00DD1A51">
        <w:rPr>
          <w:color w:val="222222"/>
          <w:sz w:val="20"/>
        </w:rPr>
        <w:t> </w:t>
      </w:r>
    </w:p>
    <w:p w14:paraId="01CEA463" w14:textId="77777777" w:rsidR="002548E4" w:rsidRPr="00DD1A51" w:rsidRDefault="002548E4" w:rsidP="002548E4">
      <w:pPr>
        <w:shd w:val="clear" w:color="auto" w:fill="FFFFFF"/>
        <w:rPr>
          <w:rFonts w:ascii="Arial" w:hAnsi="Arial" w:cs="Arial"/>
          <w:color w:val="222222"/>
          <w:sz w:val="20"/>
        </w:rPr>
      </w:pPr>
      <w:r w:rsidRPr="00DD1A51">
        <w:rPr>
          <w:color w:val="222222"/>
          <w:sz w:val="20"/>
        </w:rPr>
        <w:t xml:space="preserve">For any other disabilities please contact the Disability Services Office. This office assists students with disabilities at Boston College in achieving their educational, career, and personal goals through the full range of institutional and community resources. The office ensures that students with disabilities receive support services and accommodations that permit equal access to all Boston College programs and the opportunity to realize their potential and develop effective self-advocacy skills: </w:t>
      </w:r>
      <w:hyperlink r:id="rId15" w:tgtFrame="_blank" w:history="1">
        <w:r w:rsidRPr="00DD1A51">
          <w:rPr>
            <w:color w:val="1155CC"/>
            <w:sz w:val="20"/>
            <w:u w:val="single"/>
          </w:rPr>
          <w:t>http://www.bc.edu/offices/dos/subsidiary_offices/disabilityservices.html</w:t>
        </w:r>
      </w:hyperlink>
      <w:r w:rsidRPr="00DD1A51">
        <w:rPr>
          <w:color w:val="222222"/>
          <w:sz w:val="20"/>
        </w:rPr>
        <w:t>. For more information, please contact the Boston College Office of the Dean of Students at </w:t>
      </w:r>
      <w:hyperlink r:id="rId16" w:tgtFrame="_blank" w:history="1">
        <w:r w:rsidRPr="00DD1A51">
          <w:rPr>
            <w:color w:val="1155CC"/>
            <w:sz w:val="20"/>
            <w:u w:val="single"/>
          </w:rPr>
          <w:t>617-552-3470</w:t>
        </w:r>
      </w:hyperlink>
      <w:r w:rsidRPr="00DD1A51">
        <w:rPr>
          <w:color w:val="222222"/>
          <w:sz w:val="20"/>
        </w:rPr>
        <w:t> or </w:t>
      </w:r>
      <w:hyperlink r:id="rId17" w:tgtFrame="_blank" w:history="1">
        <w:r w:rsidRPr="00DD1A51">
          <w:rPr>
            <w:color w:val="1155CC"/>
            <w:sz w:val="20"/>
            <w:u w:val="single"/>
          </w:rPr>
          <w:t>deanofstudents@bc.edu</w:t>
        </w:r>
      </w:hyperlink>
    </w:p>
    <w:p w14:paraId="6F8528AD" w14:textId="77777777" w:rsidR="002548E4" w:rsidRPr="00DD1A51" w:rsidRDefault="002548E4" w:rsidP="002548E4">
      <w:pPr>
        <w:shd w:val="clear" w:color="auto" w:fill="FFFFFF"/>
        <w:rPr>
          <w:rFonts w:ascii="Arial" w:hAnsi="Arial" w:cs="Arial"/>
          <w:color w:val="222222"/>
          <w:sz w:val="20"/>
        </w:rPr>
      </w:pPr>
      <w:r w:rsidRPr="00DD1A51">
        <w:rPr>
          <w:color w:val="222222"/>
          <w:sz w:val="20"/>
        </w:rPr>
        <w:t> </w:t>
      </w:r>
    </w:p>
    <w:p w14:paraId="62767653" w14:textId="77777777" w:rsidR="002548E4" w:rsidRPr="00DD1A51" w:rsidRDefault="002548E4" w:rsidP="002548E4">
      <w:pPr>
        <w:shd w:val="clear" w:color="auto" w:fill="FFFFFF"/>
        <w:rPr>
          <w:rFonts w:ascii="Arial" w:hAnsi="Arial" w:cs="Arial"/>
          <w:color w:val="222222"/>
          <w:sz w:val="20"/>
        </w:rPr>
      </w:pPr>
      <w:r w:rsidRPr="00DD1A51">
        <w:rPr>
          <w:color w:val="222222"/>
          <w:sz w:val="20"/>
        </w:rPr>
        <w:t>Advance notice and appropriate documents are required for accommodations. </w:t>
      </w:r>
    </w:p>
    <w:p w14:paraId="75A63A45" w14:textId="77777777" w:rsidR="002548E4" w:rsidRPr="00DD1A51" w:rsidRDefault="002548E4" w:rsidP="002548E4">
      <w:pPr>
        <w:shd w:val="clear" w:color="auto" w:fill="FFFFFF"/>
        <w:rPr>
          <w:rFonts w:ascii="Arial" w:hAnsi="Arial" w:cs="Arial"/>
          <w:color w:val="222222"/>
          <w:sz w:val="20"/>
        </w:rPr>
      </w:pPr>
      <w:r w:rsidRPr="00DD1A51">
        <w:rPr>
          <w:color w:val="222222"/>
          <w:sz w:val="20"/>
        </w:rPr>
        <w:t> </w:t>
      </w:r>
    </w:p>
    <w:p w14:paraId="3AC97831" w14:textId="05166D65" w:rsidR="00A31C5D" w:rsidRDefault="002548E4" w:rsidP="002548E4">
      <w:pPr>
        <w:rPr>
          <w:color w:val="222222"/>
          <w:sz w:val="20"/>
        </w:rPr>
      </w:pPr>
      <w:r w:rsidRPr="00DD1A51">
        <w:rPr>
          <w:color w:val="222222"/>
          <w:sz w:val="20"/>
        </w:rPr>
        <w:t>You may a</w:t>
      </w:r>
      <w:r>
        <w:rPr>
          <w:color w:val="222222"/>
          <w:sz w:val="20"/>
        </w:rPr>
        <w:t>lso contact Teresa Schirmer, BC</w:t>
      </w:r>
      <w:r w:rsidRPr="00DD1A51">
        <w:rPr>
          <w:color w:val="222222"/>
          <w:sz w:val="20"/>
        </w:rPr>
        <w:t>SSW Associate Dean,</w:t>
      </w:r>
      <w:r>
        <w:rPr>
          <w:color w:val="222222"/>
          <w:sz w:val="20"/>
        </w:rPr>
        <w:t xml:space="preserve"> at </w:t>
      </w:r>
      <w:r w:rsidRPr="00DD1A51">
        <w:rPr>
          <w:color w:val="1155CC"/>
          <w:sz w:val="20"/>
          <w:u w:val="single"/>
        </w:rPr>
        <w:t>617-552-4762</w:t>
      </w:r>
      <w:r w:rsidRPr="00DD1A51">
        <w:rPr>
          <w:color w:val="222222"/>
          <w:sz w:val="20"/>
        </w:rPr>
        <w:t> or</w:t>
      </w:r>
      <w:r>
        <w:rPr>
          <w:color w:val="222222"/>
          <w:sz w:val="20"/>
        </w:rPr>
        <w:t xml:space="preserve"> </w:t>
      </w:r>
      <w:hyperlink r:id="rId18" w:history="1">
        <w:r w:rsidRPr="00CA4FB6">
          <w:rPr>
            <w:rStyle w:val="Hyperlink"/>
            <w:sz w:val="20"/>
          </w:rPr>
          <w:t>teresa.schirmer@bc.edu</w:t>
        </w:r>
      </w:hyperlink>
      <w:r w:rsidRPr="00DD1A51">
        <w:rPr>
          <w:color w:val="222222"/>
          <w:sz w:val="20"/>
        </w:rPr>
        <w:t> if you would like clarification on specific procedures related to such requests. </w:t>
      </w:r>
    </w:p>
    <w:p w14:paraId="3B148C66" w14:textId="77777777" w:rsidR="002548E4" w:rsidRPr="00105709" w:rsidRDefault="002548E4" w:rsidP="002548E4"/>
    <w:p w14:paraId="7E86D82E" w14:textId="18EF49CE" w:rsidR="006533CB" w:rsidRDefault="00DD075B" w:rsidP="00164754">
      <w:pPr>
        <w:pStyle w:val="Heading2"/>
        <w:ind w:left="0"/>
        <w:jc w:val="both"/>
      </w:pPr>
      <w:r w:rsidRPr="0071354A">
        <w:t>V.</w:t>
      </w:r>
      <w:r w:rsidRPr="0071354A">
        <w:tab/>
        <w:t>Grading</w:t>
      </w:r>
    </w:p>
    <w:p w14:paraId="32427C43" w14:textId="77777777" w:rsidR="000B2D90" w:rsidRDefault="000B2D90" w:rsidP="006533CB">
      <w:pPr>
        <w:rPr>
          <w:b/>
          <w:sz w:val="20"/>
        </w:rPr>
      </w:pPr>
    </w:p>
    <w:p w14:paraId="7083D970" w14:textId="77777777" w:rsidR="009870A6" w:rsidRDefault="006533CB" w:rsidP="006533CB">
      <w:pPr>
        <w:rPr>
          <w:b/>
          <w:sz w:val="20"/>
        </w:rPr>
      </w:pPr>
      <w:r w:rsidRPr="00024F1F">
        <w:rPr>
          <w:b/>
          <w:sz w:val="20"/>
        </w:rPr>
        <w:t>The grading system for courses in the School of Social Work is as follows:</w:t>
      </w:r>
      <w:r w:rsidRPr="006533CB">
        <w:rPr>
          <w:b/>
          <w:sz w:val="20"/>
        </w:rPr>
        <w:t xml:space="preserve"> </w:t>
      </w:r>
    </w:p>
    <w:p w14:paraId="5F6089E0" w14:textId="290FDF30" w:rsidR="000B2D90" w:rsidRPr="00024F1F" w:rsidRDefault="006533CB" w:rsidP="006533CB">
      <w:pPr>
        <w:rPr>
          <w:b/>
          <w:sz w:val="20"/>
        </w:rPr>
      </w:pPr>
      <w:r w:rsidRPr="006533CB">
        <w:rPr>
          <w:b/>
          <w:sz w:val="20"/>
        </w:rPr>
        <w:t xml:space="preserve"> </w:t>
      </w:r>
    </w:p>
    <w:tbl>
      <w:tblPr>
        <w:tblW w:w="8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1226"/>
        <w:gridCol w:w="1062"/>
        <w:gridCol w:w="245"/>
        <w:gridCol w:w="5560"/>
      </w:tblGrid>
      <w:tr w:rsidR="006533CB" w:rsidRPr="00FE3BE1" w14:paraId="09468B72" w14:textId="77777777" w:rsidTr="00024F1F">
        <w:trPr>
          <w:trHeight w:val="241"/>
        </w:trPr>
        <w:tc>
          <w:tcPr>
            <w:tcW w:w="834" w:type="dxa"/>
          </w:tcPr>
          <w:p w14:paraId="5628758A" w14:textId="77777777" w:rsidR="006533CB" w:rsidRPr="00024F1F" w:rsidRDefault="006533CB" w:rsidP="002548E4">
            <w:pPr>
              <w:rPr>
                <w:b/>
                <w:sz w:val="20"/>
              </w:rPr>
            </w:pPr>
            <w:r w:rsidRPr="00024F1F">
              <w:rPr>
                <w:b/>
                <w:sz w:val="20"/>
              </w:rPr>
              <w:t>Grade</w:t>
            </w:r>
          </w:p>
        </w:tc>
        <w:tc>
          <w:tcPr>
            <w:tcW w:w="1226" w:type="dxa"/>
          </w:tcPr>
          <w:p w14:paraId="69320021" w14:textId="77777777" w:rsidR="006533CB" w:rsidRPr="00024F1F" w:rsidRDefault="006533CB" w:rsidP="002548E4">
            <w:pPr>
              <w:rPr>
                <w:b/>
                <w:sz w:val="20"/>
              </w:rPr>
            </w:pPr>
            <w:r w:rsidRPr="00024F1F">
              <w:rPr>
                <w:b/>
                <w:sz w:val="20"/>
              </w:rPr>
              <w:t>Range</w:t>
            </w:r>
          </w:p>
        </w:tc>
        <w:tc>
          <w:tcPr>
            <w:tcW w:w="1062" w:type="dxa"/>
          </w:tcPr>
          <w:p w14:paraId="3E3BD964" w14:textId="77777777" w:rsidR="006533CB" w:rsidRPr="00024F1F" w:rsidRDefault="006533CB" w:rsidP="002548E4">
            <w:pPr>
              <w:rPr>
                <w:b/>
                <w:sz w:val="20"/>
              </w:rPr>
            </w:pPr>
            <w:r w:rsidRPr="00024F1F">
              <w:rPr>
                <w:b/>
                <w:sz w:val="20"/>
              </w:rPr>
              <w:t>GPA</w:t>
            </w:r>
          </w:p>
        </w:tc>
        <w:tc>
          <w:tcPr>
            <w:tcW w:w="245" w:type="dxa"/>
          </w:tcPr>
          <w:p w14:paraId="190F9E48" w14:textId="77777777" w:rsidR="006533CB" w:rsidRPr="00024F1F" w:rsidRDefault="006533CB" w:rsidP="00024F1F">
            <w:pPr>
              <w:pStyle w:val="BodyText"/>
              <w:rPr>
                <w:sz w:val="20"/>
              </w:rPr>
            </w:pPr>
          </w:p>
        </w:tc>
        <w:tc>
          <w:tcPr>
            <w:tcW w:w="5560" w:type="dxa"/>
            <w:tcBorders>
              <w:bottom w:val="single" w:sz="4" w:space="0" w:color="auto"/>
            </w:tcBorders>
          </w:tcPr>
          <w:p w14:paraId="0737F88A" w14:textId="77777777" w:rsidR="006533CB" w:rsidRPr="00024F1F" w:rsidRDefault="006533CB" w:rsidP="002548E4">
            <w:pPr>
              <w:rPr>
                <w:b/>
                <w:sz w:val="20"/>
              </w:rPr>
            </w:pPr>
            <w:r w:rsidRPr="00024F1F">
              <w:rPr>
                <w:b/>
                <w:sz w:val="20"/>
              </w:rPr>
              <w:t>Qualitative Description of Grades:</w:t>
            </w:r>
          </w:p>
        </w:tc>
      </w:tr>
      <w:tr w:rsidR="006533CB" w:rsidRPr="00FE3BE1" w14:paraId="336D0756" w14:textId="77777777" w:rsidTr="00024F1F">
        <w:trPr>
          <w:trHeight w:val="241"/>
        </w:trPr>
        <w:tc>
          <w:tcPr>
            <w:tcW w:w="834" w:type="dxa"/>
          </w:tcPr>
          <w:p w14:paraId="72604890" w14:textId="77777777" w:rsidR="006533CB" w:rsidRPr="00024F1F" w:rsidRDefault="006533CB" w:rsidP="002548E4">
            <w:pPr>
              <w:rPr>
                <w:sz w:val="20"/>
              </w:rPr>
            </w:pPr>
            <w:r w:rsidRPr="00024F1F">
              <w:rPr>
                <w:sz w:val="20"/>
              </w:rPr>
              <w:t>A</w:t>
            </w:r>
          </w:p>
        </w:tc>
        <w:tc>
          <w:tcPr>
            <w:tcW w:w="1226" w:type="dxa"/>
          </w:tcPr>
          <w:p w14:paraId="72CCA655" w14:textId="77777777" w:rsidR="006533CB" w:rsidRPr="00024F1F" w:rsidRDefault="006533CB" w:rsidP="002548E4">
            <w:pPr>
              <w:rPr>
                <w:sz w:val="20"/>
              </w:rPr>
            </w:pPr>
            <w:r w:rsidRPr="00024F1F">
              <w:rPr>
                <w:sz w:val="20"/>
              </w:rPr>
              <w:t>94-100</w:t>
            </w:r>
          </w:p>
        </w:tc>
        <w:tc>
          <w:tcPr>
            <w:tcW w:w="1062" w:type="dxa"/>
          </w:tcPr>
          <w:p w14:paraId="30160BFB" w14:textId="77777777" w:rsidR="006533CB" w:rsidRPr="00024F1F" w:rsidRDefault="006533CB" w:rsidP="002548E4">
            <w:pPr>
              <w:rPr>
                <w:sz w:val="20"/>
              </w:rPr>
            </w:pPr>
            <w:r w:rsidRPr="00024F1F">
              <w:rPr>
                <w:sz w:val="20"/>
              </w:rPr>
              <w:t>4.00</w:t>
            </w:r>
          </w:p>
        </w:tc>
        <w:tc>
          <w:tcPr>
            <w:tcW w:w="245" w:type="dxa"/>
          </w:tcPr>
          <w:p w14:paraId="58D674D3" w14:textId="77777777" w:rsidR="006533CB" w:rsidRPr="00024F1F" w:rsidRDefault="006533CB" w:rsidP="00024F1F">
            <w:pPr>
              <w:pStyle w:val="BodyText"/>
              <w:rPr>
                <w:sz w:val="20"/>
              </w:rPr>
            </w:pPr>
          </w:p>
        </w:tc>
        <w:tc>
          <w:tcPr>
            <w:tcW w:w="5560" w:type="dxa"/>
            <w:tcBorders>
              <w:top w:val="single" w:sz="4" w:space="0" w:color="auto"/>
              <w:bottom w:val="single" w:sz="4" w:space="0" w:color="auto"/>
            </w:tcBorders>
          </w:tcPr>
          <w:p w14:paraId="364C97EC" w14:textId="77777777" w:rsidR="006533CB" w:rsidRPr="00024F1F" w:rsidRDefault="006533CB" w:rsidP="00024F1F">
            <w:pPr>
              <w:pStyle w:val="BodyText"/>
              <w:rPr>
                <w:sz w:val="20"/>
              </w:rPr>
            </w:pPr>
            <w:r w:rsidRPr="00024F1F">
              <w:rPr>
                <w:sz w:val="20"/>
              </w:rPr>
              <w:t>The high passing grade of A is awarded for superior work.</w:t>
            </w:r>
          </w:p>
        </w:tc>
      </w:tr>
      <w:tr w:rsidR="006533CB" w:rsidRPr="00FE3BE1" w14:paraId="001401A4" w14:textId="77777777" w:rsidTr="00024F1F">
        <w:trPr>
          <w:trHeight w:val="241"/>
        </w:trPr>
        <w:tc>
          <w:tcPr>
            <w:tcW w:w="834" w:type="dxa"/>
          </w:tcPr>
          <w:p w14:paraId="78BF3678" w14:textId="77777777" w:rsidR="006533CB" w:rsidRPr="00024F1F" w:rsidRDefault="006533CB" w:rsidP="002548E4">
            <w:pPr>
              <w:rPr>
                <w:sz w:val="20"/>
              </w:rPr>
            </w:pPr>
            <w:r w:rsidRPr="00024F1F">
              <w:rPr>
                <w:sz w:val="20"/>
              </w:rPr>
              <w:t>A-</w:t>
            </w:r>
          </w:p>
        </w:tc>
        <w:tc>
          <w:tcPr>
            <w:tcW w:w="1226" w:type="dxa"/>
          </w:tcPr>
          <w:p w14:paraId="5A999DB1" w14:textId="77777777" w:rsidR="006533CB" w:rsidRPr="00024F1F" w:rsidRDefault="006533CB" w:rsidP="002548E4">
            <w:pPr>
              <w:rPr>
                <w:sz w:val="20"/>
              </w:rPr>
            </w:pPr>
            <w:r w:rsidRPr="00024F1F">
              <w:rPr>
                <w:sz w:val="20"/>
              </w:rPr>
              <w:t>90-93</w:t>
            </w:r>
          </w:p>
        </w:tc>
        <w:tc>
          <w:tcPr>
            <w:tcW w:w="1062" w:type="dxa"/>
          </w:tcPr>
          <w:p w14:paraId="52437221" w14:textId="77777777" w:rsidR="006533CB" w:rsidRPr="00024F1F" w:rsidRDefault="006533CB" w:rsidP="002548E4">
            <w:pPr>
              <w:rPr>
                <w:sz w:val="20"/>
              </w:rPr>
            </w:pPr>
            <w:r w:rsidRPr="00024F1F">
              <w:rPr>
                <w:sz w:val="20"/>
              </w:rPr>
              <w:t>3.67</w:t>
            </w:r>
          </w:p>
        </w:tc>
        <w:tc>
          <w:tcPr>
            <w:tcW w:w="245" w:type="dxa"/>
          </w:tcPr>
          <w:p w14:paraId="007E4C3C" w14:textId="77777777" w:rsidR="006533CB" w:rsidRPr="00024F1F" w:rsidRDefault="006533CB" w:rsidP="00024F1F">
            <w:pPr>
              <w:pStyle w:val="BodyText"/>
              <w:rPr>
                <w:sz w:val="20"/>
              </w:rPr>
            </w:pPr>
          </w:p>
        </w:tc>
        <w:tc>
          <w:tcPr>
            <w:tcW w:w="5560" w:type="dxa"/>
            <w:tcBorders>
              <w:top w:val="single" w:sz="4" w:space="0" w:color="auto"/>
              <w:bottom w:val="single" w:sz="4" w:space="0" w:color="auto"/>
            </w:tcBorders>
          </w:tcPr>
          <w:p w14:paraId="083F5106" w14:textId="77777777" w:rsidR="006533CB" w:rsidRPr="00024F1F" w:rsidRDefault="006533CB" w:rsidP="00024F1F">
            <w:pPr>
              <w:pStyle w:val="BodyText"/>
              <w:rPr>
                <w:sz w:val="20"/>
              </w:rPr>
            </w:pPr>
          </w:p>
        </w:tc>
      </w:tr>
      <w:tr w:rsidR="006533CB" w:rsidRPr="00FE3BE1" w14:paraId="746F1B69" w14:textId="77777777" w:rsidTr="00024F1F">
        <w:trPr>
          <w:trHeight w:val="241"/>
        </w:trPr>
        <w:tc>
          <w:tcPr>
            <w:tcW w:w="834" w:type="dxa"/>
          </w:tcPr>
          <w:p w14:paraId="1A8FA0DF" w14:textId="77777777" w:rsidR="006533CB" w:rsidRPr="00024F1F" w:rsidRDefault="006533CB" w:rsidP="002548E4">
            <w:pPr>
              <w:rPr>
                <w:sz w:val="20"/>
              </w:rPr>
            </w:pPr>
            <w:r w:rsidRPr="00024F1F">
              <w:rPr>
                <w:sz w:val="20"/>
              </w:rPr>
              <w:t>B+</w:t>
            </w:r>
          </w:p>
        </w:tc>
        <w:tc>
          <w:tcPr>
            <w:tcW w:w="1226" w:type="dxa"/>
          </w:tcPr>
          <w:p w14:paraId="131B5442" w14:textId="77777777" w:rsidR="006533CB" w:rsidRPr="00024F1F" w:rsidRDefault="006533CB" w:rsidP="002548E4">
            <w:pPr>
              <w:rPr>
                <w:sz w:val="20"/>
              </w:rPr>
            </w:pPr>
            <w:r w:rsidRPr="00024F1F">
              <w:rPr>
                <w:sz w:val="20"/>
              </w:rPr>
              <w:t>87-89</w:t>
            </w:r>
          </w:p>
        </w:tc>
        <w:tc>
          <w:tcPr>
            <w:tcW w:w="1062" w:type="dxa"/>
          </w:tcPr>
          <w:p w14:paraId="1A7C2B2C" w14:textId="77777777" w:rsidR="006533CB" w:rsidRPr="00024F1F" w:rsidRDefault="006533CB" w:rsidP="002548E4">
            <w:pPr>
              <w:rPr>
                <w:sz w:val="20"/>
              </w:rPr>
            </w:pPr>
            <w:r w:rsidRPr="00024F1F">
              <w:rPr>
                <w:sz w:val="20"/>
              </w:rPr>
              <w:t>3.33</w:t>
            </w:r>
          </w:p>
        </w:tc>
        <w:tc>
          <w:tcPr>
            <w:tcW w:w="245" w:type="dxa"/>
          </w:tcPr>
          <w:p w14:paraId="2890EFB0" w14:textId="77777777" w:rsidR="006533CB" w:rsidRPr="00024F1F" w:rsidRDefault="006533CB" w:rsidP="00024F1F">
            <w:pPr>
              <w:pStyle w:val="BodyText"/>
              <w:rPr>
                <w:sz w:val="20"/>
              </w:rPr>
            </w:pPr>
          </w:p>
        </w:tc>
        <w:tc>
          <w:tcPr>
            <w:tcW w:w="5560" w:type="dxa"/>
            <w:tcBorders>
              <w:top w:val="single" w:sz="4" w:space="0" w:color="auto"/>
              <w:bottom w:val="single" w:sz="4" w:space="0" w:color="auto"/>
            </w:tcBorders>
          </w:tcPr>
          <w:p w14:paraId="5B480184" w14:textId="77777777" w:rsidR="006533CB" w:rsidRPr="00024F1F" w:rsidRDefault="006533CB" w:rsidP="00024F1F">
            <w:pPr>
              <w:pStyle w:val="BodyText"/>
              <w:rPr>
                <w:sz w:val="20"/>
              </w:rPr>
            </w:pPr>
          </w:p>
        </w:tc>
      </w:tr>
      <w:tr w:rsidR="006533CB" w:rsidRPr="00FE3BE1" w14:paraId="061C9514" w14:textId="77777777" w:rsidTr="00024F1F">
        <w:trPr>
          <w:trHeight w:val="483"/>
        </w:trPr>
        <w:tc>
          <w:tcPr>
            <w:tcW w:w="834" w:type="dxa"/>
          </w:tcPr>
          <w:p w14:paraId="657B9203" w14:textId="77777777" w:rsidR="006533CB" w:rsidRPr="00024F1F" w:rsidRDefault="006533CB" w:rsidP="002548E4">
            <w:pPr>
              <w:rPr>
                <w:sz w:val="20"/>
              </w:rPr>
            </w:pPr>
            <w:r w:rsidRPr="00024F1F">
              <w:rPr>
                <w:sz w:val="20"/>
              </w:rPr>
              <w:lastRenderedPageBreak/>
              <w:t>B</w:t>
            </w:r>
          </w:p>
        </w:tc>
        <w:tc>
          <w:tcPr>
            <w:tcW w:w="1226" w:type="dxa"/>
          </w:tcPr>
          <w:p w14:paraId="509D7B7E" w14:textId="77777777" w:rsidR="006533CB" w:rsidRPr="00024F1F" w:rsidRDefault="006533CB" w:rsidP="002548E4">
            <w:pPr>
              <w:rPr>
                <w:sz w:val="20"/>
              </w:rPr>
            </w:pPr>
            <w:r w:rsidRPr="00024F1F">
              <w:rPr>
                <w:sz w:val="20"/>
              </w:rPr>
              <w:t>84-86</w:t>
            </w:r>
          </w:p>
        </w:tc>
        <w:tc>
          <w:tcPr>
            <w:tcW w:w="1062" w:type="dxa"/>
          </w:tcPr>
          <w:p w14:paraId="44977B06" w14:textId="77777777" w:rsidR="006533CB" w:rsidRPr="00024F1F" w:rsidRDefault="006533CB" w:rsidP="002548E4">
            <w:pPr>
              <w:rPr>
                <w:sz w:val="20"/>
              </w:rPr>
            </w:pPr>
            <w:r w:rsidRPr="00024F1F">
              <w:rPr>
                <w:sz w:val="20"/>
              </w:rPr>
              <w:t>3.00</w:t>
            </w:r>
          </w:p>
        </w:tc>
        <w:tc>
          <w:tcPr>
            <w:tcW w:w="245" w:type="dxa"/>
          </w:tcPr>
          <w:p w14:paraId="02575E64" w14:textId="77777777" w:rsidR="006533CB" w:rsidRPr="00024F1F" w:rsidRDefault="006533CB" w:rsidP="00024F1F">
            <w:pPr>
              <w:pStyle w:val="BodyText"/>
              <w:rPr>
                <w:sz w:val="20"/>
              </w:rPr>
            </w:pPr>
          </w:p>
        </w:tc>
        <w:tc>
          <w:tcPr>
            <w:tcW w:w="5560" w:type="dxa"/>
            <w:tcBorders>
              <w:top w:val="single" w:sz="4" w:space="0" w:color="auto"/>
              <w:bottom w:val="single" w:sz="4" w:space="0" w:color="auto"/>
            </w:tcBorders>
          </w:tcPr>
          <w:p w14:paraId="6CCCC132" w14:textId="77777777" w:rsidR="006533CB" w:rsidRPr="00024F1F" w:rsidRDefault="006533CB" w:rsidP="00024F1F">
            <w:pPr>
              <w:pStyle w:val="BodyText"/>
              <w:rPr>
                <w:sz w:val="20"/>
              </w:rPr>
            </w:pPr>
            <w:r w:rsidRPr="00024F1F">
              <w:rPr>
                <w:sz w:val="20"/>
              </w:rPr>
              <w:t>The passing grade of B is awarded for work that clearly is satisfactory at the graduate level.</w:t>
            </w:r>
          </w:p>
        </w:tc>
      </w:tr>
      <w:tr w:rsidR="006533CB" w:rsidRPr="00FE3BE1" w14:paraId="12898379" w14:textId="77777777" w:rsidTr="00024F1F">
        <w:trPr>
          <w:trHeight w:val="241"/>
        </w:trPr>
        <w:tc>
          <w:tcPr>
            <w:tcW w:w="834" w:type="dxa"/>
          </w:tcPr>
          <w:p w14:paraId="118FD8B1" w14:textId="77777777" w:rsidR="006533CB" w:rsidRPr="00024F1F" w:rsidRDefault="006533CB" w:rsidP="002548E4">
            <w:pPr>
              <w:rPr>
                <w:sz w:val="20"/>
              </w:rPr>
            </w:pPr>
            <w:r w:rsidRPr="00024F1F">
              <w:rPr>
                <w:sz w:val="20"/>
              </w:rPr>
              <w:t>B-</w:t>
            </w:r>
          </w:p>
        </w:tc>
        <w:tc>
          <w:tcPr>
            <w:tcW w:w="1226" w:type="dxa"/>
          </w:tcPr>
          <w:p w14:paraId="5678A929" w14:textId="77777777" w:rsidR="006533CB" w:rsidRPr="00024F1F" w:rsidRDefault="006533CB" w:rsidP="002548E4">
            <w:pPr>
              <w:rPr>
                <w:sz w:val="20"/>
              </w:rPr>
            </w:pPr>
            <w:r w:rsidRPr="00024F1F">
              <w:rPr>
                <w:sz w:val="20"/>
              </w:rPr>
              <w:t>80-83</w:t>
            </w:r>
          </w:p>
        </w:tc>
        <w:tc>
          <w:tcPr>
            <w:tcW w:w="1062" w:type="dxa"/>
          </w:tcPr>
          <w:p w14:paraId="6DFE5FD6" w14:textId="77777777" w:rsidR="006533CB" w:rsidRPr="00024F1F" w:rsidRDefault="006533CB" w:rsidP="002548E4">
            <w:pPr>
              <w:rPr>
                <w:sz w:val="20"/>
              </w:rPr>
            </w:pPr>
            <w:r w:rsidRPr="00024F1F">
              <w:rPr>
                <w:sz w:val="20"/>
              </w:rPr>
              <w:t>2.67</w:t>
            </w:r>
          </w:p>
        </w:tc>
        <w:tc>
          <w:tcPr>
            <w:tcW w:w="245" w:type="dxa"/>
          </w:tcPr>
          <w:p w14:paraId="52AF7BB1" w14:textId="77777777" w:rsidR="006533CB" w:rsidRPr="00024F1F" w:rsidRDefault="006533CB" w:rsidP="00024F1F">
            <w:pPr>
              <w:pStyle w:val="BodyText"/>
              <w:rPr>
                <w:sz w:val="20"/>
              </w:rPr>
            </w:pPr>
          </w:p>
        </w:tc>
        <w:tc>
          <w:tcPr>
            <w:tcW w:w="5560" w:type="dxa"/>
            <w:tcBorders>
              <w:top w:val="single" w:sz="4" w:space="0" w:color="auto"/>
              <w:bottom w:val="single" w:sz="4" w:space="0" w:color="auto"/>
            </w:tcBorders>
          </w:tcPr>
          <w:p w14:paraId="31292552" w14:textId="77777777" w:rsidR="006533CB" w:rsidRPr="00024F1F" w:rsidRDefault="006533CB" w:rsidP="00024F1F">
            <w:pPr>
              <w:pStyle w:val="BodyText"/>
              <w:rPr>
                <w:sz w:val="20"/>
              </w:rPr>
            </w:pPr>
          </w:p>
        </w:tc>
      </w:tr>
      <w:tr w:rsidR="006533CB" w:rsidRPr="00FE3BE1" w14:paraId="2E1A7899" w14:textId="77777777" w:rsidTr="00024F1F">
        <w:trPr>
          <w:trHeight w:val="499"/>
        </w:trPr>
        <w:tc>
          <w:tcPr>
            <w:tcW w:w="834" w:type="dxa"/>
          </w:tcPr>
          <w:p w14:paraId="408573C7" w14:textId="77777777" w:rsidR="006533CB" w:rsidRPr="00024F1F" w:rsidRDefault="006533CB" w:rsidP="002548E4">
            <w:pPr>
              <w:rPr>
                <w:sz w:val="20"/>
              </w:rPr>
            </w:pPr>
            <w:r w:rsidRPr="00024F1F">
              <w:rPr>
                <w:sz w:val="20"/>
              </w:rPr>
              <w:t>C</w:t>
            </w:r>
          </w:p>
        </w:tc>
        <w:tc>
          <w:tcPr>
            <w:tcW w:w="1226" w:type="dxa"/>
          </w:tcPr>
          <w:p w14:paraId="5AB76352" w14:textId="77777777" w:rsidR="006533CB" w:rsidRPr="00024F1F" w:rsidRDefault="006533CB" w:rsidP="002548E4">
            <w:pPr>
              <w:rPr>
                <w:sz w:val="20"/>
              </w:rPr>
            </w:pPr>
            <w:r w:rsidRPr="00024F1F">
              <w:rPr>
                <w:sz w:val="20"/>
              </w:rPr>
              <w:t>70-79</w:t>
            </w:r>
          </w:p>
        </w:tc>
        <w:tc>
          <w:tcPr>
            <w:tcW w:w="1062" w:type="dxa"/>
          </w:tcPr>
          <w:p w14:paraId="486A2C50" w14:textId="77777777" w:rsidR="006533CB" w:rsidRPr="00024F1F" w:rsidRDefault="006533CB" w:rsidP="002548E4">
            <w:pPr>
              <w:rPr>
                <w:sz w:val="20"/>
              </w:rPr>
            </w:pPr>
            <w:r w:rsidRPr="00024F1F">
              <w:rPr>
                <w:sz w:val="20"/>
              </w:rPr>
              <w:t>2.00</w:t>
            </w:r>
          </w:p>
        </w:tc>
        <w:tc>
          <w:tcPr>
            <w:tcW w:w="245" w:type="dxa"/>
          </w:tcPr>
          <w:p w14:paraId="2C32C5A4" w14:textId="77777777" w:rsidR="006533CB" w:rsidRPr="00024F1F" w:rsidRDefault="006533CB" w:rsidP="00024F1F">
            <w:pPr>
              <w:pStyle w:val="BodyText"/>
              <w:rPr>
                <w:sz w:val="20"/>
              </w:rPr>
            </w:pPr>
          </w:p>
        </w:tc>
        <w:tc>
          <w:tcPr>
            <w:tcW w:w="5560" w:type="dxa"/>
            <w:tcBorders>
              <w:top w:val="single" w:sz="4" w:space="0" w:color="auto"/>
              <w:bottom w:val="single" w:sz="4" w:space="0" w:color="auto"/>
            </w:tcBorders>
          </w:tcPr>
          <w:p w14:paraId="32D4F07B" w14:textId="77777777" w:rsidR="006533CB" w:rsidRPr="00024F1F" w:rsidRDefault="006533CB" w:rsidP="00024F1F">
            <w:pPr>
              <w:pStyle w:val="BodyText"/>
              <w:rPr>
                <w:sz w:val="20"/>
              </w:rPr>
            </w:pPr>
            <w:r w:rsidRPr="00024F1F">
              <w:rPr>
                <w:sz w:val="20"/>
              </w:rPr>
              <w:t>The low passing grade of C is awarded for work that is minimally acceptable at the graduate level.</w:t>
            </w:r>
          </w:p>
        </w:tc>
      </w:tr>
      <w:tr w:rsidR="006533CB" w:rsidRPr="00FE3BE1" w14:paraId="0F086D7D" w14:textId="77777777" w:rsidTr="00024F1F">
        <w:trPr>
          <w:trHeight w:val="241"/>
        </w:trPr>
        <w:tc>
          <w:tcPr>
            <w:tcW w:w="834" w:type="dxa"/>
          </w:tcPr>
          <w:p w14:paraId="48915E39" w14:textId="77777777" w:rsidR="006533CB" w:rsidRPr="00024F1F" w:rsidRDefault="006533CB" w:rsidP="002548E4">
            <w:pPr>
              <w:rPr>
                <w:sz w:val="20"/>
              </w:rPr>
            </w:pPr>
            <w:r w:rsidRPr="00024F1F">
              <w:rPr>
                <w:sz w:val="20"/>
              </w:rPr>
              <w:t>P</w:t>
            </w:r>
          </w:p>
        </w:tc>
        <w:tc>
          <w:tcPr>
            <w:tcW w:w="1226" w:type="dxa"/>
          </w:tcPr>
          <w:p w14:paraId="0BD885FB" w14:textId="77777777" w:rsidR="006533CB" w:rsidRPr="00024F1F" w:rsidRDefault="006533CB" w:rsidP="002548E4">
            <w:pPr>
              <w:rPr>
                <w:sz w:val="20"/>
              </w:rPr>
            </w:pPr>
            <w:r w:rsidRPr="00024F1F">
              <w:rPr>
                <w:sz w:val="20"/>
              </w:rPr>
              <w:t>70 or above</w:t>
            </w:r>
          </w:p>
        </w:tc>
        <w:tc>
          <w:tcPr>
            <w:tcW w:w="1062" w:type="dxa"/>
          </w:tcPr>
          <w:p w14:paraId="0C98966C" w14:textId="77777777" w:rsidR="006533CB" w:rsidRPr="00024F1F" w:rsidRDefault="006533CB" w:rsidP="002548E4">
            <w:pPr>
              <w:rPr>
                <w:sz w:val="20"/>
              </w:rPr>
            </w:pPr>
            <w:r w:rsidRPr="00024F1F">
              <w:rPr>
                <w:sz w:val="20"/>
              </w:rPr>
              <w:t>0.00</w:t>
            </w:r>
          </w:p>
        </w:tc>
        <w:tc>
          <w:tcPr>
            <w:tcW w:w="245" w:type="dxa"/>
          </w:tcPr>
          <w:p w14:paraId="54CF7577" w14:textId="77777777" w:rsidR="006533CB" w:rsidRPr="00024F1F" w:rsidRDefault="006533CB" w:rsidP="00024F1F">
            <w:pPr>
              <w:pStyle w:val="BodyText"/>
              <w:rPr>
                <w:sz w:val="20"/>
              </w:rPr>
            </w:pPr>
          </w:p>
        </w:tc>
        <w:tc>
          <w:tcPr>
            <w:tcW w:w="5560" w:type="dxa"/>
            <w:tcBorders>
              <w:top w:val="single" w:sz="4" w:space="0" w:color="auto"/>
              <w:bottom w:val="single" w:sz="4" w:space="0" w:color="auto"/>
            </w:tcBorders>
          </w:tcPr>
          <w:p w14:paraId="35DA33F7" w14:textId="77777777" w:rsidR="006533CB" w:rsidRPr="00024F1F" w:rsidRDefault="006533CB" w:rsidP="00024F1F">
            <w:pPr>
              <w:pStyle w:val="BodyText"/>
              <w:rPr>
                <w:sz w:val="20"/>
              </w:rPr>
            </w:pPr>
          </w:p>
        </w:tc>
      </w:tr>
      <w:tr w:rsidR="006533CB" w:rsidRPr="00FE3BE1" w14:paraId="322416A5" w14:textId="77777777" w:rsidTr="00024F1F">
        <w:trPr>
          <w:trHeight w:val="241"/>
        </w:trPr>
        <w:tc>
          <w:tcPr>
            <w:tcW w:w="834" w:type="dxa"/>
          </w:tcPr>
          <w:p w14:paraId="515D1752" w14:textId="77777777" w:rsidR="006533CB" w:rsidRPr="00024F1F" w:rsidRDefault="006533CB" w:rsidP="002548E4">
            <w:pPr>
              <w:rPr>
                <w:sz w:val="20"/>
              </w:rPr>
            </w:pPr>
            <w:r w:rsidRPr="00024F1F">
              <w:rPr>
                <w:sz w:val="20"/>
              </w:rPr>
              <w:t>F</w:t>
            </w:r>
          </w:p>
        </w:tc>
        <w:tc>
          <w:tcPr>
            <w:tcW w:w="1226" w:type="dxa"/>
          </w:tcPr>
          <w:p w14:paraId="7B54867E" w14:textId="77777777" w:rsidR="006533CB" w:rsidRPr="00024F1F" w:rsidRDefault="006533CB" w:rsidP="002548E4">
            <w:pPr>
              <w:rPr>
                <w:sz w:val="20"/>
              </w:rPr>
            </w:pPr>
            <w:r w:rsidRPr="00024F1F">
              <w:rPr>
                <w:sz w:val="20"/>
              </w:rPr>
              <w:t>Below 70</w:t>
            </w:r>
          </w:p>
        </w:tc>
        <w:tc>
          <w:tcPr>
            <w:tcW w:w="1062" w:type="dxa"/>
          </w:tcPr>
          <w:p w14:paraId="74B88A94" w14:textId="77777777" w:rsidR="006533CB" w:rsidRPr="00024F1F" w:rsidRDefault="006533CB" w:rsidP="002548E4">
            <w:pPr>
              <w:rPr>
                <w:sz w:val="20"/>
              </w:rPr>
            </w:pPr>
            <w:r w:rsidRPr="00024F1F">
              <w:rPr>
                <w:sz w:val="20"/>
              </w:rPr>
              <w:t>0.00</w:t>
            </w:r>
          </w:p>
        </w:tc>
        <w:tc>
          <w:tcPr>
            <w:tcW w:w="245" w:type="dxa"/>
          </w:tcPr>
          <w:p w14:paraId="66A944E0" w14:textId="77777777" w:rsidR="006533CB" w:rsidRPr="00024F1F" w:rsidRDefault="006533CB" w:rsidP="00024F1F">
            <w:pPr>
              <w:pStyle w:val="BodyText"/>
              <w:rPr>
                <w:sz w:val="20"/>
              </w:rPr>
            </w:pPr>
          </w:p>
        </w:tc>
        <w:tc>
          <w:tcPr>
            <w:tcW w:w="5560" w:type="dxa"/>
            <w:tcBorders>
              <w:top w:val="single" w:sz="4" w:space="0" w:color="auto"/>
            </w:tcBorders>
          </w:tcPr>
          <w:p w14:paraId="06C441FC" w14:textId="77777777" w:rsidR="006533CB" w:rsidRPr="00024F1F" w:rsidRDefault="006533CB" w:rsidP="00024F1F">
            <w:pPr>
              <w:pStyle w:val="BodyText"/>
              <w:rPr>
                <w:sz w:val="20"/>
              </w:rPr>
            </w:pPr>
            <w:r w:rsidRPr="00024F1F">
              <w:rPr>
                <w:sz w:val="20"/>
              </w:rPr>
              <w:t>The failing grade of F is awarded for work that is unsatisfactory.</w:t>
            </w:r>
          </w:p>
        </w:tc>
      </w:tr>
      <w:tr w:rsidR="006533CB" w:rsidRPr="00FE3BE1" w14:paraId="52D88C21" w14:textId="77777777" w:rsidTr="00024F1F">
        <w:trPr>
          <w:trHeight w:val="225"/>
        </w:trPr>
        <w:tc>
          <w:tcPr>
            <w:tcW w:w="834" w:type="dxa"/>
          </w:tcPr>
          <w:p w14:paraId="2D859754" w14:textId="77777777" w:rsidR="006533CB" w:rsidRPr="00024F1F" w:rsidRDefault="006533CB" w:rsidP="002548E4">
            <w:pPr>
              <w:rPr>
                <w:sz w:val="20"/>
              </w:rPr>
            </w:pPr>
            <w:r w:rsidRPr="00024F1F">
              <w:rPr>
                <w:sz w:val="20"/>
              </w:rPr>
              <w:t>I</w:t>
            </w:r>
          </w:p>
        </w:tc>
        <w:tc>
          <w:tcPr>
            <w:tcW w:w="1226" w:type="dxa"/>
          </w:tcPr>
          <w:p w14:paraId="790B2DC1" w14:textId="77777777" w:rsidR="006533CB" w:rsidRPr="00024F1F" w:rsidRDefault="006533CB" w:rsidP="002548E4">
            <w:pPr>
              <w:rPr>
                <w:sz w:val="20"/>
              </w:rPr>
            </w:pPr>
            <w:r w:rsidRPr="00024F1F">
              <w:rPr>
                <w:sz w:val="20"/>
              </w:rPr>
              <w:t>Incomplete</w:t>
            </w:r>
          </w:p>
        </w:tc>
        <w:tc>
          <w:tcPr>
            <w:tcW w:w="1062" w:type="dxa"/>
          </w:tcPr>
          <w:p w14:paraId="3CE746D1" w14:textId="77777777" w:rsidR="006533CB" w:rsidRPr="00024F1F" w:rsidRDefault="006533CB" w:rsidP="002548E4">
            <w:pPr>
              <w:rPr>
                <w:sz w:val="20"/>
              </w:rPr>
            </w:pPr>
            <w:r w:rsidRPr="00024F1F">
              <w:rPr>
                <w:sz w:val="20"/>
              </w:rPr>
              <w:t>0.00</w:t>
            </w:r>
          </w:p>
        </w:tc>
        <w:tc>
          <w:tcPr>
            <w:tcW w:w="245" w:type="dxa"/>
          </w:tcPr>
          <w:p w14:paraId="0F948397" w14:textId="77777777" w:rsidR="006533CB" w:rsidRPr="00024F1F" w:rsidRDefault="006533CB" w:rsidP="00024F1F">
            <w:pPr>
              <w:pStyle w:val="BodyText"/>
              <w:rPr>
                <w:sz w:val="20"/>
              </w:rPr>
            </w:pPr>
          </w:p>
        </w:tc>
        <w:tc>
          <w:tcPr>
            <w:tcW w:w="5560" w:type="dxa"/>
          </w:tcPr>
          <w:p w14:paraId="4F88EC28" w14:textId="77777777" w:rsidR="006533CB" w:rsidRPr="00024F1F" w:rsidRDefault="006533CB" w:rsidP="00024F1F">
            <w:pPr>
              <w:pStyle w:val="BodyText"/>
              <w:rPr>
                <w:sz w:val="20"/>
              </w:rPr>
            </w:pPr>
            <w:r w:rsidRPr="00024F1F">
              <w:rPr>
                <w:sz w:val="20"/>
              </w:rPr>
              <w:t>I (Incomplete) - Given at discretion of instructor (See Student Guide)</w:t>
            </w:r>
          </w:p>
        </w:tc>
      </w:tr>
    </w:tbl>
    <w:p w14:paraId="064B9F1F" w14:textId="77777777" w:rsidR="000B2D90" w:rsidRDefault="000B2D90" w:rsidP="0015107C">
      <w:pPr>
        <w:jc w:val="both"/>
        <w:rPr>
          <w:b/>
        </w:rPr>
      </w:pPr>
    </w:p>
    <w:p w14:paraId="408FA4AF" w14:textId="782A354C" w:rsidR="0015107C" w:rsidRPr="0071354A" w:rsidRDefault="0015107C" w:rsidP="0015107C">
      <w:pPr>
        <w:jc w:val="both"/>
        <w:rPr>
          <w:b/>
        </w:rPr>
      </w:pPr>
      <w:r w:rsidRPr="0071354A">
        <w:rPr>
          <w:b/>
        </w:rPr>
        <w:t>VI.</w:t>
      </w:r>
      <w:r w:rsidRPr="0071354A">
        <w:rPr>
          <w:b/>
        </w:rPr>
        <w:tab/>
        <w:t>Teaching Methodologies</w:t>
      </w:r>
    </w:p>
    <w:p w14:paraId="37542ABF" w14:textId="77777777" w:rsidR="00DD075B" w:rsidRPr="0071354A" w:rsidRDefault="00DD075B" w:rsidP="00747DC3">
      <w:pPr>
        <w:jc w:val="both"/>
      </w:pPr>
    </w:p>
    <w:p w14:paraId="53339336" w14:textId="77777777" w:rsidR="008B4E12" w:rsidRDefault="000629D1" w:rsidP="00024F1F">
      <w:pPr>
        <w:ind w:right="720"/>
      </w:pPr>
      <w:r w:rsidRPr="0071354A">
        <w:t>This course is module-based, and workshop-based rather than session-based. Learning activities include a combination of didactic and participatory approaches (e.g., small group discussion, video</w:t>
      </w:r>
      <w:r>
        <w:t>s</w:t>
      </w:r>
      <w:r w:rsidRPr="0071354A">
        <w:t xml:space="preserve">, in-class exercises, case studies, etc.).  </w:t>
      </w:r>
    </w:p>
    <w:p w14:paraId="20549FE3" w14:textId="77777777" w:rsidR="008B4E12" w:rsidRDefault="008B4E12" w:rsidP="00024F1F">
      <w:pPr>
        <w:ind w:right="720"/>
      </w:pPr>
    </w:p>
    <w:p w14:paraId="7A18BEAD" w14:textId="5878C49C" w:rsidR="000629D1" w:rsidRPr="00105709" w:rsidRDefault="000629D1" w:rsidP="00024F1F">
      <w:pPr>
        <w:ind w:right="720"/>
      </w:pPr>
      <w:r w:rsidRPr="0071354A">
        <w:t xml:space="preserve">An important component of the course involves the maturity of the students and their willingness to engage in self-discovery in an atmosphere of scholarly exchange and communications.  </w:t>
      </w:r>
    </w:p>
    <w:p w14:paraId="2257DB3A" w14:textId="77777777" w:rsidR="000629D1" w:rsidRDefault="000629D1" w:rsidP="00024F1F">
      <w:pPr>
        <w:rPr>
          <w:b/>
        </w:rPr>
      </w:pPr>
    </w:p>
    <w:p w14:paraId="32F8A1D4" w14:textId="77777777" w:rsidR="00DD075B" w:rsidRPr="0071354A" w:rsidRDefault="00DD075B" w:rsidP="00024F1F">
      <w:pPr>
        <w:ind w:right="720"/>
      </w:pPr>
      <w:r w:rsidRPr="0071354A">
        <w:t xml:space="preserve">Much of the course learning for you and other students will come from engagement in the class sessions.  Class participation will be evaluated on the basis of your attendance, preparation for the classes, and engagement in class discussion and exercises.  </w:t>
      </w:r>
    </w:p>
    <w:p w14:paraId="0764FD96" w14:textId="77777777" w:rsidR="00DD075B" w:rsidRPr="0071354A" w:rsidRDefault="00DD075B" w:rsidP="00024F1F">
      <w:pPr>
        <w:ind w:right="720"/>
        <w:rPr>
          <w:rFonts w:eastAsia="Batang"/>
          <w:lang w:eastAsia="ko-KR"/>
        </w:rPr>
      </w:pPr>
    </w:p>
    <w:p w14:paraId="113EE41A" w14:textId="7364B851" w:rsidR="0015107C" w:rsidRDefault="00DD075B" w:rsidP="00024F1F">
      <w:pPr>
        <w:ind w:right="720"/>
      </w:pPr>
      <w:r w:rsidRPr="0071354A">
        <w:t xml:space="preserve">All work is expected to meet or exceed the standards for graduate education, including level of reasoning and conceptualization, punctuation, grammar, spelling, formatting, and references.  </w:t>
      </w:r>
      <w:r w:rsidRPr="00164754">
        <w:rPr>
          <w:b/>
          <w:i/>
          <w:u w:val="single"/>
        </w:rPr>
        <w:t>All work submitted for credit must be that of the student enrolled in the class, and cheating or plagiarism (the use of another’s work without attribution or citation) will result in administrative action</w:t>
      </w:r>
      <w:r w:rsidRPr="0071354A">
        <w:t xml:space="preserve">. </w:t>
      </w:r>
    </w:p>
    <w:p w14:paraId="6A304DB4" w14:textId="77777777" w:rsidR="006533CB" w:rsidRDefault="006533CB" w:rsidP="007D2294">
      <w:pPr>
        <w:ind w:right="720"/>
        <w:jc w:val="both"/>
      </w:pPr>
    </w:p>
    <w:p w14:paraId="61ADA2C4" w14:textId="4CB095E4" w:rsidR="0015107C" w:rsidRDefault="00BA4BFE" w:rsidP="007D2294">
      <w:pPr>
        <w:ind w:right="720"/>
        <w:jc w:val="both"/>
        <w:rPr>
          <w:b/>
        </w:rPr>
      </w:pPr>
      <w:r>
        <w:rPr>
          <w:b/>
        </w:rPr>
        <w:t>VII.</w:t>
      </w:r>
      <w:r>
        <w:rPr>
          <w:b/>
        </w:rPr>
        <w:tab/>
        <w:t>Competencies</w:t>
      </w:r>
    </w:p>
    <w:p w14:paraId="6DF03B48" w14:textId="4F509115" w:rsidR="00BA4BFE" w:rsidRDefault="00BA4BFE" w:rsidP="00105709">
      <w:pPr>
        <w:rPr>
          <w:b/>
        </w:rPr>
      </w:pPr>
    </w:p>
    <w:p w14:paraId="7AE18FB4" w14:textId="341DA13F" w:rsidR="00BA4BFE" w:rsidRDefault="00280199" w:rsidP="007D2294">
      <w:pPr>
        <w:pStyle w:val="Heading4"/>
        <w:ind w:left="0" w:firstLine="0"/>
        <w:rPr>
          <w:b w:val="0"/>
        </w:rPr>
      </w:pPr>
      <w:r w:rsidRPr="00280199">
        <w:rPr>
          <w:b w:val="0"/>
          <w:i/>
        </w:rPr>
        <w:t>SCWK</w:t>
      </w:r>
      <w:r w:rsidR="002548E4">
        <w:rPr>
          <w:b w:val="0"/>
          <w:i/>
        </w:rPr>
        <w:t xml:space="preserve"> </w:t>
      </w:r>
      <w:r w:rsidRPr="00280199">
        <w:rPr>
          <w:b w:val="0"/>
          <w:i/>
        </w:rPr>
        <w:t>88</w:t>
      </w:r>
      <w:r w:rsidRPr="00872ACF">
        <w:rPr>
          <w:b w:val="0"/>
          <w:i/>
        </w:rPr>
        <w:t>3</w:t>
      </w:r>
      <w:r w:rsidRPr="00280199">
        <w:rPr>
          <w:b w:val="0"/>
          <w:i/>
        </w:rPr>
        <w:t>7</w:t>
      </w:r>
      <w:r w:rsidR="002548E4">
        <w:rPr>
          <w:b w:val="0"/>
          <w:i/>
        </w:rPr>
        <w:t>-</w:t>
      </w:r>
      <w:r w:rsidRPr="00280199">
        <w:rPr>
          <w:b w:val="0"/>
          <w:i/>
        </w:rPr>
        <w:t>0</w:t>
      </w:r>
      <w:r w:rsidR="002548E4">
        <w:rPr>
          <w:b w:val="0"/>
          <w:i/>
        </w:rPr>
        <w:t xml:space="preserve">1 </w:t>
      </w:r>
      <w:r w:rsidR="00BA4BFE" w:rsidRPr="007D2294">
        <w:rPr>
          <w:b w:val="0"/>
          <w:i/>
        </w:rPr>
        <w:t>Social Services with Latin</w:t>
      </w:r>
      <w:r w:rsidR="00164754">
        <w:rPr>
          <w:b w:val="0"/>
          <w:i/>
        </w:rPr>
        <w:t>x</w:t>
      </w:r>
      <w:r w:rsidR="00BA4BFE" w:rsidRPr="007D2294">
        <w:rPr>
          <w:b w:val="0"/>
          <w:i/>
        </w:rPr>
        <w:t xml:space="preserve"> Populations in the United States</w:t>
      </w:r>
      <w:r w:rsidR="00BA4BFE">
        <w:rPr>
          <w:b w:val="0"/>
          <w:i/>
        </w:rPr>
        <w:t xml:space="preserve"> </w:t>
      </w:r>
      <w:r w:rsidR="00BA4BFE">
        <w:rPr>
          <w:b w:val="0"/>
        </w:rPr>
        <w:t xml:space="preserve">addresses the following </w:t>
      </w:r>
      <w:r w:rsidR="007D1E7D">
        <w:rPr>
          <w:b w:val="0"/>
        </w:rPr>
        <w:t xml:space="preserve">core </w:t>
      </w:r>
      <w:r w:rsidR="00BA4BFE">
        <w:rPr>
          <w:b w:val="0"/>
        </w:rPr>
        <w:t>competencies:</w:t>
      </w:r>
    </w:p>
    <w:p w14:paraId="4ADFF9A8" w14:textId="77777777" w:rsidR="008F6CBC" w:rsidRDefault="008F6CBC" w:rsidP="008F6CBC"/>
    <w:p w14:paraId="0644A633" w14:textId="77777777" w:rsidR="008F6CBC" w:rsidRPr="003F794F" w:rsidRDefault="008F6CBC" w:rsidP="008F6CBC">
      <w:pPr>
        <w:pStyle w:val="Default"/>
        <w:rPr>
          <w:b/>
          <w:bCs/>
          <w:color w:val="000000" w:themeColor="text1"/>
          <w:sz w:val="20"/>
          <w:szCs w:val="20"/>
          <w:u w:val="single"/>
        </w:rPr>
      </w:pPr>
      <w:r w:rsidRPr="003F794F">
        <w:rPr>
          <w:b/>
          <w:bCs/>
          <w:color w:val="000000" w:themeColor="text1"/>
          <w:sz w:val="20"/>
          <w:szCs w:val="20"/>
          <w:u w:val="single"/>
        </w:rPr>
        <w:t>Competency 1: Demonstrate Ethical and Professional Behavior</w:t>
      </w:r>
    </w:p>
    <w:p w14:paraId="12A8A661" w14:textId="0E8A4654" w:rsidR="008F6CBC" w:rsidRPr="003F794F" w:rsidRDefault="008F6CBC" w:rsidP="008F6CBC">
      <w:pPr>
        <w:pStyle w:val="Default"/>
        <w:rPr>
          <w:bCs/>
          <w:color w:val="000000" w:themeColor="text1"/>
          <w:sz w:val="20"/>
          <w:szCs w:val="20"/>
        </w:rPr>
      </w:pPr>
      <w:r w:rsidRPr="003F794F">
        <w:rPr>
          <w:bCs/>
          <w:color w:val="000000" w:themeColor="text1"/>
          <w:sz w:val="20"/>
          <w:szCs w:val="20"/>
        </w:rPr>
        <w:t>Macro social workers:</w:t>
      </w:r>
    </w:p>
    <w:p w14:paraId="619F91AA" w14:textId="2D732BF6" w:rsidR="00BA4BFE" w:rsidRDefault="008F6CBC" w:rsidP="00024F1F">
      <w:pPr>
        <w:pStyle w:val="Default"/>
        <w:ind w:left="720"/>
      </w:pPr>
      <w:r w:rsidRPr="003F794F">
        <w:rPr>
          <w:bCs/>
          <w:color w:val="000000" w:themeColor="text1"/>
          <w:sz w:val="20"/>
          <w:szCs w:val="20"/>
        </w:rPr>
        <w:t>M1.1 demonstrate an understanding of the NASW Code of Ethics in their work with organizations, communities, associations or governmental bodies in responding to social problems</w:t>
      </w:r>
      <w:r w:rsidR="006533CB">
        <w:rPr>
          <w:bCs/>
          <w:color w:val="000000" w:themeColor="text1"/>
          <w:sz w:val="20"/>
          <w:szCs w:val="20"/>
        </w:rPr>
        <w:t>.</w:t>
      </w:r>
    </w:p>
    <w:p w14:paraId="13D47AFE" w14:textId="54812F9F" w:rsidR="00BA4BFE" w:rsidRDefault="007D6BE8" w:rsidP="00BA4BFE">
      <w:pPr>
        <w:pStyle w:val="Default"/>
        <w:rPr>
          <w:sz w:val="23"/>
          <w:szCs w:val="23"/>
        </w:rPr>
      </w:pPr>
      <w:r>
        <w:rPr>
          <w:b/>
          <w:bCs/>
          <w:sz w:val="20"/>
          <w:szCs w:val="20"/>
          <w:u w:val="single"/>
        </w:rPr>
        <w:t>Competency 2</w:t>
      </w:r>
      <w:r w:rsidR="00BA4BFE">
        <w:rPr>
          <w:b/>
          <w:bCs/>
          <w:sz w:val="20"/>
          <w:szCs w:val="20"/>
          <w:u w:val="single"/>
        </w:rPr>
        <w:t xml:space="preserve">: </w:t>
      </w:r>
      <w:r>
        <w:rPr>
          <w:b/>
          <w:bCs/>
          <w:sz w:val="20"/>
          <w:szCs w:val="20"/>
          <w:u w:val="single"/>
        </w:rPr>
        <w:t xml:space="preserve">Engage Diversity and Difference in Practice </w:t>
      </w:r>
    </w:p>
    <w:p w14:paraId="597F263B" w14:textId="77777777" w:rsidR="00BA4BFE" w:rsidRDefault="00BA4BFE" w:rsidP="00BA4BFE">
      <w:pPr>
        <w:pStyle w:val="Default"/>
        <w:rPr>
          <w:sz w:val="20"/>
          <w:szCs w:val="20"/>
        </w:rPr>
      </w:pPr>
      <w:r>
        <w:rPr>
          <w:sz w:val="20"/>
          <w:szCs w:val="20"/>
        </w:rPr>
        <w:t xml:space="preserve">Social workers: </w:t>
      </w:r>
    </w:p>
    <w:p w14:paraId="7DEA9BF7" w14:textId="223101C9" w:rsidR="00BA4BFE" w:rsidRDefault="007D6BE8" w:rsidP="00BA4BFE">
      <w:pPr>
        <w:pStyle w:val="Default"/>
        <w:ind w:left="720"/>
        <w:rPr>
          <w:sz w:val="20"/>
          <w:szCs w:val="20"/>
        </w:rPr>
      </w:pPr>
      <w:r>
        <w:rPr>
          <w:sz w:val="20"/>
          <w:szCs w:val="20"/>
        </w:rPr>
        <w:t>G2</w:t>
      </w:r>
      <w:r w:rsidR="00BA4BFE">
        <w:rPr>
          <w:sz w:val="20"/>
          <w:szCs w:val="20"/>
        </w:rPr>
        <w:t>.</w:t>
      </w:r>
      <w:r>
        <w:rPr>
          <w:sz w:val="20"/>
          <w:szCs w:val="20"/>
        </w:rPr>
        <w:t>1</w:t>
      </w:r>
      <w:r w:rsidR="00BA4BFE">
        <w:rPr>
          <w:sz w:val="20"/>
          <w:szCs w:val="20"/>
        </w:rPr>
        <w:t xml:space="preserve"> </w:t>
      </w:r>
      <w:r>
        <w:rPr>
          <w:sz w:val="20"/>
          <w:szCs w:val="20"/>
        </w:rPr>
        <w:t>apply and communicate understanding of the importance of diversity and difference in shaping life experiences in practice at the micro, mezzo, and macro levels;</w:t>
      </w:r>
      <w:r w:rsidR="00BA4BFE">
        <w:rPr>
          <w:sz w:val="20"/>
          <w:szCs w:val="20"/>
        </w:rPr>
        <w:t xml:space="preserve"> </w:t>
      </w:r>
    </w:p>
    <w:p w14:paraId="45EB2287" w14:textId="190A86A5" w:rsidR="007D6BE8" w:rsidRDefault="007D6BE8" w:rsidP="00BA4BFE">
      <w:pPr>
        <w:pStyle w:val="Default"/>
        <w:ind w:left="720"/>
        <w:rPr>
          <w:sz w:val="20"/>
          <w:szCs w:val="20"/>
        </w:rPr>
      </w:pPr>
      <w:r>
        <w:rPr>
          <w:sz w:val="20"/>
          <w:szCs w:val="20"/>
        </w:rPr>
        <w:t>G2.2</w:t>
      </w:r>
      <w:r w:rsidR="00BA4BFE">
        <w:rPr>
          <w:sz w:val="20"/>
          <w:szCs w:val="20"/>
        </w:rPr>
        <w:t xml:space="preserve"> </w:t>
      </w:r>
      <w:r>
        <w:rPr>
          <w:sz w:val="20"/>
          <w:szCs w:val="20"/>
        </w:rPr>
        <w:t>present themselves as learners and engage clients and constituencies as experts of their own experiences; and</w:t>
      </w:r>
    </w:p>
    <w:p w14:paraId="40C99A2E" w14:textId="54959182" w:rsidR="00BA4BFE" w:rsidRPr="007D2294" w:rsidRDefault="007D6BE8" w:rsidP="007D6BE8">
      <w:pPr>
        <w:pStyle w:val="Default"/>
        <w:ind w:left="720"/>
        <w:rPr>
          <w:sz w:val="20"/>
          <w:szCs w:val="20"/>
        </w:rPr>
      </w:pPr>
      <w:r>
        <w:rPr>
          <w:sz w:val="20"/>
          <w:szCs w:val="20"/>
        </w:rPr>
        <w:t xml:space="preserve">G2.3 apply self-awareness and self-regulation to manage the influence of personal biases and values in working with diverse clients and constituents. </w:t>
      </w:r>
    </w:p>
    <w:p w14:paraId="214E6C2C" w14:textId="3BB54CEF" w:rsidR="00A929AC" w:rsidRDefault="00BA4BFE" w:rsidP="00BA4BFE">
      <w:pPr>
        <w:pStyle w:val="Default"/>
        <w:rPr>
          <w:rFonts w:eastAsia="MS Gothic"/>
          <w:sz w:val="20"/>
          <w:szCs w:val="20"/>
        </w:rPr>
      </w:pPr>
      <w:r>
        <w:rPr>
          <w:rFonts w:eastAsia="MS Gothic"/>
          <w:sz w:val="20"/>
          <w:szCs w:val="20"/>
        </w:rPr>
        <w:t xml:space="preserve">Macro social workers: </w:t>
      </w:r>
    </w:p>
    <w:p w14:paraId="1155DC16" w14:textId="77777777" w:rsidR="00A929AC" w:rsidRDefault="00A929AC" w:rsidP="00A929AC">
      <w:pPr>
        <w:pStyle w:val="Default"/>
        <w:ind w:left="720"/>
        <w:rPr>
          <w:sz w:val="20"/>
          <w:szCs w:val="20"/>
        </w:rPr>
      </w:pPr>
      <w:r>
        <w:rPr>
          <w:sz w:val="20"/>
          <w:szCs w:val="20"/>
        </w:rPr>
        <w:t xml:space="preserve">M2.1 utilize their knowledge about diversity, oppression, poverty, marginalization, and alienation in working with organizations, communities, and institutions in understanding social systems; and </w:t>
      </w:r>
    </w:p>
    <w:p w14:paraId="18B2E45A" w14:textId="366A57EE" w:rsidR="007D2294" w:rsidRDefault="00A929AC" w:rsidP="00A929AC">
      <w:pPr>
        <w:pStyle w:val="Default"/>
        <w:ind w:left="720"/>
        <w:rPr>
          <w:sz w:val="20"/>
          <w:szCs w:val="20"/>
        </w:rPr>
      </w:pPr>
      <w:r>
        <w:rPr>
          <w:sz w:val="20"/>
          <w:szCs w:val="20"/>
        </w:rPr>
        <w:lastRenderedPageBreak/>
        <w:t xml:space="preserve">M2.2 analyze for the presence of and promote diversity and cultural awareness within organization. </w:t>
      </w:r>
    </w:p>
    <w:p w14:paraId="767B2B49" w14:textId="77777777" w:rsidR="00A929AC" w:rsidRDefault="00A929AC" w:rsidP="00A929AC">
      <w:pPr>
        <w:pStyle w:val="Default"/>
        <w:rPr>
          <w:sz w:val="20"/>
          <w:szCs w:val="20"/>
        </w:rPr>
      </w:pPr>
      <w:r>
        <w:rPr>
          <w:b/>
          <w:bCs/>
          <w:sz w:val="20"/>
          <w:szCs w:val="20"/>
          <w:u w:val="single"/>
        </w:rPr>
        <w:t xml:space="preserve">Competency 3: Advance Human Rights and Social, Economic, and Environmental Justice </w:t>
      </w:r>
    </w:p>
    <w:p w14:paraId="6E388036" w14:textId="77777777" w:rsidR="00A929AC" w:rsidRDefault="00A929AC" w:rsidP="00A929AC">
      <w:pPr>
        <w:pStyle w:val="Default"/>
        <w:rPr>
          <w:sz w:val="20"/>
          <w:szCs w:val="20"/>
        </w:rPr>
      </w:pPr>
      <w:r>
        <w:rPr>
          <w:sz w:val="20"/>
          <w:szCs w:val="20"/>
        </w:rPr>
        <w:t xml:space="preserve">Social workers: </w:t>
      </w:r>
    </w:p>
    <w:p w14:paraId="089B78A7" w14:textId="320EC8B7" w:rsidR="00A929AC" w:rsidRDefault="00A929AC" w:rsidP="00A929AC">
      <w:pPr>
        <w:pStyle w:val="Default"/>
        <w:ind w:left="720"/>
        <w:rPr>
          <w:sz w:val="20"/>
          <w:szCs w:val="20"/>
        </w:rPr>
      </w:pPr>
      <w:r>
        <w:rPr>
          <w:sz w:val="20"/>
          <w:szCs w:val="20"/>
        </w:rPr>
        <w:t>G3.1 apply their understanding of social, economic, and environmental justice to advocate for human rights at th</w:t>
      </w:r>
      <w:r w:rsidR="007D6BE8">
        <w:rPr>
          <w:sz w:val="20"/>
          <w:szCs w:val="20"/>
        </w:rPr>
        <w:t>e individual and system levels; and</w:t>
      </w:r>
    </w:p>
    <w:p w14:paraId="7C36DAC3" w14:textId="2BFE92E9" w:rsidR="007D6BE8" w:rsidRDefault="007D6BE8" w:rsidP="00A929AC">
      <w:pPr>
        <w:pStyle w:val="Default"/>
        <w:ind w:left="720"/>
        <w:rPr>
          <w:sz w:val="20"/>
          <w:szCs w:val="20"/>
        </w:rPr>
      </w:pPr>
      <w:r>
        <w:rPr>
          <w:sz w:val="20"/>
          <w:szCs w:val="20"/>
        </w:rPr>
        <w:t xml:space="preserve">G3.2 engage in practices that advance social, economic, and environmental justice. </w:t>
      </w:r>
    </w:p>
    <w:p w14:paraId="6056BCB9" w14:textId="2B8FBAE3" w:rsidR="007D6BE8" w:rsidRDefault="007D6BE8" w:rsidP="007D2294">
      <w:pPr>
        <w:pStyle w:val="Default"/>
        <w:rPr>
          <w:sz w:val="20"/>
          <w:szCs w:val="20"/>
        </w:rPr>
      </w:pPr>
      <w:r>
        <w:rPr>
          <w:sz w:val="20"/>
          <w:szCs w:val="20"/>
        </w:rPr>
        <w:t>Macro social workers;</w:t>
      </w:r>
    </w:p>
    <w:p w14:paraId="4401648A" w14:textId="03FD0D81" w:rsidR="007D6BE8" w:rsidRDefault="007D6BE8" w:rsidP="005C27A0">
      <w:pPr>
        <w:pStyle w:val="Default"/>
        <w:ind w:left="720"/>
        <w:rPr>
          <w:sz w:val="20"/>
          <w:szCs w:val="20"/>
        </w:rPr>
      </w:pPr>
      <w:r>
        <w:rPr>
          <w:sz w:val="20"/>
          <w:szCs w:val="20"/>
        </w:rPr>
        <w:t>M3.1 identify and support change efforts regarding structural injustices that affect human rights within organizations, communities and institutions; and</w:t>
      </w:r>
    </w:p>
    <w:p w14:paraId="257E6A0F" w14:textId="470D6E6E" w:rsidR="007D6BE8" w:rsidRDefault="007D6BE8" w:rsidP="005C27A0">
      <w:pPr>
        <w:pStyle w:val="Default"/>
        <w:ind w:left="720"/>
        <w:rPr>
          <w:sz w:val="20"/>
          <w:szCs w:val="20"/>
        </w:rPr>
      </w:pPr>
      <w:r>
        <w:rPr>
          <w:sz w:val="20"/>
          <w:szCs w:val="20"/>
        </w:rPr>
        <w:t>M3.2 have the capacity to promote changes in programs, policies, and practices in order to promote social, economic, and environme</w:t>
      </w:r>
      <w:r w:rsidR="0006259C">
        <w:rPr>
          <w:sz w:val="20"/>
          <w:szCs w:val="20"/>
        </w:rPr>
        <w:t xml:space="preserve">ntal </w:t>
      </w:r>
      <w:r>
        <w:rPr>
          <w:sz w:val="20"/>
          <w:szCs w:val="20"/>
        </w:rPr>
        <w:t>justice.</w:t>
      </w:r>
    </w:p>
    <w:p w14:paraId="4F705AD6" w14:textId="07AEE472" w:rsidR="00A929AC" w:rsidRDefault="007D2294" w:rsidP="00A929AC">
      <w:pPr>
        <w:pStyle w:val="Default"/>
        <w:rPr>
          <w:sz w:val="20"/>
          <w:szCs w:val="20"/>
        </w:rPr>
      </w:pPr>
      <w:r>
        <w:rPr>
          <w:b/>
          <w:bCs/>
          <w:sz w:val="20"/>
          <w:szCs w:val="20"/>
          <w:u w:val="single"/>
        </w:rPr>
        <w:t>Competency 4: Engage i</w:t>
      </w:r>
      <w:r w:rsidR="00A929AC">
        <w:rPr>
          <w:b/>
          <w:bCs/>
          <w:sz w:val="20"/>
          <w:szCs w:val="20"/>
          <w:u w:val="single"/>
        </w:rPr>
        <w:t xml:space="preserve">n Practice-informed Research and Research-informed Practice </w:t>
      </w:r>
    </w:p>
    <w:p w14:paraId="2459981D" w14:textId="5E18BE46" w:rsidR="00A929AC" w:rsidRDefault="00A929AC" w:rsidP="00A929AC">
      <w:pPr>
        <w:pStyle w:val="Default"/>
        <w:rPr>
          <w:sz w:val="20"/>
          <w:szCs w:val="20"/>
        </w:rPr>
      </w:pPr>
      <w:r>
        <w:rPr>
          <w:sz w:val="20"/>
          <w:szCs w:val="20"/>
        </w:rPr>
        <w:t xml:space="preserve">Social workers: </w:t>
      </w:r>
    </w:p>
    <w:p w14:paraId="76486702" w14:textId="6546808E" w:rsidR="0006259C" w:rsidRDefault="0006259C" w:rsidP="00A929AC">
      <w:pPr>
        <w:pStyle w:val="Default"/>
        <w:rPr>
          <w:sz w:val="20"/>
          <w:szCs w:val="20"/>
        </w:rPr>
      </w:pPr>
      <w:r>
        <w:rPr>
          <w:sz w:val="20"/>
          <w:szCs w:val="20"/>
        </w:rPr>
        <w:tab/>
        <w:t>G4.1 use practice experience and theory to inform scientific inquiry and research;</w:t>
      </w:r>
    </w:p>
    <w:p w14:paraId="5CBEAFF6" w14:textId="599E1373" w:rsidR="0006259C" w:rsidRDefault="0006259C" w:rsidP="007D2294">
      <w:pPr>
        <w:pStyle w:val="Default"/>
        <w:ind w:left="720"/>
        <w:rPr>
          <w:sz w:val="20"/>
          <w:szCs w:val="20"/>
        </w:rPr>
      </w:pPr>
      <w:r>
        <w:rPr>
          <w:sz w:val="20"/>
          <w:szCs w:val="20"/>
        </w:rPr>
        <w:t xml:space="preserve">G4.2 apply critical thinking to engage in </w:t>
      </w:r>
      <w:r w:rsidR="00AA2BBC">
        <w:rPr>
          <w:sz w:val="20"/>
          <w:szCs w:val="20"/>
        </w:rPr>
        <w:t>analysis of</w:t>
      </w:r>
      <w:r>
        <w:rPr>
          <w:sz w:val="20"/>
          <w:szCs w:val="20"/>
        </w:rPr>
        <w:t xml:space="preserve"> quantitative and qualitative research methods and research findings; and </w:t>
      </w:r>
    </w:p>
    <w:p w14:paraId="5B7EA8F4" w14:textId="28BC1DF4" w:rsidR="007D2294" w:rsidRDefault="00A929AC" w:rsidP="00A929AC">
      <w:pPr>
        <w:pStyle w:val="Default"/>
        <w:ind w:left="720"/>
        <w:rPr>
          <w:sz w:val="20"/>
          <w:szCs w:val="20"/>
        </w:rPr>
      </w:pPr>
      <w:r>
        <w:rPr>
          <w:sz w:val="20"/>
          <w:szCs w:val="20"/>
        </w:rPr>
        <w:t xml:space="preserve">G4.3 use and translate research evidence to inform and improve practice, policy, and service delivery. </w:t>
      </w:r>
    </w:p>
    <w:p w14:paraId="0D826A58" w14:textId="69FBBC3B" w:rsidR="00AA2BBC" w:rsidRDefault="00AA2BBC" w:rsidP="007D2294">
      <w:pPr>
        <w:pStyle w:val="Default"/>
        <w:rPr>
          <w:b/>
          <w:sz w:val="20"/>
          <w:szCs w:val="20"/>
          <w:u w:val="single"/>
        </w:rPr>
      </w:pPr>
      <w:r w:rsidRPr="007D2294">
        <w:rPr>
          <w:b/>
          <w:sz w:val="20"/>
          <w:szCs w:val="20"/>
          <w:u w:val="single"/>
        </w:rPr>
        <w:t>Competency 5: Engage in Policy Practice</w:t>
      </w:r>
    </w:p>
    <w:p w14:paraId="33ABDCA1" w14:textId="633BD132" w:rsidR="006533CB" w:rsidRDefault="006533CB" w:rsidP="007D2294">
      <w:pPr>
        <w:pStyle w:val="Default"/>
        <w:rPr>
          <w:b/>
          <w:sz w:val="20"/>
          <w:szCs w:val="20"/>
          <w:u w:val="single"/>
        </w:rPr>
      </w:pPr>
      <w:r>
        <w:rPr>
          <w:rFonts w:eastAsia="MS Gothic"/>
          <w:sz w:val="20"/>
          <w:szCs w:val="20"/>
        </w:rPr>
        <w:t>Social workers:</w:t>
      </w:r>
    </w:p>
    <w:p w14:paraId="79710D4E" w14:textId="62B91FF7" w:rsidR="00AA2BBC" w:rsidRDefault="00AA2BBC" w:rsidP="005C27A0">
      <w:pPr>
        <w:pStyle w:val="Default"/>
        <w:ind w:left="720"/>
        <w:rPr>
          <w:sz w:val="20"/>
          <w:szCs w:val="20"/>
        </w:rPr>
      </w:pPr>
      <w:r>
        <w:rPr>
          <w:sz w:val="20"/>
          <w:szCs w:val="20"/>
        </w:rPr>
        <w:t>G5.1 Identify social policy at the local, state, and federal level that impacts well-being, service delivery, and access to social services;</w:t>
      </w:r>
    </w:p>
    <w:p w14:paraId="60FF331A" w14:textId="6AAC3642" w:rsidR="00AA2BBC" w:rsidRDefault="00AA2BBC" w:rsidP="007D2294">
      <w:pPr>
        <w:pStyle w:val="Default"/>
        <w:rPr>
          <w:sz w:val="20"/>
          <w:szCs w:val="20"/>
        </w:rPr>
      </w:pPr>
      <w:r>
        <w:rPr>
          <w:sz w:val="20"/>
          <w:szCs w:val="20"/>
        </w:rPr>
        <w:tab/>
        <w:t>G5.2 assess how social welfare and economic policies impact the delivery of and access to social services;</w:t>
      </w:r>
    </w:p>
    <w:p w14:paraId="6BAA6EFF" w14:textId="252473AE" w:rsidR="00AA2BBC" w:rsidRDefault="00AA2BBC" w:rsidP="005C27A0">
      <w:pPr>
        <w:pStyle w:val="Default"/>
        <w:ind w:left="720"/>
        <w:rPr>
          <w:sz w:val="20"/>
          <w:szCs w:val="20"/>
        </w:rPr>
      </w:pPr>
      <w:r>
        <w:rPr>
          <w:sz w:val="20"/>
          <w:szCs w:val="20"/>
        </w:rPr>
        <w:t>G5.3 apply critical thinking to analyze, formulate, and advocate for policies that advance human rights and social, economic, and environmental justice.</w:t>
      </w:r>
    </w:p>
    <w:p w14:paraId="70EA5327" w14:textId="2D8BA918" w:rsidR="00AA2BBC" w:rsidRDefault="00AA2BBC" w:rsidP="007D2294">
      <w:pPr>
        <w:pStyle w:val="Default"/>
        <w:rPr>
          <w:sz w:val="20"/>
          <w:szCs w:val="20"/>
        </w:rPr>
      </w:pPr>
      <w:r>
        <w:rPr>
          <w:sz w:val="20"/>
          <w:szCs w:val="20"/>
        </w:rPr>
        <w:t>Macro social workers;</w:t>
      </w:r>
    </w:p>
    <w:p w14:paraId="61E2D948" w14:textId="1ED91117" w:rsidR="00AA2BBC" w:rsidRDefault="00AA2BBC" w:rsidP="005C27A0">
      <w:pPr>
        <w:pStyle w:val="Default"/>
        <w:ind w:left="720"/>
        <w:rPr>
          <w:sz w:val="20"/>
          <w:szCs w:val="20"/>
        </w:rPr>
      </w:pPr>
      <w:r>
        <w:rPr>
          <w:sz w:val="20"/>
          <w:szCs w:val="20"/>
        </w:rPr>
        <w:t>M5.1 work with organizations and/or communities to identify, garner, support for, and implement policies that foster human rights and social, economic, and environmental justice and</w:t>
      </w:r>
    </w:p>
    <w:p w14:paraId="433CA15B" w14:textId="2851AC37" w:rsidR="00AA2BBC" w:rsidRPr="00AA2BBC" w:rsidRDefault="00AA2BBC" w:rsidP="005C27A0">
      <w:pPr>
        <w:pStyle w:val="Default"/>
        <w:ind w:left="720"/>
        <w:rPr>
          <w:sz w:val="20"/>
          <w:szCs w:val="20"/>
        </w:rPr>
      </w:pPr>
      <w:r>
        <w:rPr>
          <w:sz w:val="20"/>
          <w:szCs w:val="20"/>
        </w:rPr>
        <w:t xml:space="preserve">M5.2 are capable of promoting adoption of policies that foster human rights and social justice among target audiences. </w:t>
      </w:r>
    </w:p>
    <w:p w14:paraId="129F15D9" w14:textId="77777777" w:rsidR="00A929AC" w:rsidRDefault="00A929AC" w:rsidP="00A929AC">
      <w:pPr>
        <w:pStyle w:val="Default"/>
        <w:rPr>
          <w:sz w:val="20"/>
          <w:szCs w:val="20"/>
        </w:rPr>
      </w:pPr>
      <w:r>
        <w:rPr>
          <w:b/>
          <w:bCs/>
          <w:sz w:val="20"/>
          <w:szCs w:val="20"/>
          <w:u w:val="single"/>
        </w:rPr>
        <w:t xml:space="preserve">Competency 6: Engage with Individuals, Families, Groups, Organizations, and Communities </w:t>
      </w:r>
    </w:p>
    <w:p w14:paraId="7C15D8B4" w14:textId="77777777" w:rsidR="00A929AC" w:rsidRDefault="00A929AC" w:rsidP="00A929AC">
      <w:pPr>
        <w:pStyle w:val="Default"/>
        <w:rPr>
          <w:sz w:val="20"/>
          <w:szCs w:val="20"/>
        </w:rPr>
      </w:pPr>
      <w:r>
        <w:rPr>
          <w:sz w:val="20"/>
          <w:szCs w:val="20"/>
        </w:rPr>
        <w:t xml:space="preserve">Social workers: </w:t>
      </w:r>
    </w:p>
    <w:p w14:paraId="2DE13CB1" w14:textId="06CD17B0" w:rsidR="00AA2BBC" w:rsidRDefault="00A929AC" w:rsidP="00AA2BBC">
      <w:pPr>
        <w:pStyle w:val="Default"/>
        <w:ind w:left="720"/>
        <w:rPr>
          <w:sz w:val="20"/>
          <w:szCs w:val="20"/>
        </w:rPr>
      </w:pPr>
      <w:r>
        <w:rPr>
          <w:sz w:val="20"/>
          <w:szCs w:val="20"/>
        </w:rPr>
        <w:t>G6.1 apply knowledge of human behavior and the social environment, person-in-environment, and other multidisciplinary theoretical frameworks to engage with clients and constituents; an</w:t>
      </w:r>
      <w:r w:rsidR="00AA2BBC">
        <w:rPr>
          <w:sz w:val="20"/>
          <w:szCs w:val="20"/>
        </w:rPr>
        <w:t>d</w:t>
      </w:r>
    </w:p>
    <w:p w14:paraId="1D22DCB3" w14:textId="202CD249" w:rsidR="007D2294" w:rsidRPr="00A64FAE" w:rsidRDefault="00AA2BBC" w:rsidP="00A64FAE">
      <w:pPr>
        <w:pStyle w:val="Default"/>
        <w:ind w:left="720"/>
        <w:rPr>
          <w:sz w:val="20"/>
          <w:szCs w:val="20"/>
        </w:rPr>
      </w:pPr>
      <w:r>
        <w:rPr>
          <w:sz w:val="20"/>
          <w:szCs w:val="20"/>
        </w:rPr>
        <w:t>G6.2 use empathy, reflection, and</w:t>
      </w:r>
      <w:r w:rsidR="005C27A0">
        <w:rPr>
          <w:sz w:val="20"/>
          <w:szCs w:val="20"/>
        </w:rPr>
        <w:t xml:space="preserve"> interpersonal skills to effectively engage diverse clients and constituencies. </w:t>
      </w:r>
    </w:p>
    <w:p w14:paraId="1F292FEE" w14:textId="77777777" w:rsidR="00A929AC" w:rsidRDefault="00A929AC" w:rsidP="00A929AC">
      <w:pPr>
        <w:pStyle w:val="Default"/>
        <w:rPr>
          <w:rFonts w:eastAsia="MS Gothic"/>
          <w:sz w:val="20"/>
          <w:szCs w:val="20"/>
        </w:rPr>
      </w:pPr>
      <w:r>
        <w:rPr>
          <w:rFonts w:eastAsia="MS Gothic"/>
          <w:sz w:val="20"/>
          <w:szCs w:val="20"/>
        </w:rPr>
        <w:t xml:space="preserve">Macro social workers: </w:t>
      </w:r>
    </w:p>
    <w:p w14:paraId="0A207057" w14:textId="77777777" w:rsidR="00A929AC" w:rsidRDefault="00A929AC" w:rsidP="00A929AC">
      <w:pPr>
        <w:pStyle w:val="Default"/>
        <w:ind w:left="720"/>
        <w:rPr>
          <w:rFonts w:eastAsia="MS Gothic"/>
          <w:sz w:val="20"/>
          <w:szCs w:val="20"/>
        </w:rPr>
      </w:pPr>
      <w:r>
        <w:rPr>
          <w:rFonts w:eastAsia="MS Gothic"/>
          <w:sz w:val="20"/>
          <w:szCs w:val="20"/>
        </w:rPr>
        <w:t xml:space="preserve">M6.1 have the capacity to use a strengths-based perspective in working collaboratively with organizations and communities; and </w:t>
      </w:r>
    </w:p>
    <w:p w14:paraId="728BFF9A" w14:textId="53D5E0F9" w:rsidR="00A64FAE" w:rsidRDefault="00A929AC" w:rsidP="00A929AC">
      <w:pPr>
        <w:pStyle w:val="Default"/>
        <w:ind w:left="720"/>
        <w:rPr>
          <w:rFonts w:eastAsia="MS Gothic"/>
          <w:sz w:val="20"/>
          <w:szCs w:val="20"/>
        </w:rPr>
      </w:pPr>
      <w:r>
        <w:rPr>
          <w:rFonts w:eastAsia="MS Gothic"/>
          <w:sz w:val="20"/>
          <w:szCs w:val="20"/>
        </w:rPr>
        <w:t xml:space="preserve">M6.2 utilize their capacity to bring together multiple constituencies in working on mezzo and macro issues across diverse stakeholders. </w:t>
      </w:r>
    </w:p>
    <w:p w14:paraId="3D8B1A30" w14:textId="77777777" w:rsidR="00A929AC" w:rsidRDefault="00A929AC" w:rsidP="00A929AC">
      <w:pPr>
        <w:pStyle w:val="Default"/>
        <w:rPr>
          <w:rFonts w:eastAsia="MS Gothic"/>
          <w:sz w:val="20"/>
          <w:szCs w:val="20"/>
        </w:rPr>
      </w:pPr>
      <w:r>
        <w:rPr>
          <w:rFonts w:eastAsia="MS Gothic"/>
          <w:b/>
          <w:bCs/>
          <w:sz w:val="20"/>
          <w:szCs w:val="20"/>
          <w:u w:val="single"/>
        </w:rPr>
        <w:t xml:space="preserve">Competency 7: Assess Individuals, Families, Groups, Organizations, and Communities </w:t>
      </w:r>
    </w:p>
    <w:p w14:paraId="1C786EAB" w14:textId="77777777" w:rsidR="00A929AC" w:rsidRDefault="00A929AC" w:rsidP="00A929AC">
      <w:pPr>
        <w:pStyle w:val="Default"/>
        <w:rPr>
          <w:rFonts w:eastAsia="MS Gothic"/>
          <w:sz w:val="20"/>
          <w:szCs w:val="20"/>
        </w:rPr>
      </w:pPr>
      <w:r>
        <w:rPr>
          <w:rFonts w:eastAsia="MS Gothic"/>
          <w:sz w:val="20"/>
          <w:szCs w:val="20"/>
        </w:rPr>
        <w:t xml:space="preserve">Social workers: </w:t>
      </w:r>
    </w:p>
    <w:p w14:paraId="533A57AF" w14:textId="77777777" w:rsidR="00A929AC" w:rsidRDefault="00A929AC" w:rsidP="00A929AC">
      <w:pPr>
        <w:pStyle w:val="Default"/>
        <w:ind w:left="720"/>
        <w:rPr>
          <w:rFonts w:eastAsia="MS Gothic"/>
          <w:sz w:val="20"/>
          <w:szCs w:val="20"/>
        </w:rPr>
      </w:pPr>
      <w:r>
        <w:rPr>
          <w:rFonts w:eastAsia="MS Gothic"/>
          <w:sz w:val="20"/>
          <w:szCs w:val="20"/>
        </w:rPr>
        <w:t xml:space="preserve">G7.1 collect and organize data, and apply critical thinking to interpret information from clients and constituencies; </w:t>
      </w:r>
    </w:p>
    <w:p w14:paraId="0042ABF2" w14:textId="75EBF5D5" w:rsidR="00A929AC" w:rsidRDefault="00A929AC" w:rsidP="00A929AC">
      <w:pPr>
        <w:pStyle w:val="Default"/>
        <w:ind w:left="720"/>
        <w:rPr>
          <w:rFonts w:eastAsia="MS Gothic"/>
          <w:sz w:val="20"/>
          <w:szCs w:val="20"/>
        </w:rPr>
      </w:pPr>
      <w:r>
        <w:rPr>
          <w:rFonts w:eastAsia="MS Gothic"/>
          <w:sz w:val="20"/>
          <w:szCs w:val="20"/>
        </w:rPr>
        <w:t xml:space="preserve">G7.2 apply knowledge of human behavior and the social environment, person-in-environment, and other multidisciplinary theoretical frameworks in the analysis of assessment data from clients and constituencies; </w:t>
      </w:r>
    </w:p>
    <w:p w14:paraId="7842E23D" w14:textId="5437DBFC" w:rsidR="005C27A0" w:rsidRDefault="005C27A0" w:rsidP="00A929AC">
      <w:pPr>
        <w:pStyle w:val="Default"/>
        <w:ind w:left="720"/>
        <w:rPr>
          <w:rFonts w:eastAsia="MS Gothic"/>
          <w:sz w:val="20"/>
          <w:szCs w:val="20"/>
        </w:rPr>
      </w:pPr>
      <w:r>
        <w:rPr>
          <w:rFonts w:eastAsia="MS Gothic"/>
          <w:sz w:val="20"/>
          <w:szCs w:val="20"/>
        </w:rPr>
        <w:t>G7.3 develop mutually agreed-on intervention goals and objectives based on the critical assessment of strengths, needs, and challenges within clients and constituents; and</w:t>
      </w:r>
    </w:p>
    <w:p w14:paraId="5D79933F" w14:textId="4F24874C" w:rsidR="007D2294" w:rsidRDefault="00A929AC" w:rsidP="00A929AC">
      <w:pPr>
        <w:pStyle w:val="Default"/>
        <w:ind w:left="720"/>
        <w:rPr>
          <w:rFonts w:eastAsia="MS Gothic"/>
          <w:sz w:val="20"/>
          <w:szCs w:val="20"/>
        </w:rPr>
      </w:pPr>
      <w:r>
        <w:rPr>
          <w:rFonts w:eastAsia="MS Gothic"/>
          <w:sz w:val="20"/>
          <w:szCs w:val="20"/>
        </w:rPr>
        <w:t xml:space="preserve">G7.4 select appropriate intervention strategies based on the assessment, research knowledge, and values and preferences of clients and constituencies. </w:t>
      </w:r>
    </w:p>
    <w:p w14:paraId="4D492DBA" w14:textId="77777777" w:rsidR="00A929AC" w:rsidRDefault="00A929AC" w:rsidP="00A929AC">
      <w:pPr>
        <w:pStyle w:val="Default"/>
        <w:rPr>
          <w:rFonts w:eastAsia="MS Gothic"/>
          <w:sz w:val="20"/>
          <w:szCs w:val="20"/>
        </w:rPr>
      </w:pPr>
      <w:r>
        <w:rPr>
          <w:rFonts w:eastAsia="MS Gothic"/>
          <w:b/>
          <w:bCs/>
          <w:sz w:val="20"/>
          <w:szCs w:val="20"/>
          <w:u w:val="single"/>
        </w:rPr>
        <w:t xml:space="preserve">Competency 8: Intervene with Individuals, Families, Groups, Organizations, and Communities </w:t>
      </w:r>
    </w:p>
    <w:p w14:paraId="0B6C18DB" w14:textId="77777777" w:rsidR="00A929AC" w:rsidRDefault="00A929AC" w:rsidP="00A929AC">
      <w:pPr>
        <w:pStyle w:val="Default"/>
        <w:rPr>
          <w:rFonts w:eastAsia="MS Gothic"/>
          <w:sz w:val="20"/>
          <w:szCs w:val="20"/>
        </w:rPr>
      </w:pPr>
      <w:r>
        <w:rPr>
          <w:rFonts w:eastAsia="MS Gothic"/>
          <w:sz w:val="20"/>
          <w:szCs w:val="20"/>
        </w:rPr>
        <w:t xml:space="preserve">Social workers: </w:t>
      </w:r>
    </w:p>
    <w:p w14:paraId="426B77D9" w14:textId="5B89B013" w:rsidR="005C27A0" w:rsidRDefault="005C27A0" w:rsidP="00A929AC">
      <w:pPr>
        <w:pStyle w:val="Default"/>
        <w:ind w:left="720"/>
        <w:rPr>
          <w:rFonts w:eastAsia="MS Gothic"/>
          <w:sz w:val="20"/>
          <w:szCs w:val="20"/>
        </w:rPr>
      </w:pPr>
      <w:r>
        <w:rPr>
          <w:rFonts w:eastAsia="MS Gothic"/>
          <w:sz w:val="20"/>
          <w:szCs w:val="20"/>
        </w:rPr>
        <w:t xml:space="preserve">G8.1 critically choose and implement interventions to achieve practice goals and enhance capacities of clients and constituencies; </w:t>
      </w:r>
    </w:p>
    <w:p w14:paraId="4D024CB2" w14:textId="45B16B3A" w:rsidR="00A929AC" w:rsidRDefault="00A929AC" w:rsidP="00A929AC">
      <w:pPr>
        <w:pStyle w:val="Default"/>
        <w:ind w:left="720"/>
        <w:rPr>
          <w:rFonts w:eastAsia="MS Gothic"/>
          <w:sz w:val="20"/>
          <w:szCs w:val="20"/>
        </w:rPr>
      </w:pPr>
      <w:r>
        <w:rPr>
          <w:rFonts w:eastAsia="MS Gothic"/>
          <w:sz w:val="20"/>
          <w:szCs w:val="20"/>
        </w:rPr>
        <w:t xml:space="preserve">G8.2 apply knowledge of human behavior and the social environment, person-in-environment, and other multidisciplinary theoretical frameworks in interventions with clients and constituencies; </w:t>
      </w:r>
    </w:p>
    <w:p w14:paraId="6C4518E9" w14:textId="77777777" w:rsidR="00A929AC" w:rsidRDefault="00A929AC" w:rsidP="00A929AC">
      <w:pPr>
        <w:pStyle w:val="Default"/>
        <w:ind w:left="720"/>
        <w:rPr>
          <w:rFonts w:eastAsia="MS Gothic"/>
          <w:sz w:val="20"/>
          <w:szCs w:val="20"/>
        </w:rPr>
      </w:pPr>
      <w:r>
        <w:rPr>
          <w:rFonts w:eastAsia="MS Gothic"/>
          <w:sz w:val="20"/>
          <w:szCs w:val="20"/>
        </w:rPr>
        <w:lastRenderedPageBreak/>
        <w:t xml:space="preserve">G8.3 use inter-professional collaboration as appropriate to achieve beneficial practice outcomes; </w:t>
      </w:r>
    </w:p>
    <w:p w14:paraId="1C12CF06" w14:textId="7FD9A2EA" w:rsidR="007D2294" w:rsidRDefault="00A929AC" w:rsidP="00A64FAE">
      <w:pPr>
        <w:pStyle w:val="Default"/>
        <w:ind w:left="720"/>
        <w:rPr>
          <w:rFonts w:eastAsia="MS Gothic"/>
          <w:sz w:val="20"/>
          <w:szCs w:val="20"/>
        </w:rPr>
      </w:pPr>
      <w:r>
        <w:rPr>
          <w:rFonts w:eastAsia="MS Gothic"/>
          <w:sz w:val="20"/>
          <w:szCs w:val="20"/>
        </w:rPr>
        <w:t xml:space="preserve">G8.4 negotiate, mediate, and advocate with and on behalf of diverse clients and constituencies; </w:t>
      </w:r>
    </w:p>
    <w:p w14:paraId="029FEF4F" w14:textId="77777777" w:rsidR="00A929AC" w:rsidRDefault="00A929AC" w:rsidP="00A929AC">
      <w:pPr>
        <w:pStyle w:val="Default"/>
        <w:rPr>
          <w:rFonts w:eastAsia="MS Gothic"/>
          <w:sz w:val="20"/>
          <w:szCs w:val="20"/>
        </w:rPr>
      </w:pPr>
      <w:r>
        <w:rPr>
          <w:rFonts w:eastAsia="MS Gothic"/>
          <w:sz w:val="20"/>
          <w:szCs w:val="20"/>
        </w:rPr>
        <w:t xml:space="preserve">Macro social workers: </w:t>
      </w:r>
    </w:p>
    <w:p w14:paraId="4CAC55E8" w14:textId="77777777" w:rsidR="00A929AC" w:rsidRDefault="00A929AC" w:rsidP="00A929AC">
      <w:pPr>
        <w:pStyle w:val="Default"/>
        <w:ind w:left="720"/>
        <w:rPr>
          <w:rFonts w:eastAsia="MS Gothic"/>
          <w:sz w:val="20"/>
          <w:szCs w:val="20"/>
        </w:rPr>
      </w:pPr>
      <w:r>
        <w:rPr>
          <w:rFonts w:eastAsia="MS Gothic"/>
          <w:sz w:val="20"/>
          <w:szCs w:val="20"/>
        </w:rPr>
        <w:t xml:space="preserve">M8.1 utilize models of participatory engagement, social innovation, and inter-professional collaboration to identify and address human service needs; and </w:t>
      </w:r>
    </w:p>
    <w:p w14:paraId="570A2529" w14:textId="47675C74" w:rsidR="007D2294" w:rsidRDefault="00A929AC" w:rsidP="00A929AC">
      <w:pPr>
        <w:pStyle w:val="Default"/>
        <w:ind w:left="720"/>
        <w:rPr>
          <w:rFonts w:eastAsia="MS Gothic"/>
          <w:sz w:val="20"/>
          <w:szCs w:val="20"/>
        </w:rPr>
      </w:pPr>
      <w:r>
        <w:rPr>
          <w:rFonts w:eastAsia="MS Gothic"/>
          <w:sz w:val="20"/>
          <w:szCs w:val="20"/>
        </w:rPr>
        <w:t xml:space="preserve">M8.2 utilize skills in financial management, human resource management, and resource development to sustain effective social service delivery. </w:t>
      </w:r>
    </w:p>
    <w:p w14:paraId="66D8E5D0" w14:textId="77777777" w:rsidR="00A929AC" w:rsidRPr="00024F1F" w:rsidRDefault="00A929AC" w:rsidP="00A929AC">
      <w:pPr>
        <w:pStyle w:val="Default"/>
        <w:rPr>
          <w:rFonts w:eastAsia="MS Gothic"/>
          <w:b/>
          <w:sz w:val="20"/>
          <w:u w:val="single"/>
        </w:rPr>
      </w:pPr>
      <w:r>
        <w:rPr>
          <w:rFonts w:eastAsia="MS Gothic"/>
          <w:b/>
          <w:bCs/>
          <w:sz w:val="20"/>
          <w:szCs w:val="20"/>
          <w:u w:val="single"/>
        </w:rPr>
        <w:t xml:space="preserve">Competency 9: Evaluate Practice with Individuals, Families, Groups, Organizations, and Communities </w:t>
      </w:r>
    </w:p>
    <w:p w14:paraId="5F817090" w14:textId="03C83BD4" w:rsidR="006533CB" w:rsidRDefault="006533CB" w:rsidP="00A929AC">
      <w:pPr>
        <w:pStyle w:val="Default"/>
        <w:rPr>
          <w:rFonts w:eastAsia="MS Gothic"/>
          <w:sz w:val="20"/>
          <w:szCs w:val="20"/>
        </w:rPr>
      </w:pPr>
      <w:r>
        <w:rPr>
          <w:rFonts w:eastAsia="MS Gothic"/>
          <w:sz w:val="20"/>
          <w:szCs w:val="20"/>
        </w:rPr>
        <w:t>Social workers:</w:t>
      </w:r>
    </w:p>
    <w:p w14:paraId="7605E7C5" w14:textId="26BE7F7E" w:rsidR="005C27A0" w:rsidRDefault="005C27A0" w:rsidP="00A929AC">
      <w:pPr>
        <w:pStyle w:val="Default"/>
        <w:rPr>
          <w:rFonts w:eastAsia="MS Gothic"/>
          <w:sz w:val="20"/>
          <w:szCs w:val="20"/>
        </w:rPr>
      </w:pPr>
      <w:r>
        <w:rPr>
          <w:rFonts w:eastAsia="MS Gothic"/>
          <w:sz w:val="20"/>
          <w:szCs w:val="20"/>
        </w:rPr>
        <w:tab/>
        <w:t>G9.1 select and use appropriate methods for evaluation of outcomes;</w:t>
      </w:r>
    </w:p>
    <w:p w14:paraId="752DDAB7" w14:textId="189CEBAE" w:rsidR="005C27A0" w:rsidRDefault="005C27A0" w:rsidP="007D2294">
      <w:pPr>
        <w:pStyle w:val="Default"/>
        <w:ind w:left="720"/>
        <w:rPr>
          <w:rFonts w:eastAsia="MS Gothic"/>
          <w:sz w:val="20"/>
          <w:szCs w:val="20"/>
        </w:rPr>
      </w:pPr>
      <w:r>
        <w:rPr>
          <w:rFonts w:eastAsia="MS Gothic"/>
          <w:sz w:val="20"/>
          <w:szCs w:val="20"/>
        </w:rPr>
        <w:t>G9.2 apply knowledge of human behavior and the social environment, person-in-environment, and other multidisciplinary theoretical frameworks in the evaluation of outcomes;</w:t>
      </w:r>
    </w:p>
    <w:p w14:paraId="717FA1FC" w14:textId="0C60C746" w:rsidR="005C27A0" w:rsidRDefault="000706EC" w:rsidP="00A929AC">
      <w:pPr>
        <w:pStyle w:val="Default"/>
        <w:rPr>
          <w:rFonts w:eastAsia="MS Gothic"/>
          <w:sz w:val="20"/>
          <w:szCs w:val="20"/>
        </w:rPr>
      </w:pPr>
      <w:r>
        <w:rPr>
          <w:rFonts w:eastAsia="MS Gothic"/>
          <w:sz w:val="20"/>
          <w:szCs w:val="20"/>
        </w:rPr>
        <w:tab/>
        <w:t>G9.3 critically analyze, monitor, and evaluate interventions and program processes and outcomes; and</w:t>
      </w:r>
    </w:p>
    <w:p w14:paraId="5B4BE178" w14:textId="6352B2EB" w:rsidR="00A64FAE" w:rsidRDefault="000706EC" w:rsidP="00A929AC">
      <w:pPr>
        <w:pStyle w:val="Default"/>
        <w:rPr>
          <w:rFonts w:eastAsia="MS Gothic"/>
          <w:sz w:val="20"/>
          <w:szCs w:val="20"/>
        </w:rPr>
      </w:pPr>
      <w:r>
        <w:rPr>
          <w:rFonts w:eastAsia="MS Gothic"/>
          <w:sz w:val="20"/>
          <w:szCs w:val="20"/>
        </w:rPr>
        <w:tab/>
        <w:t xml:space="preserve">G9.4 apply evaluation findings to improve practice effectiveness at the micro, mezzo, and macro levels. </w:t>
      </w:r>
    </w:p>
    <w:p w14:paraId="4C2D10F8" w14:textId="58BD6CDB" w:rsidR="005C27A0" w:rsidRDefault="00A929AC" w:rsidP="00A929AC">
      <w:pPr>
        <w:pStyle w:val="Default"/>
        <w:rPr>
          <w:rFonts w:eastAsia="MS Gothic"/>
          <w:sz w:val="20"/>
          <w:szCs w:val="20"/>
        </w:rPr>
      </w:pPr>
      <w:r>
        <w:rPr>
          <w:rFonts w:eastAsia="MS Gothic"/>
          <w:sz w:val="20"/>
          <w:szCs w:val="20"/>
        </w:rPr>
        <w:t xml:space="preserve">Macro social workers: </w:t>
      </w:r>
    </w:p>
    <w:p w14:paraId="73B84E13" w14:textId="77777777" w:rsidR="006E7648" w:rsidRDefault="00A929AC" w:rsidP="007D2294">
      <w:pPr>
        <w:ind w:left="720"/>
        <w:rPr>
          <w:rFonts w:eastAsia="MS Gothic"/>
          <w:sz w:val="20"/>
          <w:szCs w:val="20"/>
        </w:rPr>
      </w:pPr>
      <w:r>
        <w:rPr>
          <w:rFonts w:eastAsia="MS Gothic"/>
          <w:sz w:val="20"/>
          <w:szCs w:val="20"/>
        </w:rPr>
        <w:t>M9.1 conduct evaluations as an integral part of the social change process within organizations, communities and institutions.</w:t>
      </w:r>
    </w:p>
    <w:p w14:paraId="12261484" w14:textId="00981389" w:rsidR="005C27A0" w:rsidRPr="007D2294" w:rsidRDefault="005C27A0" w:rsidP="007D2294">
      <w:pPr>
        <w:ind w:left="720"/>
        <w:rPr>
          <w:rFonts w:eastAsia="MS Gothic"/>
        </w:rPr>
      </w:pPr>
      <w:r>
        <w:rPr>
          <w:rFonts w:eastAsia="MS Gothic"/>
          <w:sz w:val="20"/>
          <w:szCs w:val="20"/>
        </w:rPr>
        <w:t xml:space="preserve">M9.2 utilize financial analysis and assessment of management structures to evaluate the sustainability and/or efficacy of human service programs. </w:t>
      </w:r>
    </w:p>
    <w:p w14:paraId="3B408384" w14:textId="77777777" w:rsidR="007D2294" w:rsidRDefault="007D2294" w:rsidP="00105709">
      <w:pPr>
        <w:rPr>
          <w:b/>
        </w:rPr>
      </w:pPr>
    </w:p>
    <w:p w14:paraId="0917989C" w14:textId="772C23FB" w:rsidR="00272907" w:rsidRDefault="00272907" w:rsidP="00105709">
      <w:pPr>
        <w:rPr>
          <w:b/>
        </w:rPr>
      </w:pPr>
      <w:r w:rsidRPr="0071354A">
        <w:rPr>
          <w:b/>
        </w:rPr>
        <w:t>VI</w:t>
      </w:r>
      <w:r w:rsidR="00001B81" w:rsidRPr="0071354A">
        <w:rPr>
          <w:b/>
        </w:rPr>
        <w:t>I</w:t>
      </w:r>
      <w:r w:rsidR="000B4974">
        <w:rPr>
          <w:b/>
        </w:rPr>
        <w:t>I</w:t>
      </w:r>
      <w:r w:rsidRPr="0071354A">
        <w:rPr>
          <w:b/>
        </w:rPr>
        <w:t xml:space="preserve">. </w:t>
      </w:r>
      <w:r w:rsidR="00001B81" w:rsidRPr="0071354A">
        <w:rPr>
          <w:b/>
        </w:rPr>
        <w:tab/>
        <w:t>Course Outline</w:t>
      </w:r>
    </w:p>
    <w:p w14:paraId="3AFCC380" w14:textId="77777777" w:rsidR="00F027AC" w:rsidRPr="00C863D5" w:rsidRDefault="00F027AC" w:rsidP="00F027AC">
      <w:pPr>
        <w:rPr>
          <w:b/>
        </w:rPr>
      </w:pPr>
    </w:p>
    <w:p w14:paraId="2C8E90B4" w14:textId="7F613D40" w:rsidR="00311F45" w:rsidRDefault="00F027AC" w:rsidP="003117B7">
      <w:pPr>
        <w:rPr>
          <w:rFonts w:eastAsia="Batang"/>
          <w:sz w:val="20"/>
          <w:szCs w:val="20"/>
          <w:lang w:eastAsia="ko-KR"/>
        </w:rPr>
      </w:pPr>
      <w:r w:rsidRPr="00024F1F">
        <w:rPr>
          <w:rFonts w:eastAsia="Batang"/>
          <w:b/>
        </w:rPr>
        <w:t>SESSION</w:t>
      </w:r>
      <w:r w:rsidRPr="00024F1F">
        <w:rPr>
          <w:b/>
        </w:rPr>
        <w:t xml:space="preserve"> </w:t>
      </w:r>
      <w:r w:rsidR="00171C2C">
        <w:rPr>
          <w:b/>
        </w:rPr>
        <w:t>1</w:t>
      </w:r>
      <w:r w:rsidRPr="000B4974">
        <w:rPr>
          <w:b/>
        </w:rPr>
        <w:t>:</w:t>
      </w:r>
      <w:r w:rsidRPr="00024F1F">
        <w:rPr>
          <w:b/>
        </w:rPr>
        <w:t xml:space="preserve"> Orientation to the Course</w:t>
      </w:r>
      <w:r w:rsidR="000B4974" w:rsidRPr="00024F1F">
        <w:rPr>
          <w:b/>
        </w:rPr>
        <w:t xml:space="preserve"> </w:t>
      </w:r>
      <w:r w:rsidR="000B4974" w:rsidRPr="000B4974">
        <w:rPr>
          <w:rFonts w:eastAsia="Batang"/>
          <w:sz w:val="20"/>
          <w:szCs w:val="20"/>
          <w:lang w:eastAsia="ko-KR"/>
        </w:rPr>
        <w:t>[M1.1]</w:t>
      </w:r>
    </w:p>
    <w:p w14:paraId="5077AB2C" w14:textId="77777777" w:rsidR="00FC6ED8" w:rsidRPr="005916B5" w:rsidRDefault="00FC6ED8" w:rsidP="003117B7">
      <w:pPr>
        <w:rPr>
          <w:b/>
          <w:color w:val="FF0000"/>
          <w:sz w:val="28"/>
          <w:szCs w:val="28"/>
        </w:rPr>
      </w:pPr>
    </w:p>
    <w:p w14:paraId="593B890F" w14:textId="5A307BFB" w:rsidR="00F027AC" w:rsidRPr="000B4974" w:rsidRDefault="005916B5" w:rsidP="00024F1F">
      <w:pPr>
        <w:pStyle w:val="ListParagraph"/>
        <w:numPr>
          <w:ilvl w:val="0"/>
          <w:numId w:val="22"/>
        </w:numPr>
        <w:rPr>
          <w:bCs/>
        </w:rPr>
      </w:pPr>
      <w:r>
        <w:rPr>
          <w:bCs/>
        </w:rPr>
        <w:t xml:space="preserve">We will </w:t>
      </w:r>
      <w:r w:rsidR="00311F45" w:rsidRPr="000B4974">
        <w:rPr>
          <w:bCs/>
        </w:rPr>
        <w:t>r</w:t>
      </w:r>
      <w:r w:rsidR="00F027AC" w:rsidRPr="000B4974">
        <w:rPr>
          <w:bCs/>
        </w:rPr>
        <w:t xml:space="preserve">eview the organization of the syllabus, assignments, and the guiding principles for class </w:t>
      </w:r>
      <w:r w:rsidR="00F34A0B">
        <w:rPr>
          <w:bCs/>
        </w:rPr>
        <w:t>attendance and participation</w:t>
      </w:r>
      <w:r w:rsidR="00872ACF">
        <w:rPr>
          <w:bCs/>
        </w:rPr>
        <w:t>.</w:t>
      </w:r>
    </w:p>
    <w:p w14:paraId="5C05F9C9" w14:textId="62737DD2" w:rsidR="00F027AC" w:rsidRPr="0040205E" w:rsidRDefault="005916B5" w:rsidP="00024F1F">
      <w:pPr>
        <w:numPr>
          <w:ilvl w:val="0"/>
          <w:numId w:val="22"/>
        </w:numPr>
        <w:ind w:right="720"/>
        <w:rPr>
          <w:rFonts w:eastAsia="Batang"/>
          <w:b/>
          <w:lang w:eastAsia="ko-KR"/>
        </w:rPr>
      </w:pPr>
      <w:r>
        <w:rPr>
          <w:bCs/>
        </w:rPr>
        <w:t>We will</w:t>
      </w:r>
      <w:r w:rsidR="00311F45">
        <w:rPr>
          <w:bCs/>
        </w:rPr>
        <w:t xml:space="preserve"> d</w:t>
      </w:r>
      <w:r w:rsidR="00F027AC" w:rsidRPr="00C83132">
        <w:rPr>
          <w:bCs/>
        </w:rPr>
        <w:t xml:space="preserve">iscuss expectations </w:t>
      </w:r>
      <w:r w:rsidR="00F34A0B">
        <w:rPr>
          <w:bCs/>
        </w:rPr>
        <w:t xml:space="preserve">of </w:t>
      </w:r>
      <w:r w:rsidR="00095D2B">
        <w:rPr>
          <w:bCs/>
        </w:rPr>
        <w:t xml:space="preserve">belonging to </w:t>
      </w:r>
      <w:r w:rsidR="00F34A0B">
        <w:rPr>
          <w:bCs/>
        </w:rPr>
        <w:t>a learning community</w:t>
      </w:r>
      <w:r w:rsidR="00872ACF">
        <w:rPr>
          <w:bCs/>
        </w:rPr>
        <w:t>.</w:t>
      </w:r>
    </w:p>
    <w:p w14:paraId="06AF410E" w14:textId="77777777" w:rsidR="0040205E" w:rsidRPr="00C83132" w:rsidRDefault="0040205E" w:rsidP="0040205E">
      <w:pPr>
        <w:ind w:right="720"/>
        <w:jc w:val="center"/>
        <w:rPr>
          <w:rFonts w:eastAsia="Batang"/>
          <w:b/>
          <w:lang w:eastAsia="ko-KR"/>
        </w:rPr>
      </w:pPr>
    </w:p>
    <w:p w14:paraId="0C5F5FE6" w14:textId="77777777" w:rsidR="0040205E" w:rsidRPr="00024F1F" w:rsidRDefault="0040205E" w:rsidP="0040205E">
      <w:pPr>
        <w:jc w:val="center"/>
        <w:rPr>
          <w:rFonts w:eastAsia="Batang"/>
        </w:rPr>
      </w:pPr>
      <w:r w:rsidRPr="00024F1F">
        <w:rPr>
          <w:rFonts w:eastAsia="Batang"/>
          <w:b/>
        </w:rPr>
        <w:t xml:space="preserve">LATINXS’ DIVERSITY &amp; SOCIAL SERVICES </w:t>
      </w:r>
    </w:p>
    <w:p w14:paraId="6C4C7F17" w14:textId="77777777" w:rsidR="00F027AC" w:rsidRPr="0071354A" w:rsidRDefault="00F027AC" w:rsidP="00F027AC">
      <w:pPr>
        <w:ind w:left="720" w:right="720"/>
        <w:rPr>
          <w:rFonts w:eastAsia="Batang"/>
          <w:b/>
          <w:lang w:eastAsia="ko-KR"/>
        </w:rPr>
      </w:pPr>
    </w:p>
    <w:p w14:paraId="62B247D6" w14:textId="537EE83B" w:rsidR="004F5452" w:rsidRDefault="00F027AC" w:rsidP="003117B7">
      <w:pPr>
        <w:rPr>
          <w:rFonts w:eastAsia="Batang"/>
          <w:sz w:val="20"/>
          <w:szCs w:val="20"/>
          <w:lang w:eastAsia="ko-KR"/>
        </w:rPr>
      </w:pPr>
      <w:r w:rsidRPr="00024F1F">
        <w:rPr>
          <w:rFonts w:eastAsia="Batang"/>
          <w:b/>
        </w:rPr>
        <w:t xml:space="preserve">SESSION </w:t>
      </w:r>
      <w:r w:rsidR="00171C2C">
        <w:rPr>
          <w:rFonts w:eastAsia="Batang"/>
          <w:b/>
          <w:lang w:eastAsia="ko-KR"/>
        </w:rPr>
        <w:t>2</w:t>
      </w:r>
      <w:r w:rsidR="000B4974" w:rsidRPr="000B4974">
        <w:rPr>
          <w:rFonts w:eastAsia="Batang"/>
          <w:b/>
          <w:lang w:eastAsia="ko-KR"/>
        </w:rPr>
        <w:t>:</w:t>
      </w:r>
      <w:r w:rsidR="000B4974" w:rsidRPr="00024F1F">
        <w:rPr>
          <w:rFonts w:eastAsia="Batang"/>
          <w:b/>
        </w:rPr>
        <w:t xml:space="preserve"> </w:t>
      </w:r>
      <w:r w:rsidRPr="00024F1F">
        <w:rPr>
          <w:rFonts w:eastAsia="Batang"/>
          <w:b/>
        </w:rPr>
        <w:t>Debunking the Latin</w:t>
      </w:r>
      <w:r w:rsidR="00687157">
        <w:rPr>
          <w:rFonts w:eastAsia="Batang"/>
          <w:b/>
        </w:rPr>
        <w:t>x</w:t>
      </w:r>
      <w:r w:rsidRPr="00024F1F">
        <w:rPr>
          <w:rFonts w:eastAsia="Batang"/>
          <w:b/>
        </w:rPr>
        <w:t xml:space="preserve"> Pan-Ethnic Label </w:t>
      </w:r>
      <w:r w:rsidR="000B4974" w:rsidRPr="000B4974">
        <w:rPr>
          <w:rFonts w:eastAsia="Batang"/>
          <w:sz w:val="20"/>
          <w:szCs w:val="20"/>
          <w:lang w:eastAsia="ko-KR"/>
        </w:rPr>
        <w:t>[G2.1, M2.1, G5.1]</w:t>
      </w:r>
    </w:p>
    <w:p w14:paraId="46A00EED" w14:textId="77777777" w:rsidR="00FC6ED8" w:rsidRPr="00504525" w:rsidRDefault="00FC6ED8" w:rsidP="003117B7">
      <w:pPr>
        <w:rPr>
          <w:rFonts w:eastAsia="Batang"/>
          <w:sz w:val="20"/>
          <w:szCs w:val="20"/>
          <w:lang w:eastAsia="ko-KR"/>
        </w:rPr>
      </w:pPr>
    </w:p>
    <w:p w14:paraId="5433563B" w14:textId="215734C4" w:rsidR="00F027AC" w:rsidRPr="000B4974" w:rsidRDefault="004F5452" w:rsidP="00024F1F">
      <w:pPr>
        <w:pStyle w:val="ListParagraph"/>
        <w:numPr>
          <w:ilvl w:val="0"/>
          <w:numId w:val="23"/>
        </w:numPr>
        <w:rPr>
          <w:bCs/>
        </w:rPr>
      </w:pPr>
      <w:r>
        <w:rPr>
          <w:bCs/>
        </w:rPr>
        <w:t xml:space="preserve">You </w:t>
      </w:r>
      <w:r w:rsidR="00504525">
        <w:rPr>
          <w:bCs/>
        </w:rPr>
        <w:t>will</w:t>
      </w:r>
      <w:r w:rsidR="00311F45" w:rsidRPr="000B4974">
        <w:rPr>
          <w:bCs/>
        </w:rPr>
        <w:t xml:space="preserve"> l</w:t>
      </w:r>
      <w:r w:rsidR="00F027AC" w:rsidRPr="000B4974">
        <w:rPr>
          <w:bCs/>
        </w:rPr>
        <w:t xml:space="preserve">earn </w:t>
      </w:r>
      <w:r w:rsidR="00504525">
        <w:rPr>
          <w:bCs/>
        </w:rPr>
        <w:t>about the</w:t>
      </w:r>
      <w:r w:rsidR="00F027AC" w:rsidRPr="000B4974">
        <w:rPr>
          <w:bCs/>
        </w:rPr>
        <w:t xml:space="preserve"> Latin</w:t>
      </w:r>
      <w:r w:rsidR="00687157">
        <w:rPr>
          <w:bCs/>
        </w:rPr>
        <w:t>x</w:t>
      </w:r>
      <w:r w:rsidR="00F027AC" w:rsidRPr="000B4974">
        <w:rPr>
          <w:bCs/>
        </w:rPr>
        <w:t xml:space="preserve"> pan-ethnic </w:t>
      </w:r>
      <w:r w:rsidR="00504525">
        <w:rPr>
          <w:bCs/>
        </w:rPr>
        <w:t xml:space="preserve">ethnoracial category </w:t>
      </w:r>
      <w:r w:rsidR="00311F45" w:rsidRPr="000B4974">
        <w:rPr>
          <w:bCs/>
        </w:rPr>
        <w:t xml:space="preserve">and its implications for </w:t>
      </w:r>
      <w:r w:rsidR="00A23468">
        <w:rPr>
          <w:bCs/>
        </w:rPr>
        <w:t xml:space="preserve">social services with </w:t>
      </w:r>
      <w:r w:rsidR="00311F45" w:rsidRPr="000B4974">
        <w:rPr>
          <w:bCs/>
        </w:rPr>
        <w:t>Latin</w:t>
      </w:r>
      <w:r w:rsidR="00687157">
        <w:rPr>
          <w:bCs/>
        </w:rPr>
        <w:t xml:space="preserve">x </w:t>
      </w:r>
      <w:r w:rsidR="00311F45" w:rsidRPr="000B4974">
        <w:rPr>
          <w:bCs/>
        </w:rPr>
        <w:t>communities</w:t>
      </w:r>
      <w:r w:rsidR="00872ACF">
        <w:rPr>
          <w:bCs/>
        </w:rPr>
        <w:t>.</w:t>
      </w:r>
    </w:p>
    <w:p w14:paraId="50800620" w14:textId="33516075" w:rsidR="00F027AC" w:rsidRDefault="004F5452" w:rsidP="00024F1F">
      <w:pPr>
        <w:numPr>
          <w:ilvl w:val="0"/>
          <w:numId w:val="23"/>
        </w:numPr>
        <w:ind w:right="720"/>
        <w:rPr>
          <w:bCs/>
        </w:rPr>
      </w:pPr>
      <w:r>
        <w:rPr>
          <w:bCs/>
        </w:rPr>
        <w:t>You</w:t>
      </w:r>
      <w:r w:rsidR="00504525">
        <w:rPr>
          <w:bCs/>
        </w:rPr>
        <w:t xml:space="preserve"> will consider how to</w:t>
      </w:r>
      <w:r w:rsidR="00311F45">
        <w:rPr>
          <w:bCs/>
        </w:rPr>
        <w:t xml:space="preserve"> </w:t>
      </w:r>
      <w:r w:rsidR="00DD7585">
        <w:rPr>
          <w:bCs/>
        </w:rPr>
        <w:t>approach the</w:t>
      </w:r>
      <w:r w:rsidR="00504525">
        <w:rPr>
          <w:bCs/>
        </w:rPr>
        <w:t xml:space="preserve"> diverse</w:t>
      </w:r>
      <w:r w:rsidR="00DD7585">
        <w:rPr>
          <w:bCs/>
        </w:rPr>
        <w:t xml:space="preserve"> Latinx experience from a Latinx perspective</w:t>
      </w:r>
      <w:r w:rsidR="00872ACF">
        <w:rPr>
          <w:bCs/>
        </w:rPr>
        <w:t>.</w:t>
      </w:r>
    </w:p>
    <w:p w14:paraId="430C417D" w14:textId="77777777" w:rsidR="00F027AC" w:rsidRPr="0071354A" w:rsidRDefault="00F027AC" w:rsidP="00F027AC">
      <w:pPr>
        <w:ind w:right="720"/>
        <w:rPr>
          <w:b/>
        </w:rPr>
      </w:pPr>
    </w:p>
    <w:p w14:paraId="536C6864" w14:textId="1568D1B5" w:rsidR="00F027AC" w:rsidRDefault="00F027AC" w:rsidP="00F027AC">
      <w:pPr>
        <w:ind w:right="720"/>
        <w:rPr>
          <w:b/>
        </w:rPr>
      </w:pPr>
      <w:r w:rsidRPr="0071354A">
        <w:rPr>
          <w:b/>
        </w:rPr>
        <w:t>Required Listening/Reading</w:t>
      </w:r>
      <w:r w:rsidR="00A559E1">
        <w:rPr>
          <w:b/>
        </w:rPr>
        <w:t>s</w:t>
      </w:r>
      <w:r w:rsidR="00A76CEC">
        <w:rPr>
          <w:b/>
        </w:rPr>
        <w:t>/Watching</w:t>
      </w:r>
      <w:r w:rsidRPr="0071354A">
        <w:rPr>
          <w:b/>
        </w:rPr>
        <w:t>:</w:t>
      </w:r>
    </w:p>
    <w:p w14:paraId="7141BC55" w14:textId="77777777" w:rsidR="00872ACF" w:rsidRDefault="00872ACF" w:rsidP="00F027AC">
      <w:pPr>
        <w:ind w:right="720"/>
        <w:rPr>
          <w:b/>
        </w:rPr>
      </w:pPr>
    </w:p>
    <w:p w14:paraId="37F91866" w14:textId="41870244" w:rsidR="00B24457" w:rsidRPr="003926B2" w:rsidRDefault="00B24457" w:rsidP="003926B2">
      <w:pPr>
        <w:ind w:left="720" w:right="720" w:hanging="720"/>
      </w:pPr>
      <w:r>
        <w:t>PBS. (2013). Latino Americans.</w:t>
      </w:r>
      <w:r w:rsidRPr="0071354A">
        <w:t xml:space="preserve"> </w:t>
      </w:r>
      <w:r>
        <w:rPr>
          <w:i/>
        </w:rPr>
        <w:t>Foreigners in their o</w:t>
      </w:r>
      <w:r w:rsidRPr="0071354A">
        <w:rPr>
          <w:i/>
        </w:rPr>
        <w:t xml:space="preserve">wn </w:t>
      </w:r>
      <w:r>
        <w:rPr>
          <w:i/>
        </w:rPr>
        <w:t>l</w:t>
      </w:r>
      <w:r w:rsidRPr="0071354A">
        <w:rPr>
          <w:i/>
        </w:rPr>
        <w:t>and</w:t>
      </w:r>
      <w:r>
        <w:rPr>
          <w:i/>
        </w:rPr>
        <w:t xml:space="preserve"> (1565-1880) </w:t>
      </w:r>
      <w:r>
        <w:t>[Video].</w:t>
      </w:r>
      <w:r w:rsidRPr="00A11304">
        <w:t xml:space="preserve"> </w:t>
      </w:r>
      <w:r>
        <w:rPr>
          <w:i/>
        </w:rPr>
        <w:t xml:space="preserve"> </w:t>
      </w:r>
      <w:r>
        <w:t>Retrieved from</w:t>
      </w:r>
      <w:r w:rsidRPr="0071354A">
        <w:rPr>
          <w:i/>
        </w:rPr>
        <w:t xml:space="preserve"> </w:t>
      </w:r>
      <w:hyperlink r:id="rId19" w:history="1">
        <w:r w:rsidRPr="00EC68CE">
          <w:rPr>
            <w:rStyle w:val="Hyperlink"/>
          </w:rPr>
          <w:t>http://www.pbs.org/video/2365075996/</w:t>
        </w:r>
      </w:hyperlink>
    </w:p>
    <w:p w14:paraId="6A2BE521" w14:textId="77777777" w:rsidR="00B24457" w:rsidRDefault="00B24457" w:rsidP="00F027AC">
      <w:pPr>
        <w:ind w:right="720"/>
        <w:rPr>
          <w:b/>
        </w:rPr>
      </w:pPr>
    </w:p>
    <w:p w14:paraId="4BA01D70" w14:textId="1DFB2DA5" w:rsidR="00B24457" w:rsidRPr="00C11645" w:rsidRDefault="00B24457" w:rsidP="00B24457">
      <w:pPr>
        <w:ind w:left="720" w:right="720" w:hanging="720"/>
        <w:rPr>
          <w:rStyle w:val="Hyperlink"/>
          <w:lang w:val="it-IT"/>
        </w:rPr>
      </w:pPr>
      <w:r w:rsidRPr="00C863D5">
        <w:rPr>
          <w:lang w:val="it-IT"/>
        </w:rPr>
        <w:t>Rosario, D. (</w:t>
      </w:r>
      <w:r>
        <w:rPr>
          <w:lang w:val="it-IT"/>
        </w:rPr>
        <w:t xml:space="preserve">2016, </w:t>
      </w:r>
      <w:r w:rsidRPr="00C863D5">
        <w:rPr>
          <w:lang w:val="it-IT"/>
        </w:rPr>
        <w:t>March 18)</w:t>
      </w:r>
      <w:r>
        <w:rPr>
          <w:lang w:val="it-IT"/>
        </w:rPr>
        <w:t>.</w:t>
      </w:r>
      <w:r w:rsidRPr="00C863D5">
        <w:rPr>
          <w:lang w:val="it-IT"/>
        </w:rPr>
        <w:t xml:space="preserve"> </w:t>
      </w:r>
      <w:r w:rsidRPr="00F34A0B">
        <w:rPr>
          <w:i/>
          <w:lang w:val="it-IT"/>
        </w:rPr>
        <w:t>Intra-Latino stereotypes</w:t>
      </w:r>
      <w:r>
        <w:rPr>
          <w:lang w:val="it-IT"/>
        </w:rPr>
        <w:t xml:space="preserve"> </w:t>
      </w:r>
      <w:r w:rsidRPr="009E15D6">
        <w:rPr>
          <w:lang w:val="it-IT"/>
        </w:rPr>
        <w:t xml:space="preserve">[Audio]. </w:t>
      </w:r>
      <w:r w:rsidRPr="00F34A0B">
        <w:rPr>
          <w:lang w:val="it-IT"/>
        </w:rPr>
        <w:t>NPR Latino USA.</w:t>
      </w:r>
      <w:r w:rsidRPr="00C863D5">
        <w:rPr>
          <w:lang w:val="it-IT"/>
        </w:rPr>
        <w:t xml:space="preserve"> </w:t>
      </w:r>
      <w:r>
        <w:rPr>
          <w:lang w:val="it-IT"/>
        </w:rPr>
        <w:t xml:space="preserve">Retrieved from </w:t>
      </w:r>
      <w:hyperlink r:id="rId20" w:history="1">
        <w:r w:rsidRPr="0042246D">
          <w:rPr>
            <w:rStyle w:val="Hyperlink"/>
            <w:lang w:val="it-IT"/>
          </w:rPr>
          <w:t>http://latinousa.org/2016/03/18/intra-latino-stereotypes/</w:t>
        </w:r>
      </w:hyperlink>
    </w:p>
    <w:p w14:paraId="6B52C2B5" w14:textId="77777777" w:rsidR="000B4974" w:rsidRPr="00F027AC" w:rsidRDefault="000B4974" w:rsidP="00F027AC">
      <w:pPr>
        <w:ind w:right="720"/>
        <w:rPr>
          <w:b/>
        </w:rPr>
      </w:pPr>
    </w:p>
    <w:p w14:paraId="4F377B04" w14:textId="4F7B143A" w:rsidR="003E0F56" w:rsidRPr="004D3852" w:rsidRDefault="004D3852" w:rsidP="00F027AC">
      <w:pPr>
        <w:ind w:left="720" w:right="720" w:hanging="720"/>
        <w:rPr>
          <w:i/>
        </w:rPr>
      </w:pPr>
      <w:r>
        <w:t>Vollmer Hanna, A.</w:t>
      </w:r>
      <w:r w:rsidR="00872ACF">
        <w:t xml:space="preserve"> </w:t>
      </w:r>
      <w:r>
        <w:t>M., &amp; Ortega, D.</w:t>
      </w:r>
      <w:r w:rsidR="00872ACF">
        <w:t xml:space="preserve"> </w:t>
      </w:r>
      <w:r>
        <w:t xml:space="preserve">M. (2016). </w:t>
      </w:r>
      <w:r>
        <w:rPr>
          <w:i/>
        </w:rPr>
        <w:t>Salir adelante</w:t>
      </w:r>
      <w:r>
        <w:t xml:space="preserve"> (perseverance): Lessons from the Mexican immigrant experience. </w:t>
      </w:r>
      <w:r>
        <w:rPr>
          <w:i/>
        </w:rPr>
        <w:t xml:space="preserve">Journal of Social Work, </w:t>
      </w:r>
      <w:r w:rsidRPr="004D3852">
        <w:rPr>
          <w:i/>
        </w:rPr>
        <w:t>16</w:t>
      </w:r>
      <w:r>
        <w:t>(1), 47-65.</w:t>
      </w:r>
      <w:r>
        <w:rPr>
          <w:i/>
        </w:rPr>
        <w:t xml:space="preserve"> </w:t>
      </w:r>
    </w:p>
    <w:p w14:paraId="44A76625" w14:textId="77777777" w:rsidR="00F027AC" w:rsidRPr="00F027AC" w:rsidRDefault="00F027AC" w:rsidP="00504525">
      <w:pPr>
        <w:ind w:right="720"/>
      </w:pPr>
    </w:p>
    <w:p w14:paraId="342799C2" w14:textId="77777777" w:rsidR="00872ACF" w:rsidRDefault="00872ACF" w:rsidP="00504525">
      <w:pPr>
        <w:ind w:left="720" w:right="720" w:hanging="720"/>
        <w:rPr>
          <w:b/>
          <w:lang w:val="en-GB"/>
        </w:rPr>
      </w:pPr>
    </w:p>
    <w:p w14:paraId="06461908" w14:textId="2C8651DB" w:rsidR="00A5638D" w:rsidRDefault="00F027AC" w:rsidP="00FC6ED8">
      <w:pPr>
        <w:ind w:right="720"/>
        <w:rPr>
          <w:b/>
          <w:lang w:val="en-GB"/>
        </w:rPr>
      </w:pPr>
      <w:r w:rsidRPr="00320029">
        <w:rPr>
          <w:b/>
          <w:lang w:val="en-GB"/>
        </w:rPr>
        <w:lastRenderedPageBreak/>
        <w:t>Supplemental Reading</w:t>
      </w:r>
      <w:r w:rsidR="00A559E1">
        <w:rPr>
          <w:b/>
          <w:lang w:val="en-GB"/>
        </w:rPr>
        <w:t>s</w:t>
      </w:r>
      <w:r>
        <w:rPr>
          <w:b/>
        </w:rPr>
        <w:t>/Watching</w:t>
      </w:r>
      <w:r w:rsidRPr="00320029">
        <w:rPr>
          <w:b/>
          <w:lang w:val="en-GB"/>
        </w:rPr>
        <w:t>:</w:t>
      </w:r>
    </w:p>
    <w:p w14:paraId="30827A2D" w14:textId="77777777" w:rsidR="00872ACF" w:rsidRDefault="00872ACF" w:rsidP="00504525">
      <w:pPr>
        <w:ind w:left="720" w:right="720" w:hanging="720"/>
        <w:rPr>
          <w:b/>
          <w:lang w:val="en-GB"/>
        </w:rPr>
      </w:pPr>
    </w:p>
    <w:p w14:paraId="25D9FAD7" w14:textId="6FD8E054" w:rsidR="00B24457" w:rsidRDefault="00B24457" w:rsidP="00B24457">
      <w:pPr>
        <w:ind w:left="720" w:right="720" w:hanging="720"/>
        <w:rPr>
          <w:color w:val="0000FF"/>
          <w:u w:val="single"/>
        </w:rPr>
      </w:pPr>
      <w:r w:rsidRPr="0048573C">
        <w:t>González-Barrera, A., &amp; López, M.</w:t>
      </w:r>
      <w:r w:rsidR="00872ACF">
        <w:t xml:space="preserve"> </w:t>
      </w:r>
      <w:r w:rsidRPr="0048573C">
        <w:t xml:space="preserve">H. (2015). </w:t>
      </w:r>
      <w:r w:rsidRPr="00F34A0B">
        <w:rPr>
          <w:i/>
        </w:rPr>
        <w:t>Is being Hispanic a matter of race, ethnicity or both?</w:t>
      </w:r>
      <w:r>
        <w:t xml:space="preserve"> </w:t>
      </w:r>
      <w:r w:rsidRPr="00F34A0B">
        <w:t>Washington, DC: Pew Hispanic Center</w:t>
      </w:r>
      <w:r w:rsidRPr="00EA678C">
        <w:rPr>
          <w:i/>
        </w:rPr>
        <w:t>.</w:t>
      </w:r>
      <w:r>
        <w:t xml:space="preserve"> Retrieved from  </w:t>
      </w:r>
      <w:hyperlink r:id="rId21" w:history="1">
        <w:r w:rsidRPr="00EC68CE">
          <w:rPr>
            <w:rStyle w:val="Hyperlink"/>
          </w:rPr>
          <w:t>http://www.pewresearch.org/fact-tank/2015/06/15/is-being-hispanic-a-matter-of-race-ethnicity-or-both/</w:t>
        </w:r>
      </w:hyperlink>
      <w:r>
        <w:rPr>
          <w:color w:val="0000FF"/>
          <w:u w:val="single"/>
        </w:rPr>
        <w:t xml:space="preserve"> </w:t>
      </w:r>
    </w:p>
    <w:p w14:paraId="2DC2F509" w14:textId="77777777" w:rsidR="00B24457" w:rsidRPr="004316D6" w:rsidRDefault="00B24457" w:rsidP="00B24457">
      <w:pPr>
        <w:ind w:left="720" w:right="720" w:hanging="720"/>
        <w:rPr>
          <w:color w:val="0000FF"/>
          <w:u w:val="single"/>
        </w:rPr>
      </w:pPr>
    </w:p>
    <w:p w14:paraId="3F97937E" w14:textId="77777777" w:rsidR="00B24457" w:rsidRPr="00067136" w:rsidRDefault="00B24457" w:rsidP="00B24457">
      <w:pPr>
        <w:pStyle w:val="ocialWorkSok"/>
        <w:ind w:left="720" w:right="720" w:hanging="720"/>
        <w:rPr>
          <w:szCs w:val="24"/>
        </w:rPr>
      </w:pPr>
      <w:r w:rsidRPr="00194F2D">
        <w:rPr>
          <w:szCs w:val="24"/>
        </w:rPr>
        <w:t xml:space="preserve">Rumbaut, R. </w:t>
      </w:r>
      <w:r>
        <w:rPr>
          <w:szCs w:val="24"/>
        </w:rPr>
        <w:t xml:space="preserve">(2011). </w:t>
      </w:r>
      <w:r w:rsidRPr="00F34A0B">
        <w:rPr>
          <w:i/>
          <w:szCs w:val="24"/>
        </w:rPr>
        <w:t>Pigments of our imagination: The racialization of the Hispanic-Latino category</w:t>
      </w:r>
      <w:r>
        <w:rPr>
          <w:szCs w:val="24"/>
        </w:rPr>
        <w:t xml:space="preserve">. Washington, DC: </w:t>
      </w:r>
      <w:r w:rsidRPr="00F34A0B">
        <w:rPr>
          <w:szCs w:val="24"/>
        </w:rPr>
        <w:t>Migration Information Source.</w:t>
      </w:r>
      <w:r>
        <w:rPr>
          <w:szCs w:val="24"/>
        </w:rPr>
        <w:t xml:space="preserve"> Retrieved from  </w:t>
      </w:r>
      <w:hyperlink r:id="rId22" w:history="1">
        <w:r w:rsidRPr="003358A8">
          <w:rPr>
            <w:rStyle w:val="Hyperlink"/>
            <w:szCs w:val="24"/>
          </w:rPr>
          <w:t>http://www.migrationinformation.org/usfocus/display.cfm?ID=837</w:t>
        </w:r>
      </w:hyperlink>
    </w:p>
    <w:p w14:paraId="02342859" w14:textId="77777777" w:rsidR="00F027AC" w:rsidRPr="00F67358" w:rsidRDefault="00F027AC" w:rsidP="00F027AC">
      <w:pPr>
        <w:ind w:left="720" w:right="720" w:hanging="720"/>
      </w:pPr>
    </w:p>
    <w:p w14:paraId="529A7CF4" w14:textId="77777777" w:rsidR="00B24457" w:rsidRDefault="00B24457" w:rsidP="00B24457">
      <w:pPr>
        <w:ind w:left="720" w:right="720" w:hanging="720"/>
      </w:pPr>
      <w:r>
        <w:t>Tienda, M., &amp; Sanchez, S. (2013). Latin American i</w:t>
      </w:r>
      <w:r w:rsidRPr="008352D7">
        <w:t>mmigration to the United States</w:t>
      </w:r>
      <w:r>
        <w:t xml:space="preserve">. </w:t>
      </w:r>
      <w:r>
        <w:rPr>
          <w:i/>
          <w:iCs/>
        </w:rPr>
        <w:t>Daedalus</w:t>
      </w:r>
      <w:r>
        <w:t xml:space="preserve">, </w:t>
      </w:r>
      <w:r>
        <w:rPr>
          <w:i/>
          <w:iCs/>
        </w:rPr>
        <w:t>142</w:t>
      </w:r>
      <w:r>
        <w:t xml:space="preserve">(3), 48–64. </w:t>
      </w:r>
      <w:r w:rsidRPr="00E016D4">
        <w:t>Retrieved</w:t>
      </w:r>
      <w:r>
        <w:rPr>
          <w:rStyle w:val="Hyperlink"/>
        </w:rPr>
        <w:t xml:space="preserve"> </w:t>
      </w:r>
      <w:r w:rsidRPr="00E016D4">
        <w:rPr>
          <w:rStyle w:val="Hyperlink"/>
          <w:color w:val="auto"/>
          <w:u w:val="none"/>
        </w:rPr>
        <w:t xml:space="preserve">from </w:t>
      </w:r>
      <w:hyperlink r:id="rId23" w:history="1">
        <w:r w:rsidRPr="00E016D4">
          <w:rPr>
            <w:rStyle w:val="Hyperlink"/>
          </w:rPr>
          <w:t>http://www.mitpressjournals.org/doi/pdf/10.1162/DAED_a_00218</w:t>
        </w:r>
      </w:hyperlink>
    </w:p>
    <w:p w14:paraId="4FE77B2E" w14:textId="77777777" w:rsidR="003E5EE7" w:rsidRPr="00BE27BA" w:rsidRDefault="003E5EE7" w:rsidP="00105709">
      <w:pPr>
        <w:ind w:right="720"/>
      </w:pPr>
    </w:p>
    <w:p w14:paraId="6D7B1A6D" w14:textId="36C1CEEC" w:rsidR="000B4974" w:rsidRDefault="00F027AC" w:rsidP="00F027AC">
      <w:pPr>
        <w:rPr>
          <w:sz w:val="20"/>
        </w:rPr>
      </w:pPr>
      <w:r w:rsidRPr="00024F1F">
        <w:rPr>
          <w:rFonts w:eastAsia="Batang"/>
          <w:b/>
        </w:rPr>
        <w:t xml:space="preserve">SESSION </w:t>
      </w:r>
      <w:r w:rsidR="00171C2C">
        <w:rPr>
          <w:rFonts w:eastAsia="Batang"/>
          <w:b/>
          <w:lang w:eastAsia="ko-KR"/>
        </w:rPr>
        <w:t>3</w:t>
      </w:r>
      <w:r w:rsidR="000B4974" w:rsidRPr="000B4974">
        <w:rPr>
          <w:rFonts w:eastAsia="Batang"/>
          <w:b/>
          <w:lang w:eastAsia="ko-KR"/>
        </w:rPr>
        <w:t xml:space="preserve">: </w:t>
      </w:r>
      <w:r w:rsidR="000B4974" w:rsidRPr="00024F1F">
        <w:rPr>
          <w:rFonts w:eastAsia="Batang"/>
          <w:b/>
        </w:rPr>
        <w:t xml:space="preserve"> </w:t>
      </w:r>
      <w:r w:rsidR="001C7B09" w:rsidRPr="00024F1F">
        <w:rPr>
          <w:rFonts w:eastAsia="Batang"/>
          <w:b/>
        </w:rPr>
        <w:t>Mixed-Status Families</w:t>
      </w:r>
      <w:r w:rsidR="002761E7">
        <w:rPr>
          <w:rFonts w:eastAsia="Batang"/>
          <w:b/>
        </w:rPr>
        <w:t xml:space="preserve"> &amp;</w:t>
      </w:r>
      <w:r w:rsidRPr="00024F1F">
        <w:rPr>
          <w:rFonts w:eastAsia="Batang"/>
          <w:b/>
        </w:rPr>
        <w:t xml:space="preserve"> Social Services Complexities </w:t>
      </w:r>
      <w:r w:rsidRPr="00024F1F">
        <w:rPr>
          <w:sz w:val="20"/>
        </w:rPr>
        <w:t>[G2.1, G2.2, G2.3, G3.2, M3.1, M3.2, G4.3, G5.1, G5.2 G5.3, M5.1, M5.2, G6.1, G6.2, M6.1, M6.2]</w:t>
      </w:r>
    </w:p>
    <w:p w14:paraId="442C1674" w14:textId="77777777" w:rsidR="00FC6ED8" w:rsidRPr="002761E7" w:rsidRDefault="00FC6ED8" w:rsidP="00F027AC">
      <w:pPr>
        <w:rPr>
          <w:sz w:val="20"/>
        </w:rPr>
      </w:pPr>
    </w:p>
    <w:p w14:paraId="33D3EDE5" w14:textId="3F168F58" w:rsidR="00F027AC" w:rsidRPr="00F36339" w:rsidRDefault="002761E7" w:rsidP="00F027AC">
      <w:pPr>
        <w:numPr>
          <w:ilvl w:val="0"/>
          <w:numId w:val="9"/>
        </w:numPr>
        <w:ind w:right="720"/>
        <w:rPr>
          <w:bCs/>
        </w:rPr>
      </w:pPr>
      <w:r>
        <w:rPr>
          <w:bCs/>
        </w:rPr>
        <w:t>You will</w:t>
      </w:r>
      <w:r w:rsidR="001C7B09">
        <w:rPr>
          <w:bCs/>
        </w:rPr>
        <w:t xml:space="preserve"> l</w:t>
      </w:r>
      <w:r w:rsidR="00F027AC" w:rsidRPr="00F36339">
        <w:rPr>
          <w:bCs/>
        </w:rPr>
        <w:t>earn about the 1996 Welfare Reform and it</w:t>
      </w:r>
      <w:r w:rsidR="00F34A0B">
        <w:rPr>
          <w:bCs/>
        </w:rPr>
        <w:t xml:space="preserve">s impact on Latinxs </w:t>
      </w:r>
      <w:r>
        <w:rPr>
          <w:bCs/>
        </w:rPr>
        <w:t>communities</w:t>
      </w:r>
      <w:r w:rsidR="00FC6ED8">
        <w:rPr>
          <w:bCs/>
        </w:rPr>
        <w:t>.</w:t>
      </w:r>
    </w:p>
    <w:p w14:paraId="76E7ED74" w14:textId="7361C65A" w:rsidR="00F027AC" w:rsidRPr="00F36339" w:rsidRDefault="00A14B43" w:rsidP="00F027AC">
      <w:pPr>
        <w:numPr>
          <w:ilvl w:val="0"/>
          <w:numId w:val="4"/>
        </w:numPr>
        <w:ind w:right="720"/>
        <w:rPr>
          <w:bCs/>
        </w:rPr>
      </w:pPr>
      <w:r>
        <w:rPr>
          <w:bCs/>
        </w:rPr>
        <w:t xml:space="preserve">You will be introduced to the </w:t>
      </w:r>
      <w:r w:rsidR="00910BD0">
        <w:rPr>
          <w:bCs/>
        </w:rPr>
        <w:t xml:space="preserve">concept of mixed-status and </w:t>
      </w:r>
      <w:r w:rsidR="004E5999">
        <w:rPr>
          <w:bCs/>
        </w:rPr>
        <w:t>its implications</w:t>
      </w:r>
      <w:r w:rsidR="00910BD0">
        <w:rPr>
          <w:bCs/>
        </w:rPr>
        <w:t xml:space="preserve"> for Latinx families. </w:t>
      </w:r>
    </w:p>
    <w:p w14:paraId="3A8D71C1" w14:textId="77777777" w:rsidR="00F027AC" w:rsidRPr="00F36339" w:rsidRDefault="00F027AC" w:rsidP="00F027AC">
      <w:pPr>
        <w:ind w:right="720"/>
        <w:rPr>
          <w:b/>
        </w:rPr>
      </w:pPr>
    </w:p>
    <w:p w14:paraId="5E704AD5" w14:textId="479FDB81" w:rsidR="00F027AC" w:rsidRDefault="00F027AC" w:rsidP="00F027AC">
      <w:pPr>
        <w:ind w:right="720"/>
        <w:rPr>
          <w:b/>
        </w:rPr>
      </w:pPr>
      <w:r w:rsidRPr="00F36339">
        <w:rPr>
          <w:b/>
        </w:rPr>
        <w:t>Required Reading</w:t>
      </w:r>
      <w:r w:rsidR="00A559E1">
        <w:rPr>
          <w:b/>
        </w:rPr>
        <w:t>s</w:t>
      </w:r>
      <w:r w:rsidRPr="00F36339">
        <w:rPr>
          <w:b/>
        </w:rPr>
        <w:t>/Watching:</w:t>
      </w:r>
    </w:p>
    <w:p w14:paraId="5AB4B8D5" w14:textId="77777777" w:rsidR="00FC6ED8" w:rsidRDefault="00FC6ED8" w:rsidP="00F027AC">
      <w:pPr>
        <w:ind w:right="720"/>
        <w:rPr>
          <w:b/>
        </w:rPr>
      </w:pPr>
    </w:p>
    <w:p w14:paraId="047E41EC" w14:textId="3019EB60" w:rsidR="002B71EA" w:rsidRDefault="003833BD" w:rsidP="002B71EA">
      <w:pPr>
        <w:ind w:left="720" w:hanging="720"/>
      </w:pPr>
      <w:r w:rsidRPr="003833BD">
        <w:t>Hamilton, R.</w:t>
      </w:r>
      <w:r w:rsidR="00FC6ED8">
        <w:t xml:space="preserve"> </w:t>
      </w:r>
      <w:r w:rsidRPr="003833BD">
        <w:t>E., Patler, C.</w:t>
      </w:r>
      <w:r w:rsidR="00FC6ED8">
        <w:t xml:space="preserve"> </w:t>
      </w:r>
      <w:r w:rsidRPr="003833BD">
        <w:t xml:space="preserve">C., &amp; </w:t>
      </w:r>
      <w:r>
        <w:t>Hale, J.</w:t>
      </w:r>
      <w:r w:rsidR="00FC6ED8">
        <w:t xml:space="preserve"> </w:t>
      </w:r>
      <w:r>
        <w:t>M. (2019). Growing up without s</w:t>
      </w:r>
      <w:r w:rsidR="00FC6ED8">
        <w:t>tatus: T</w:t>
      </w:r>
      <w:r>
        <w:t xml:space="preserve">he integration of children in mixed-status families. </w:t>
      </w:r>
      <w:r w:rsidR="002B71EA">
        <w:rPr>
          <w:i/>
        </w:rPr>
        <w:t xml:space="preserve">Sociology Compass (in press). </w:t>
      </w:r>
      <w:r w:rsidR="00FC6ED8">
        <w:t>Retrieved from</w:t>
      </w:r>
      <w:r w:rsidR="002B71EA">
        <w:t xml:space="preserve"> </w:t>
      </w:r>
      <w:hyperlink r:id="rId24" w:history="1">
        <w:r w:rsidR="002B71EA" w:rsidRPr="00EC68CE">
          <w:rPr>
            <w:rStyle w:val="Hyperlink"/>
          </w:rPr>
          <w:t>https://doi.org/10.1111/soc4.12695</w:t>
        </w:r>
      </w:hyperlink>
      <w:r w:rsidR="00FC6ED8" w:rsidRPr="00FC6ED8">
        <w:rPr>
          <w:rStyle w:val="Hyperlink"/>
          <w:u w:val="none"/>
        </w:rPr>
        <w:t xml:space="preserve">  </w:t>
      </w:r>
      <w:r w:rsidR="00FC6ED8" w:rsidRPr="00FC6ED8">
        <w:rPr>
          <w:rStyle w:val="Hyperlink"/>
          <w:color w:val="auto"/>
          <w:u w:val="none"/>
        </w:rPr>
        <w:t xml:space="preserve">(14 pages) </w:t>
      </w:r>
    </w:p>
    <w:p w14:paraId="7C55929D" w14:textId="77777777" w:rsidR="003833BD" w:rsidRDefault="003833BD" w:rsidP="002B71EA"/>
    <w:p w14:paraId="02DEF1D9" w14:textId="55ECB7A9" w:rsidR="00070CD1" w:rsidRPr="00CB1314" w:rsidRDefault="00CB1314" w:rsidP="00A14B43">
      <w:pPr>
        <w:ind w:left="720" w:hanging="720"/>
      </w:pPr>
      <w:r>
        <w:t>Nienhusser, H.</w:t>
      </w:r>
      <w:r w:rsidR="00FC6ED8">
        <w:t xml:space="preserve"> </w:t>
      </w:r>
      <w:r>
        <w:t>K., &amp; Oshio, T. (2018). Awaken hatred and heightene</w:t>
      </w:r>
      <w:r w:rsidR="00FC6ED8">
        <w:t>d fears: “T</w:t>
      </w:r>
      <w:r>
        <w:t xml:space="preserve">he Trump effect” on the lives of mixed status families. </w:t>
      </w:r>
      <w:r>
        <w:rPr>
          <w:i/>
        </w:rPr>
        <w:t xml:space="preserve">Cultural Studies Critical Methodologies, </w:t>
      </w:r>
      <w:r>
        <w:t xml:space="preserve">1-11. </w:t>
      </w:r>
    </w:p>
    <w:p w14:paraId="4649352C" w14:textId="77777777" w:rsidR="0048573C" w:rsidRDefault="0048573C" w:rsidP="0048573C">
      <w:pPr>
        <w:ind w:left="720" w:hanging="720"/>
      </w:pPr>
    </w:p>
    <w:p w14:paraId="02F012C7" w14:textId="714FE1FC" w:rsidR="00070CD1" w:rsidRPr="005D7C8D" w:rsidRDefault="0048573C" w:rsidP="005D7C8D">
      <w:pPr>
        <w:ind w:left="720" w:hanging="720"/>
      </w:pPr>
      <w:r>
        <w:t>PBS. (2013). Latino Americans</w:t>
      </w:r>
      <w:r>
        <w:rPr>
          <w:i/>
        </w:rPr>
        <w:t xml:space="preserve">. </w:t>
      </w:r>
      <w:r w:rsidRPr="0071354A">
        <w:rPr>
          <w:i/>
        </w:rPr>
        <w:t xml:space="preserve">Empire of </w:t>
      </w:r>
      <w:r>
        <w:rPr>
          <w:i/>
        </w:rPr>
        <w:t>d</w:t>
      </w:r>
      <w:r w:rsidRPr="0071354A">
        <w:rPr>
          <w:i/>
        </w:rPr>
        <w:t>reams</w:t>
      </w:r>
      <w:r>
        <w:rPr>
          <w:i/>
        </w:rPr>
        <w:t xml:space="preserve"> (1880-1942) </w:t>
      </w:r>
      <w:r>
        <w:t>[Video].</w:t>
      </w:r>
      <w:r w:rsidRPr="00A11304">
        <w:t xml:space="preserve"> </w:t>
      </w:r>
      <w:r w:rsidRPr="007A7F5E">
        <w:t xml:space="preserve">Retrieved from </w:t>
      </w:r>
      <w:hyperlink r:id="rId25" w:history="1">
        <w:r w:rsidRPr="00FC1A31">
          <w:rPr>
            <w:rStyle w:val="Hyperlink"/>
          </w:rPr>
          <w:t>http://www.pbs.org/video/2365076018/</w:t>
        </w:r>
      </w:hyperlink>
    </w:p>
    <w:p w14:paraId="7304397F" w14:textId="77777777" w:rsidR="00644F1E" w:rsidRDefault="00644F1E" w:rsidP="002B71EA">
      <w:pPr>
        <w:ind w:right="720"/>
      </w:pPr>
    </w:p>
    <w:p w14:paraId="09F97636" w14:textId="5CABC9F2" w:rsidR="00F027AC" w:rsidRDefault="00F027AC" w:rsidP="00644F1E">
      <w:pPr>
        <w:ind w:left="720" w:right="720" w:hanging="720"/>
        <w:rPr>
          <w:b/>
          <w:lang w:val="en-GB"/>
        </w:rPr>
      </w:pPr>
      <w:r w:rsidRPr="00F36339">
        <w:rPr>
          <w:b/>
          <w:lang w:val="en-GB"/>
        </w:rPr>
        <w:t xml:space="preserve">Supplemental </w:t>
      </w:r>
      <w:r w:rsidR="00910BD0">
        <w:rPr>
          <w:b/>
        </w:rPr>
        <w:t>Reading</w:t>
      </w:r>
      <w:r w:rsidRPr="00F36339">
        <w:rPr>
          <w:b/>
          <w:lang w:val="en-GB"/>
        </w:rPr>
        <w:t>:</w:t>
      </w:r>
    </w:p>
    <w:p w14:paraId="456F381C" w14:textId="77777777" w:rsidR="00FC6ED8" w:rsidRDefault="00FC6ED8" w:rsidP="00644F1E">
      <w:pPr>
        <w:ind w:left="720" w:right="720" w:hanging="720"/>
        <w:rPr>
          <w:b/>
          <w:lang w:val="en-GB"/>
        </w:rPr>
      </w:pPr>
    </w:p>
    <w:p w14:paraId="6ED4A2EC" w14:textId="2BEACF08" w:rsidR="002B71EA" w:rsidRDefault="002B71EA" w:rsidP="002B71EA">
      <w:r>
        <w:t xml:space="preserve">Yoshikawa, H. (2011). </w:t>
      </w:r>
      <w:r>
        <w:rPr>
          <w:i/>
          <w:iCs/>
        </w:rPr>
        <w:t xml:space="preserve">Immigrants </w:t>
      </w:r>
      <w:r w:rsidR="00FC6ED8">
        <w:rPr>
          <w:i/>
          <w:iCs/>
        </w:rPr>
        <w:t>raising citizens: undocumented parents and their children</w:t>
      </w:r>
      <w:r>
        <w:t xml:space="preserve">. </w:t>
      </w:r>
    </w:p>
    <w:p w14:paraId="6E7B35B0" w14:textId="77777777" w:rsidR="002B71EA" w:rsidRDefault="002B71EA" w:rsidP="002B71EA">
      <w:pPr>
        <w:ind w:left="720"/>
      </w:pPr>
      <w:r>
        <w:t>New York, N.Y: Russell Sage Foundation.</w:t>
      </w:r>
    </w:p>
    <w:p w14:paraId="2870B6F8" w14:textId="77777777" w:rsidR="002B71EA" w:rsidRDefault="002B71EA" w:rsidP="00FC6ED8">
      <w:pPr>
        <w:ind w:firstLine="720"/>
      </w:pPr>
      <w:r>
        <w:t>Chapter 3: Life under the radar: Legal and illegal authorities and public programs</w:t>
      </w:r>
    </w:p>
    <w:p w14:paraId="072806AA" w14:textId="4FD51CED" w:rsidR="002B71EA" w:rsidRDefault="00FC6ED8" w:rsidP="002B71EA">
      <w:pPr>
        <w:ind w:left="720"/>
      </w:pPr>
      <w:r>
        <w:t xml:space="preserve"> (pp. 29-52)</w:t>
      </w:r>
    </w:p>
    <w:p w14:paraId="6C6C7A22" w14:textId="18964FCF" w:rsidR="002B71EA" w:rsidRDefault="002B71EA" w:rsidP="002B71EA"/>
    <w:p w14:paraId="0F56F7F8" w14:textId="4BF40737" w:rsidR="004F5452" w:rsidRDefault="002B71EA" w:rsidP="004F5452">
      <w:pPr>
        <w:rPr>
          <w:sz w:val="20"/>
        </w:rPr>
      </w:pPr>
      <w:r w:rsidRPr="00024F1F">
        <w:rPr>
          <w:rFonts w:eastAsia="Batang"/>
          <w:b/>
        </w:rPr>
        <w:t xml:space="preserve">SESSION </w:t>
      </w:r>
      <w:r>
        <w:rPr>
          <w:rFonts w:eastAsia="Batang"/>
          <w:b/>
          <w:lang w:eastAsia="ko-KR"/>
        </w:rPr>
        <w:t>4</w:t>
      </w:r>
      <w:r w:rsidRPr="00645779">
        <w:rPr>
          <w:rFonts w:eastAsia="Batang"/>
          <w:b/>
          <w:lang w:eastAsia="ko-KR"/>
        </w:rPr>
        <w:t>:</w:t>
      </w:r>
      <w:r>
        <w:rPr>
          <w:rFonts w:eastAsia="Batang"/>
          <w:b/>
          <w:lang w:eastAsia="ko-KR"/>
        </w:rPr>
        <w:t xml:space="preserve"> </w:t>
      </w:r>
      <w:r w:rsidR="004F5452">
        <w:rPr>
          <w:rFonts w:eastAsia="Batang"/>
          <w:b/>
          <w:lang w:eastAsia="ko-KR"/>
        </w:rPr>
        <w:t>From</w:t>
      </w:r>
      <w:r>
        <w:rPr>
          <w:rFonts w:eastAsia="Batang"/>
          <w:b/>
          <w:lang w:eastAsia="ko-KR"/>
        </w:rPr>
        <w:t xml:space="preserve"> the Shadows: Social Services with Unauthorized Latinxs </w:t>
      </w:r>
      <w:r w:rsidR="00FC6ED8">
        <w:rPr>
          <w:sz w:val="20"/>
        </w:rPr>
        <w:t>[</w:t>
      </w:r>
      <w:r w:rsidR="004F5452" w:rsidRPr="00024F1F">
        <w:rPr>
          <w:sz w:val="20"/>
        </w:rPr>
        <w:t>G2.3, G3.2, M3.1, M3.2, G4.3, G5.1, M5.1, M5.2, G6.1</w:t>
      </w:r>
      <w:r w:rsidR="004F5452">
        <w:rPr>
          <w:sz w:val="20"/>
        </w:rPr>
        <w:t xml:space="preserve">, </w:t>
      </w:r>
      <w:r w:rsidR="004F5452" w:rsidRPr="00024F1F">
        <w:rPr>
          <w:sz w:val="20"/>
        </w:rPr>
        <w:t>M6.1, M6.2]</w:t>
      </w:r>
    </w:p>
    <w:p w14:paraId="27DFECCF" w14:textId="77777777" w:rsidR="00FC6ED8" w:rsidRDefault="00FC6ED8" w:rsidP="004F5452">
      <w:pPr>
        <w:rPr>
          <w:sz w:val="20"/>
        </w:rPr>
      </w:pPr>
    </w:p>
    <w:p w14:paraId="08B19700" w14:textId="0D8CADA8" w:rsidR="004F5452" w:rsidRPr="00F36339" w:rsidRDefault="004F5452" w:rsidP="004F5452">
      <w:pPr>
        <w:numPr>
          <w:ilvl w:val="0"/>
          <w:numId w:val="9"/>
        </w:numPr>
        <w:ind w:right="720"/>
        <w:rPr>
          <w:bCs/>
        </w:rPr>
      </w:pPr>
      <w:r>
        <w:rPr>
          <w:bCs/>
        </w:rPr>
        <w:t xml:space="preserve">We will </w:t>
      </w:r>
      <w:r w:rsidR="00544226">
        <w:rPr>
          <w:bCs/>
        </w:rPr>
        <w:t>discuss</w:t>
      </w:r>
      <w:r>
        <w:rPr>
          <w:bCs/>
        </w:rPr>
        <w:t xml:space="preserve"> the i</w:t>
      </w:r>
      <w:r w:rsidR="00544226">
        <w:rPr>
          <w:bCs/>
        </w:rPr>
        <w:t>mpact</w:t>
      </w:r>
      <w:r>
        <w:rPr>
          <w:bCs/>
        </w:rPr>
        <w:t xml:space="preserve"> of </w:t>
      </w:r>
      <w:r w:rsidR="00544226">
        <w:rPr>
          <w:bCs/>
        </w:rPr>
        <w:t>lack of authorization</w:t>
      </w:r>
      <w:r>
        <w:rPr>
          <w:bCs/>
        </w:rPr>
        <w:t xml:space="preserve"> to live in the U.S. for the well-being of Latinx communities. </w:t>
      </w:r>
    </w:p>
    <w:p w14:paraId="47D0E868" w14:textId="77777777" w:rsidR="002B71EA" w:rsidRDefault="002B71EA" w:rsidP="002B71EA">
      <w:r>
        <w:lastRenderedPageBreak/>
        <w:t xml:space="preserve">Koball, H., Capps, R., Hooker, S., Perreira, K., Campetella, A., Pedroza, J. M., </w:t>
      </w:r>
    </w:p>
    <w:p w14:paraId="3470C868" w14:textId="150D3647" w:rsidR="002B71EA" w:rsidRDefault="002B71EA" w:rsidP="002B71EA">
      <w:pPr>
        <w:ind w:left="720"/>
      </w:pPr>
      <w:r>
        <w:t xml:space="preserve">Huerta, S. (2015). </w:t>
      </w:r>
      <w:r w:rsidRPr="0050625F">
        <w:rPr>
          <w:i/>
        </w:rPr>
        <w:t>Health and social service needs of U.S.-citizen children with detained or deported immigrant parents</w:t>
      </w:r>
      <w:r>
        <w:t xml:space="preserve">. Washington, DC: </w:t>
      </w:r>
      <w:r w:rsidRPr="003E5EE7">
        <w:t>Migration Policy Institute</w:t>
      </w:r>
      <w:r>
        <w:t xml:space="preserve">. Retrieved from </w:t>
      </w:r>
      <w:hyperlink r:id="rId26" w:history="1">
        <w:r w:rsidRPr="00D40F4B">
          <w:rPr>
            <w:rStyle w:val="Hyperlink"/>
          </w:rPr>
          <w:t>https://cdn.thinkprogress.org/wp-content/uploads/2015/09/21085242/Revised_ImmEnfandChildWellBeing_final.pdf</w:t>
        </w:r>
      </w:hyperlink>
      <w:r>
        <w:t xml:space="preserve"> </w:t>
      </w:r>
      <w:r w:rsidR="009F5B1E">
        <w:t xml:space="preserve">  (86 pages)</w:t>
      </w:r>
    </w:p>
    <w:p w14:paraId="2AD73841" w14:textId="77777777" w:rsidR="004F5452" w:rsidRDefault="004F5452" w:rsidP="00546632"/>
    <w:p w14:paraId="3EE44CD4" w14:textId="77777777" w:rsidR="004F5452" w:rsidRPr="00F36339" w:rsidRDefault="004F5452" w:rsidP="004F5452">
      <w:r>
        <w:t xml:space="preserve">PBS. (2013). </w:t>
      </w:r>
      <w:r w:rsidRPr="00F36339">
        <w:t>Latino Americans</w:t>
      </w:r>
      <w:r>
        <w:t xml:space="preserve">. </w:t>
      </w:r>
      <w:r>
        <w:rPr>
          <w:i/>
        </w:rPr>
        <w:t>War and p</w:t>
      </w:r>
      <w:r w:rsidRPr="00F36339">
        <w:rPr>
          <w:i/>
        </w:rPr>
        <w:t>eace</w:t>
      </w:r>
      <w:r>
        <w:t xml:space="preserve"> (1942-1954) [Video].</w:t>
      </w:r>
      <w:r w:rsidRPr="00A11304">
        <w:t xml:space="preserve"> </w:t>
      </w:r>
      <w:r>
        <w:t>Retrieved from</w:t>
      </w:r>
    </w:p>
    <w:p w14:paraId="78AAFD78" w14:textId="452A0EF5" w:rsidR="004F5452" w:rsidRDefault="004F5452" w:rsidP="004F5452">
      <w:pPr>
        <w:ind w:left="720"/>
      </w:pPr>
      <w:r w:rsidRPr="00EA6F50">
        <w:t xml:space="preserve"> </w:t>
      </w:r>
      <w:hyperlink r:id="rId27" w:history="1">
        <w:r w:rsidRPr="00FC1A31">
          <w:rPr>
            <w:rStyle w:val="Hyperlink"/>
          </w:rPr>
          <w:t>http://www.pbs.org/video/2365076051/</w:t>
        </w:r>
      </w:hyperlink>
    </w:p>
    <w:p w14:paraId="4ADDED45" w14:textId="77777777" w:rsidR="004F5452" w:rsidRDefault="004F5452" w:rsidP="004F5452">
      <w:pPr>
        <w:ind w:left="720" w:hanging="720"/>
      </w:pPr>
    </w:p>
    <w:p w14:paraId="555F8ADD" w14:textId="56B141A8" w:rsidR="0048573C" w:rsidRPr="004F5452" w:rsidRDefault="00697465" w:rsidP="004F5452">
      <w:pPr>
        <w:ind w:left="720" w:hanging="720"/>
        <w:rPr>
          <w:color w:val="0000FF"/>
          <w:u w:val="single"/>
        </w:rPr>
      </w:pPr>
      <w:r w:rsidRPr="00546632">
        <w:t>S</w:t>
      </w:r>
      <w:r w:rsidR="00546632" w:rsidRPr="00546632">
        <w:t xml:space="preserve">tutz, M., Rivas-Lopez, V., Lonquich, B., &amp; Baig, A. A. </w:t>
      </w:r>
      <w:r w:rsidR="00546632">
        <w:t xml:space="preserve">(2019). Health repercussions of a culture of fear within undocumented immigrant communities. </w:t>
      </w:r>
      <w:r w:rsidR="00546632">
        <w:rPr>
          <w:i/>
        </w:rPr>
        <w:t xml:space="preserve">Journal of General Internal Medicine, (in press). </w:t>
      </w:r>
      <w:r w:rsidR="009F5B1E" w:rsidRPr="009F5B1E">
        <w:t>Retrieved from</w:t>
      </w:r>
      <w:r w:rsidR="00546632" w:rsidRPr="00546632">
        <w:rPr>
          <w:rStyle w:val="Hyperlink"/>
        </w:rPr>
        <w:t xml:space="preserve"> </w:t>
      </w:r>
      <w:hyperlink r:id="rId28" w:history="1">
        <w:r w:rsidR="0048573C" w:rsidRPr="00161210">
          <w:rPr>
            <w:rStyle w:val="Hyperlink"/>
          </w:rPr>
          <w:t>https://doi.org/10.1007/s11606-019-05161-w</w:t>
        </w:r>
      </w:hyperlink>
      <w:r w:rsidR="009F5B1E" w:rsidRPr="009F5B1E">
        <w:rPr>
          <w:rStyle w:val="Hyperlink"/>
          <w:u w:val="none"/>
        </w:rPr>
        <w:t xml:space="preserve">  </w:t>
      </w:r>
      <w:r w:rsidR="009F5B1E" w:rsidRPr="009F5B1E">
        <w:rPr>
          <w:rStyle w:val="Hyperlink"/>
          <w:color w:val="auto"/>
          <w:u w:val="none"/>
        </w:rPr>
        <w:t>(3 pages)</w:t>
      </w:r>
    </w:p>
    <w:p w14:paraId="56DAAA51" w14:textId="7E5FE2E1" w:rsidR="00697465" w:rsidRPr="00546632" w:rsidRDefault="00697465" w:rsidP="00546632">
      <w:pPr>
        <w:ind w:left="720" w:hanging="720"/>
        <w:rPr>
          <w:i/>
        </w:rPr>
      </w:pPr>
    </w:p>
    <w:p w14:paraId="65C50376" w14:textId="5F0B0995" w:rsidR="002B71EA" w:rsidRDefault="00697465" w:rsidP="00697465">
      <w:pPr>
        <w:ind w:left="720" w:right="720" w:hanging="720"/>
        <w:rPr>
          <w:b/>
          <w:lang w:val="en-GB"/>
        </w:rPr>
      </w:pPr>
      <w:r w:rsidRPr="00F36339">
        <w:rPr>
          <w:b/>
          <w:lang w:val="en-GB"/>
        </w:rPr>
        <w:t xml:space="preserve">Supplemental </w:t>
      </w:r>
      <w:r>
        <w:rPr>
          <w:b/>
        </w:rPr>
        <w:t>Reading</w:t>
      </w:r>
      <w:r w:rsidRPr="00F36339">
        <w:rPr>
          <w:b/>
          <w:lang w:val="en-GB"/>
        </w:rPr>
        <w:t>:</w:t>
      </w:r>
    </w:p>
    <w:p w14:paraId="457B7D88" w14:textId="77777777" w:rsidR="009F5B1E" w:rsidRPr="00697465" w:rsidRDefault="009F5B1E" w:rsidP="00697465">
      <w:pPr>
        <w:ind w:left="720" w:right="720" w:hanging="720"/>
        <w:rPr>
          <w:rStyle w:val="nlmstring-name"/>
          <w:b/>
          <w:lang w:val="en-GB"/>
        </w:rPr>
      </w:pPr>
    </w:p>
    <w:p w14:paraId="5222C339" w14:textId="77777777" w:rsidR="002B71EA" w:rsidRPr="004F156C" w:rsidRDefault="002B71EA" w:rsidP="002B71EA">
      <w:pPr>
        <w:rPr>
          <w:color w:val="000000"/>
          <w:shd w:val="clear" w:color="auto" w:fill="FFFFFF"/>
        </w:rPr>
      </w:pPr>
      <w:r w:rsidRPr="0048573C">
        <w:rPr>
          <w:rStyle w:val="nlmstring-name"/>
          <w:color w:val="000000"/>
          <w:shd w:val="clear" w:color="auto" w:fill="FFFFFF"/>
        </w:rPr>
        <w:t>Suárez-Orozco</w:t>
      </w:r>
      <w:r w:rsidRPr="0048573C">
        <w:rPr>
          <w:color w:val="000000"/>
          <w:shd w:val="clear" w:color="auto" w:fill="FFFFFF"/>
        </w:rPr>
        <w:t>,</w:t>
      </w:r>
      <w:r w:rsidRPr="0048573C">
        <w:rPr>
          <w:rStyle w:val="apple-converted-space"/>
          <w:color w:val="000000"/>
          <w:shd w:val="clear" w:color="auto" w:fill="FFFFFF"/>
        </w:rPr>
        <w:t xml:space="preserve"> C., </w:t>
      </w:r>
      <w:r w:rsidRPr="0048573C">
        <w:rPr>
          <w:rStyle w:val="nlmstring-name"/>
          <w:color w:val="000000"/>
          <w:shd w:val="clear" w:color="auto" w:fill="FFFFFF"/>
        </w:rPr>
        <w:t>Yoshikawa</w:t>
      </w:r>
      <w:r w:rsidRPr="0048573C">
        <w:rPr>
          <w:color w:val="000000"/>
          <w:shd w:val="clear" w:color="auto" w:fill="FFFFFF"/>
        </w:rPr>
        <w:t>,</w:t>
      </w:r>
      <w:r w:rsidRPr="0048573C">
        <w:rPr>
          <w:rStyle w:val="apple-converted-space"/>
          <w:color w:val="000000"/>
          <w:shd w:val="clear" w:color="auto" w:fill="FFFFFF"/>
        </w:rPr>
        <w:t xml:space="preserve"> H., </w:t>
      </w:r>
      <w:r w:rsidRPr="0048573C">
        <w:rPr>
          <w:rStyle w:val="nlmstring-name"/>
          <w:color w:val="000000"/>
          <w:shd w:val="clear" w:color="auto" w:fill="FFFFFF"/>
        </w:rPr>
        <w:t>Teranishi</w:t>
      </w:r>
      <w:r w:rsidRPr="0048573C">
        <w:rPr>
          <w:color w:val="000000"/>
          <w:shd w:val="clear" w:color="auto" w:fill="FFFFFF"/>
        </w:rPr>
        <w:t>, R. T., &amp; &amp;</w:t>
      </w:r>
      <w:r w:rsidRPr="0048573C">
        <w:rPr>
          <w:rStyle w:val="nlmstring-name"/>
          <w:color w:val="000000"/>
          <w:shd w:val="clear" w:color="auto" w:fill="FFFFFF"/>
        </w:rPr>
        <w:t xml:space="preserve"> Suárez-Orozco, M.</w:t>
      </w:r>
      <w:r w:rsidRPr="0048573C">
        <w:rPr>
          <w:rStyle w:val="apple-converted-space"/>
          <w:color w:val="000000"/>
          <w:shd w:val="clear" w:color="auto" w:fill="FFFFFF"/>
        </w:rPr>
        <w:t> </w:t>
      </w:r>
      <w:r w:rsidRPr="0048573C">
        <w:rPr>
          <w:color w:val="000000"/>
          <w:shd w:val="clear" w:color="auto" w:fill="FFFFFF"/>
        </w:rPr>
        <w:t>(</w:t>
      </w:r>
      <w:r w:rsidRPr="0048573C">
        <w:rPr>
          <w:iCs/>
          <w:color w:val="000000"/>
          <w:shd w:val="clear" w:color="auto" w:fill="FFFFFF"/>
        </w:rPr>
        <w:t>2011</w:t>
      </w:r>
      <w:r w:rsidRPr="0048573C">
        <w:rPr>
          <w:color w:val="000000"/>
          <w:shd w:val="clear" w:color="auto" w:fill="FFFFFF"/>
        </w:rPr>
        <w:t xml:space="preserve">). </w:t>
      </w:r>
      <w:r w:rsidRPr="004F156C">
        <w:rPr>
          <w:color w:val="000000"/>
          <w:shd w:val="clear" w:color="auto" w:fill="FFFFFF"/>
        </w:rPr>
        <w:t xml:space="preserve">Growing  </w:t>
      </w:r>
    </w:p>
    <w:p w14:paraId="263484A1" w14:textId="25E9271F" w:rsidR="002B71EA" w:rsidRPr="004F5452" w:rsidRDefault="002B71EA" w:rsidP="004F5452">
      <w:pPr>
        <w:ind w:left="720"/>
        <w:rPr>
          <w:color w:val="000000"/>
          <w:shd w:val="clear" w:color="auto" w:fill="FFFFFF"/>
        </w:rPr>
      </w:pPr>
      <w:r>
        <w:rPr>
          <w:color w:val="000000"/>
          <w:shd w:val="clear" w:color="auto" w:fill="FFFFFF"/>
        </w:rPr>
        <w:t>up in the shadows: The developmental implications of unauthorized s</w:t>
      </w:r>
      <w:r w:rsidRPr="004F156C">
        <w:rPr>
          <w:color w:val="000000"/>
          <w:shd w:val="clear" w:color="auto" w:fill="FFFFFF"/>
        </w:rPr>
        <w:t>tatus.</w:t>
      </w:r>
      <w:r w:rsidRPr="00C44C6E">
        <w:rPr>
          <w:color w:val="000000"/>
          <w:shd w:val="clear" w:color="auto" w:fill="FFFFFF"/>
        </w:rPr>
        <w:t xml:space="preserve"> </w:t>
      </w:r>
      <w:r w:rsidRPr="00C44C6E">
        <w:rPr>
          <w:i/>
          <w:color w:val="000000"/>
          <w:shd w:val="clear" w:color="auto" w:fill="FFFFFF"/>
        </w:rPr>
        <w:t>Harvard Educational Review</w:t>
      </w:r>
      <w:r>
        <w:rPr>
          <w:color w:val="000000"/>
          <w:shd w:val="clear" w:color="auto" w:fill="FFFFFF"/>
        </w:rPr>
        <w:t>,</w:t>
      </w:r>
      <w:r w:rsidRPr="00C44C6E">
        <w:rPr>
          <w:color w:val="000000"/>
          <w:shd w:val="clear" w:color="auto" w:fill="FFFFFF"/>
        </w:rPr>
        <w:t xml:space="preserve"> </w:t>
      </w:r>
      <w:r w:rsidRPr="00C44C6E">
        <w:rPr>
          <w:i/>
          <w:color w:val="000000"/>
          <w:shd w:val="clear" w:color="auto" w:fill="FFFFFF"/>
        </w:rPr>
        <w:t>81</w:t>
      </w:r>
      <w:r>
        <w:rPr>
          <w:color w:val="000000"/>
          <w:shd w:val="clear" w:color="auto" w:fill="FFFFFF"/>
        </w:rPr>
        <w:t>(</w:t>
      </w:r>
      <w:r w:rsidRPr="00C44C6E">
        <w:rPr>
          <w:color w:val="000000"/>
          <w:shd w:val="clear" w:color="auto" w:fill="FFFFFF"/>
        </w:rPr>
        <w:t>3</w:t>
      </w:r>
      <w:r>
        <w:rPr>
          <w:color w:val="000000"/>
          <w:shd w:val="clear" w:color="auto" w:fill="FFFFFF"/>
        </w:rPr>
        <w:t>)</w:t>
      </w:r>
      <w:r w:rsidRPr="00C44C6E">
        <w:rPr>
          <w:color w:val="000000"/>
          <w:shd w:val="clear" w:color="auto" w:fill="FFFFFF"/>
        </w:rPr>
        <w:t>,</w:t>
      </w:r>
      <w:r>
        <w:rPr>
          <w:color w:val="000000"/>
          <w:shd w:val="clear" w:color="auto" w:fill="FFFFFF"/>
        </w:rPr>
        <w:t xml:space="preserve"> </w:t>
      </w:r>
      <w:r w:rsidRPr="00C44C6E">
        <w:rPr>
          <w:color w:val="000000"/>
          <w:shd w:val="clear" w:color="auto" w:fill="FFFFFF"/>
        </w:rPr>
        <w:t>438-473.</w:t>
      </w:r>
    </w:p>
    <w:p w14:paraId="27690DB6" w14:textId="77777777" w:rsidR="003E5EE7" w:rsidRDefault="003E5EE7" w:rsidP="00644F1E">
      <w:pPr>
        <w:rPr>
          <w:rFonts w:eastAsia="Batang"/>
          <w:b/>
          <w:sz w:val="28"/>
          <w:szCs w:val="28"/>
          <w:lang w:eastAsia="ko-KR"/>
        </w:rPr>
      </w:pPr>
    </w:p>
    <w:p w14:paraId="096CA0BA" w14:textId="04D72E2C" w:rsidR="00645779" w:rsidRDefault="00644F1E" w:rsidP="00644F1E">
      <w:pPr>
        <w:rPr>
          <w:rFonts w:eastAsia="Batang"/>
          <w:sz w:val="20"/>
        </w:rPr>
      </w:pPr>
      <w:r w:rsidRPr="00024F1F">
        <w:rPr>
          <w:rFonts w:eastAsia="Batang"/>
          <w:b/>
        </w:rPr>
        <w:t xml:space="preserve">SESSION </w:t>
      </w:r>
      <w:r w:rsidR="003F12AA">
        <w:rPr>
          <w:rFonts w:eastAsia="Batang"/>
          <w:b/>
          <w:lang w:eastAsia="ko-KR"/>
        </w:rPr>
        <w:t>5</w:t>
      </w:r>
      <w:r w:rsidRPr="00645779">
        <w:rPr>
          <w:rFonts w:eastAsia="Batang"/>
          <w:b/>
          <w:lang w:eastAsia="ko-KR"/>
        </w:rPr>
        <w:t>:</w:t>
      </w:r>
      <w:r w:rsidRPr="00024F1F">
        <w:rPr>
          <w:rFonts w:eastAsia="Batang"/>
          <w:b/>
        </w:rPr>
        <w:t xml:space="preserve"> Is there a Barrio Advantage? Understanding the Impact of Ethnic </w:t>
      </w:r>
      <w:r w:rsidR="00390189" w:rsidRPr="00024F1F">
        <w:rPr>
          <w:rFonts w:eastAsia="Batang"/>
          <w:b/>
        </w:rPr>
        <w:t>E</w:t>
      </w:r>
      <w:r w:rsidRPr="00024F1F">
        <w:rPr>
          <w:rFonts w:eastAsia="Batang"/>
          <w:b/>
        </w:rPr>
        <w:t xml:space="preserve">nclaves on Latinxs’ Wellbeing </w:t>
      </w:r>
      <w:r w:rsidRPr="00024F1F">
        <w:rPr>
          <w:rFonts w:eastAsia="Batang"/>
          <w:sz w:val="20"/>
        </w:rPr>
        <w:t>[G2.1 G2.2, M2.1, G3.2, M3.2, G6.1, G6.2, M6.1, M6.2, G7.1, G7.2]</w:t>
      </w:r>
    </w:p>
    <w:p w14:paraId="4E12FE16" w14:textId="77777777" w:rsidR="003A6941" w:rsidRPr="00AB7515" w:rsidRDefault="003A6941" w:rsidP="00644F1E">
      <w:pPr>
        <w:rPr>
          <w:rFonts w:eastAsia="Batang"/>
          <w:b/>
          <w:sz w:val="22"/>
        </w:rPr>
      </w:pPr>
    </w:p>
    <w:p w14:paraId="0FFAC7BD" w14:textId="0EC49AB7" w:rsidR="00644F1E" w:rsidRDefault="00D47924" w:rsidP="00644F1E">
      <w:pPr>
        <w:numPr>
          <w:ilvl w:val="0"/>
          <w:numId w:val="4"/>
        </w:numPr>
        <w:ind w:right="720"/>
        <w:rPr>
          <w:bCs/>
        </w:rPr>
      </w:pPr>
      <w:r>
        <w:rPr>
          <w:bCs/>
        </w:rPr>
        <w:t>We will discuss the</w:t>
      </w:r>
      <w:r w:rsidR="003C7099">
        <w:rPr>
          <w:bCs/>
        </w:rPr>
        <w:t xml:space="preserve"> ethnic density hypothesis</w:t>
      </w:r>
      <w:r w:rsidR="003A6941">
        <w:rPr>
          <w:bCs/>
        </w:rPr>
        <w:t>.</w:t>
      </w:r>
    </w:p>
    <w:p w14:paraId="6FF4FF59" w14:textId="58477807" w:rsidR="001E506B" w:rsidRDefault="004F5452" w:rsidP="00DD6351">
      <w:pPr>
        <w:numPr>
          <w:ilvl w:val="0"/>
          <w:numId w:val="4"/>
        </w:numPr>
        <w:ind w:right="720"/>
        <w:rPr>
          <w:bCs/>
        </w:rPr>
      </w:pPr>
      <w:r>
        <w:rPr>
          <w:bCs/>
        </w:rPr>
        <w:t>We will apply the</w:t>
      </w:r>
      <w:r w:rsidR="00644F1E">
        <w:rPr>
          <w:bCs/>
        </w:rPr>
        <w:t xml:space="preserve"> person-in-the-environment perspective to soci</w:t>
      </w:r>
      <w:r w:rsidR="003C7099">
        <w:rPr>
          <w:bCs/>
        </w:rPr>
        <w:t>al work with Latin</w:t>
      </w:r>
      <w:r>
        <w:rPr>
          <w:bCs/>
        </w:rPr>
        <w:t>x</w:t>
      </w:r>
      <w:r w:rsidR="003C7099">
        <w:rPr>
          <w:bCs/>
        </w:rPr>
        <w:t xml:space="preserve"> communities</w:t>
      </w:r>
      <w:r w:rsidR="003A6941">
        <w:rPr>
          <w:bCs/>
        </w:rPr>
        <w:t>.</w:t>
      </w:r>
    </w:p>
    <w:p w14:paraId="7A3A2646" w14:textId="77777777" w:rsidR="00AB7515" w:rsidRPr="00AB7515" w:rsidRDefault="00AB7515" w:rsidP="00AB7515">
      <w:pPr>
        <w:ind w:left="720" w:right="720"/>
        <w:rPr>
          <w:bCs/>
        </w:rPr>
      </w:pPr>
    </w:p>
    <w:p w14:paraId="46624133" w14:textId="02783063" w:rsidR="00AA7FF7" w:rsidRDefault="00644F1E" w:rsidP="00A82709">
      <w:pPr>
        <w:ind w:right="720"/>
        <w:rPr>
          <w:b/>
        </w:rPr>
      </w:pPr>
      <w:r w:rsidRPr="0071354A">
        <w:rPr>
          <w:b/>
        </w:rPr>
        <w:t xml:space="preserve">Required </w:t>
      </w:r>
      <w:r w:rsidR="004C7B33">
        <w:rPr>
          <w:b/>
        </w:rPr>
        <w:t>Listening/</w:t>
      </w:r>
      <w:r w:rsidRPr="0071354A">
        <w:rPr>
          <w:b/>
        </w:rPr>
        <w:t>Reading</w:t>
      </w:r>
      <w:r w:rsidR="00A559E1">
        <w:rPr>
          <w:b/>
        </w:rPr>
        <w:t>s</w:t>
      </w:r>
      <w:r w:rsidR="00AA7FF7">
        <w:rPr>
          <w:b/>
        </w:rPr>
        <w:t>/Watching</w:t>
      </w:r>
      <w:r w:rsidRPr="0071354A">
        <w:rPr>
          <w:b/>
        </w:rPr>
        <w:t>:</w:t>
      </w:r>
    </w:p>
    <w:p w14:paraId="57E4F2B2" w14:textId="77777777" w:rsidR="003A6941" w:rsidRPr="00A82709" w:rsidRDefault="003A6941" w:rsidP="00A82709">
      <w:pPr>
        <w:ind w:right="720"/>
        <w:rPr>
          <w:b/>
        </w:rPr>
      </w:pPr>
    </w:p>
    <w:p w14:paraId="00F79165" w14:textId="035F85B9" w:rsidR="00C83AE1" w:rsidRDefault="00C83AE1" w:rsidP="00C83AE1">
      <w:pPr>
        <w:ind w:left="720" w:right="720" w:hanging="720"/>
      </w:pPr>
      <w:r>
        <w:t xml:space="preserve">Latino USA. (2014). </w:t>
      </w:r>
      <w:r>
        <w:rPr>
          <w:i/>
        </w:rPr>
        <w:t xml:space="preserve">The </w:t>
      </w:r>
      <w:r w:rsidR="003A6941">
        <w:rPr>
          <w:i/>
        </w:rPr>
        <w:t xml:space="preserve">language of gentrification </w:t>
      </w:r>
      <w:r w:rsidR="000438F1">
        <w:t>[Audio].</w:t>
      </w:r>
      <w:r w:rsidR="00401B1E" w:rsidRPr="00A11304">
        <w:t xml:space="preserve"> </w:t>
      </w:r>
      <w:r>
        <w:t xml:space="preserve">Retrieved from </w:t>
      </w:r>
      <w:hyperlink r:id="rId29" w:history="1">
        <w:r w:rsidR="0058726D" w:rsidRPr="00A778DB">
          <w:rPr>
            <w:rStyle w:val="Hyperlink"/>
          </w:rPr>
          <w:t>http://www.npr.org/2014/09/26/351813640/the-language-of-gentrification</w:t>
        </w:r>
      </w:hyperlink>
    </w:p>
    <w:p w14:paraId="3773720E" w14:textId="77777777" w:rsidR="002F1462" w:rsidRDefault="002F1462" w:rsidP="006A5E83">
      <w:pPr>
        <w:rPr>
          <w:rStyle w:val="Hyperlink"/>
          <w:rFonts w:eastAsia="Batang"/>
          <w:b/>
          <w:lang w:eastAsia="ko-KR"/>
        </w:rPr>
      </w:pPr>
    </w:p>
    <w:p w14:paraId="4C554793" w14:textId="77777777" w:rsidR="0048573C" w:rsidRPr="002C6CC3" w:rsidRDefault="0048573C" w:rsidP="0048573C">
      <w:pPr>
        <w:ind w:left="720" w:hanging="720"/>
        <w:rPr>
          <w:lang w:val="es-ES"/>
        </w:rPr>
      </w:pPr>
      <w:r>
        <w:t xml:space="preserve">PBS. (2013). </w:t>
      </w:r>
      <w:r w:rsidRPr="00F36339">
        <w:t>Latino Americans</w:t>
      </w:r>
      <w:r>
        <w:t xml:space="preserve">. </w:t>
      </w:r>
      <w:r w:rsidRPr="00F36339">
        <w:rPr>
          <w:i/>
        </w:rPr>
        <w:t xml:space="preserve">The </w:t>
      </w:r>
      <w:r>
        <w:rPr>
          <w:i/>
        </w:rPr>
        <w:t>n</w:t>
      </w:r>
      <w:r w:rsidRPr="00F36339">
        <w:rPr>
          <w:i/>
        </w:rPr>
        <w:t>ew Latinos</w:t>
      </w:r>
      <w:r>
        <w:t xml:space="preserve"> (1946-1965) [Video].</w:t>
      </w:r>
      <w:r w:rsidRPr="00A11304">
        <w:t xml:space="preserve"> </w:t>
      </w:r>
      <w:r w:rsidRPr="002C6CC3">
        <w:rPr>
          <w:lang w:val="es-ES"/>
        </w:rPr>
        <w:t xml:space="preserve">Retrieved from </w:t>
      </w:r>
      <w:hyperlink r:id="rId30" w:history="1">
        <w:r w:rsidRPr="002C6CC3">
          <w:rPr>
            <w:rStyle w:val="Hyperlink"/>
            <w:lang w:val="es-ES"/>
          </w:rPr>
          <w:t>http://www.pbs.org/video/2365003928/</w:t>
        </w:r>
      </w:hyperlink>
    </w:p>
    <w:p w14:paraId="11C2FD36" w14:textId="77777777" w:rsidR="0048573C" w:rsidRPr="002C6CC3" w:rsidRDefault="0048573C" w:rsidP="00644F1E">
      <w:pPr>
        <w:ind w:right="720"/>
        <w:rPr>
          <w:b/>
          <w:lang w:val="es-ES"/>
        </w:rPr>
      </w:pPr>
    </w:p>
    <w:p w14:paraId="7E42A2ED" w14:textId="7E97D5E1" w:rsidR="00112C45" w:rsidRPr="00112C45" w:rsidRDefault="00112C45" w:rsidP="00112C45">
      <w:pPr>
        <w:ind w:left="720" w:hanging="720"/>
      </w:pPr>
      <w:r w:rsidRPr="002C6CC3">
        <w:rPr>
          <w:lang w:val="es-ES"/>
        </w:rPr>
        <w:t xml:space="preserve">Verile, M. G., Ertl, M. M., Dillon, F. R., &amp; De La Rosa, M. (2019). </w:t>
      </w:r>
      <w:r w:rsidRPr="00112C45">
        <w:t>Acculturative stress among Latina young adult immigrants: The mediating role of receiving community context. </w:t>
      </w:r>
      <w:r w:rsidRPr="00112C45">
        <w:rPr>
          <w:i/>
          <w:iCs/>
        </w:rPr>
        <w:t>Translational Issues in Psychological Science, 5</w:t>
      </w:r>
      <w:r w:rsidRPr="00112C45">
        <w:t>(1), 91-110.</w:t>
      </w:r>
    </w:p>
    <w:p w14:paraId="1A09A24B" w14:textId="77777777" w:rsidR="00112C45" w:rsidRDefault="00112C45" w:rsidP="00644F1E">
      <w:pPr>
        <w:ind w:right="720"/>
        <w:rPr>
          <w:b/>
        </w:rPr>
      </w:pPr>
    </w:p>
    <w:p w14:paraId="3879CDBE" w14:textId="13BBC008" w:rsidR="00C0528D" w:rsidRDefault="00644F1E" w:rsidP="00644F1E">
      <w:pPr>
        <w:ind w:right="720"/>
        <w:rPr>
          <w:b/>
        </w:rPr>
      </w:pPr>
      <w:r w:rsidRPr="0071354A">
        <w:rPr>
          <w:b/>
        </w:rPr>
        <w:t>Supplemental Reading</w:t>
      </w:r>
      <w:r w:rsidR="00A559E1">
        <w:rPr>
          <w:b/>
        </w:rPr>
        <w:t>s</w:t>
      </w:r>
      <w:r>
        <w:rPr>
          <w:b/>
        </w:rPr>
        <w:t>/Watching</w:t>
      </w:r>
      <w:r w:rsidRPr="0071354A">
        <w:rPr>
          <w:b/>
        </w:rPr>
        <w:t>:</w:t>
      </w:r>
    </w:p>
    <w:p w14:paraId="24C2A389" w14:textId="77777777" w:rsidR="00BA1B87" w:rsidRDefault="00BA1B87" w:rsidP="00644F1E">
      <w:pPr>
        <w:ind w:right="720"/>
        <w:rPr>
          <w:b/>
        </w:rPr>
      </w:pPr>
    </w:p>
    <w:p w14:paraId="008A5BA4" w14:textId="0639DD2F" w:rsidR="00112C45" w:rsidRDefault="00112C45" w:rsidP="00112C45">
      <w:r w:rsidRPr="003117B7">
        <w:t>Lee, M</w:t>
      </w:r>
      <w:r>
        <w:t>.</w:t>
      </w:r>
      <w:r w:rsidR="00BA1B87">
        <w:t xml:space="preserve"> </w:t>
      </w:r>
      <w:r w:rsidRPr="003117B7">
        <w:t xml:space="preserve">J. &amp; Liechty, J. M. (2015). </w:t>
      </w:r>
      <w:r>
        <w:t xml:space="preserve">Longitudinal associations between immigrant </w:t>
      </w:r>
    </w:p>
    <w:p w14:paraId="56EA4651" w14:textId="77777777" w:rsidR="00112C45" w:rsidRDefault="00112C45" w:rsidP="00112C45">
      <w:pPr>
        <w:ind w:left="720"/>
        <w:rPr>
          <w:rStyle w:val="Hyperlink"/>
          <w:rFonts w:eastAsia="Batang"/>
          <w:b/>
          <w:lang w:eastAsia="ko-KR"/>
        </w:rPr>
      </w:pPr>
      <w:r>
        <w:t xml:space="preserve">ethnic density, neighborhood processes, and Latino immigrant youth depression. </w:t>
      </w:r>
      <w:r w:rsidRPr="00833454">
        <w:rPr>
          <w:i/>
        </w:rPr>
        <w:t>Journal of Immigrant and Minority Health</w:t>
      </w:r>
      <w:r>
        <w:rPr>
          <w:i/>
        </w:rPr>
        <w:t>,</w:t>
      </w:r>
      <w:r>
        <w:t xml:space="preserve"> </w:t>
      </w:r>
      <w:r>
        <w:rPr>
          <w:i/>
        </w:rPr>
        <w:t>17</w:t>
      </w:r>
      <w:r>
        <w:t xml:space="preserve">(4), 883-991. </w:t>
      </w:r>
    </w:p>
    <w:p w14:paraId="74C7C73A" w14:textId="77777777" w:rsidR="00644F1E" w:rsidRDefault="00644F1E" w:rsidP="00644F1E">
      <w:pPr>
        <w:rPr>
          <w:rFonts w:eastAsia="Batang"/>
          <w:lang w:eastAsia="ko-KR"/>
        </w:rPr>
      </w:pPr>
    </w:p>
    <w:p w14:paraId="46A835A4" w14:textId="6B66B419" w:rsidR="004D049A" w:rsidRDefault="00644F1E" w:rsidP="00644F1E">
      <w:pPr>
        <w:rPr>
          <w:rFonts w:eastAsia="Batang"/>
          <w:sz w:val="20"/>
        </w:rPr>
      </w:pPr>
      <w:r w:rsidRPr="00024F1F">
        <w:rPr>
          <w:rFonts w:eastAsia="Batang"/>
          <w:b/>
        </w:rPr>
        <w:lastRenderedPageBreak/>
        <w:t xml:space="preserve">SESSION </w:t>
      </w:r>
      <w:r w:rsidR="00A82709">
        <w:rPr>
          <w:rFonts w:eastAsia="Batang"/>
          <w:b/>
          <w:lang w:eastAsia="ko-KR"/>
        </w:rPr>
        <w:t>6</w:t>
      </w:r>
      <w:r w:rsidRPr="004D049A">
        <w:rPr>
          <w:rFonts w:eastAsia="Batang"/>
          <w:b/>
          <w:lang w:eastAsia="ko-KR"/>
        </w:rPr>
        <w:t>:</w:t>
      </w:r>
      <w:r w:rsidRPr="00024F1F">
        <w:rPr>
          <w:rFonts w:eastAsia="Batang"/>
          <w:b/>
        </w:rPr>
        <w:t xml:space="preserve"> Cultural Capital </w:t>
      </w:r>
      <w:r w:rsidR="00A82709">
        <w:rPr>
          <w:rFonts w:eastAsia="Batang"/>
          <w:b/>
        </w:rPr>
        <w:t xml:space="preserve">in </w:t>
      </w:r>
      <w:r w:rsidRPr="00024F1F">
        <w:rPr>
          <w:rFonts w:eastAsia="Batang"/>
          <w:b/>
        </w:rPr>
        <w:t>Latin</w:t>
      </w:r>
      <w:r w:rsidR="00A82709">
        <w:rPr>
          <w:rFonts w:eastAsia="Batang"/>
          <w:b/>
        </w:rPr>
        <w:t>x</w:t>
      </w:r>
      <w:r w:rsidRPr="00024F1F">
        <w:rPr>
          <w:rFonts w:eastAsia="Batang"/>
          <w:b/>
        </w:rPr>
        <w:t xml:space="preserve"> </w:t>
      </w:r>
      <w:r w:rsidR="00A82709">
        <w:rPr>
          <w:rFonts w:eastAsia="Batang"/>
          <w:b/>
        </w:rPr>
        <w:t>Communities</w:t>
      </w:r>
      <w:r w:rsidRPr="00024F1F">
        <w:rPr>
          <w:rFonts w:eastAsia="Batang"/>
          <w:b/>
        </w:rPr>
        <w:t xml:space="preserve"> </w:t>
      </w:r>
      <w:r w:rsidRPr="00024F1F">
        <w:rPr>
          <w:rFonts w:eastAsia="Batang"/>
          <w:sz w:val="20"/>
        </w:rPr>
        <w:t>[G2.1 G2.2, M2.1, G3.2, M3.2, G6.1, G6.2, M6.1, M6.2, G7.1, G7.2]</w:t>
      </w:r>
    </w:p>
    <w:p w14:paraId="5E180157" w14:textId="77777777" w:rsidR="00BA1B87" w:rsidRPr="00AB7515" w:rsidRDefault="00BA1B87" w:rsidP="00644F1E">
      <w:pPr>
        <w:rPr>
          <w:rFonts w:eastAsia="Batang"/>
          <w:sz w:val="20"/>
        </w:rPr>
      </w:pPr>
    </w:p>
    <w:p w14:paraId="4454689B" w14:textId="6F5F5FD4" w:rsidR="001E506B" w:rsidRPr="00A82709" w:rsidRDefault="00A82709" w:rsidP="009E5320">
      <w:pPr>
        <w:numPr>
          <w:ilvl w:val="0"/>
          <w:numId w:val="4"/>
        </w:numPr>
        <w:ind w:right="720"/>
        <w:rPr>
          <w:b/>
        </w:rPr>
      </w:pPr>
      <w:r w:rsidRPr="00A82709">
        <w:rPr>
          <w:bCs/>
        </w:rPr>
        <w:t xml:space="preserve">We will discuss the </w:t>
      </w:r>
      <w:r w:rsidR="00644F1E" w:rsidRPr="00A82709">
        <w:rPr>
          <w:bCs/>
        </w:rPr>
        <w:t xml:space="preserve">role of culture and acculturation on Latinxs’ </w:t>
      </w:r>
      <w:r w:rsidRPr="00A82709">
        <w:rPr>
          <w:bCs/>
        </w:rPr>
        <w:t xml:space="preserve">wellbeing. </w:t>
      </w:r>
    </w:p>
    <w:p w14:paraId="38EC44D9" w14:textId="77777777" w:rsidR="00A82709" w:rsidRPr="00A82709" w:rsidRDefault="00A82709" w:rsidP="00A82709">
      <w:pPr>
        <w:ind w:left="720" w:right="720"/>
        <w:rPr>
          <w:b/>
        </w:rPr>
      </w:pPr>
    </w:p>
    <w:p w14:paraId="159075E3" w14:textId="2B87C5C8" w:rsidR="005F3B60" w:rsidRDefault="00644F1E" w:rsidP="005F3B60">
      <w:pPr>
        <w:ind w:right="720"/>
        <w:rPr>
          <w:b/>
        </w:rPr>
      </w:pPr>
      <w:r w:rsidRPr="0071354A">
        <w:rPr>
          <w:b/>
        </w:rPr>
        <w:t xml:space="preserve">Required </w:t>
      </w:r>
      <w:r w:rsidR="00A82709">
        <w:rPr>
          <w:b/>
        </w:rPr>
        <w:t>Viewing</w:t>
      </w:r>
      <w:r w:rsidR="002B39B1">
        <w:rPr>
          <w:b/>
        </w:rPr>
        <w:t>/</w:t>
      </w:r>
      <w:r w:rsidR="00A82709">
        <w:rPr>
          <w:b/>
        </w:rPr>
        <w:t>Listening/</w:t>
      </w:r>
      <w:r w:rsidRPr="0071354A">
        <w:rPr>
          <w:b/>
        </w:rPr>
        <w:t>Reading</w:t>
      </w:r>
      <w:r w:rsidR="00A559E1">
        <w:rPr>
          <w:b/>
        </w:rPr>
        <w:t>s</w:t>
      </w:r>
      <w:r w:rsidRPr="0071354A">
        <w:rPr>
          <w:b/>
        </w:rPr>
        <w:t>:</w:t>
      </w:r>
    </w:p>
    <w:p w14:paraId="12BB5DBB" w14:textId="77777777" w:rsidR="00BA1B87" w:rsidRPr="00A82709" w:rsidRDefault="00BA1B87" w:rsidP="005F3B60">
      <w:pPr>
        <w:ind w:right="720"/>
        <w:rPr>
          <w:b/>
        </w:rPr>
      </w:pPr>
    </w:p>
    <w:p w14:paraId="620749F3" w14:textId="16978CF8" w:rsidR="005F3B60" w:rsidRDefault="005F3B60" w:rsidP="005F3B60">
      <w:pPr>
        <w:ind w:left="720" w:right="720" w:hanging="720"/>
        <w:rPr>
          <w:color w:val="231F20"/>
        </w:rPr>
      </w:pPr>
      <w:r>
        <w:rPr>
          <w:color w:val="231F20"/>
        </w:rPr>
        <w:t>Latino USA</w:t>
      </w:r>
      <w:r w:rsidR="001C54FB">
        <w:rPr>
          <w:color w:val="231F20"/>
        </w:rPr>
        <w:t xml:space="preserve">. </w:t>
      </w:r>
      <w:r>
        <w:rPr>
          <w:color w:val="231F20"/>
        </w:rPr>
        <w:t xml:space="preserve">(2016). </w:t>
      </w:r>
      <w:r w:rsidRPr="0084503B">
        <w:rPr>
          <w:i/>
          <w:color w:val="231F20"/>
        </w:rPr>
        <w:t>Are my kids ‘Latino enough’</w:t>
      </w:r>
      <w:r>
        <w:rPr>
          <w:color w:val="231F20"/>
        </w:rPr>
        <w:t xml:space="preserve"> </w:t>
      </w:r>
      <w:r w:rsidR="000438F1">
        <w:t xml:space="preserve">[Audio]? </w:t>
      </w:r>
      <w:r w:rsidR="00401B1E" w:rsidRPr="00A11304">
        <w:t xml:space="preserve"> </w:t>
      </w:r>
      <w:r>
        <w:rPr>
          <w:color w:val="231F20"/>
        </w:rPr>
        <w:t xml:space="preserve">Retrieved from </w:t>
      </w:r>
      <w:hyperlink r:id="rId31" w:history="1">
        <w:r w:rsidRPr="00A778DB">
          <w:rPr>
            <w:rStyle w:val="Hyperlink"/>
          </w:rPr>
          <w:t>http://www.npr.org/2016/12/23/506141443/are-my-kids-latino-enough</w:t>
        </w:r>
      </w:hyperlink>
    </w:p>
    <w:p w14:paraId="2D8DF716" w14:textId="77777777" w:rsidR="00FB7BEA" w:rsidRDefault="00FB7BEA" w:rsidP="00FB7BEA">
      <w:pPr>
        <w:rPr>
          <w:bCs/>
          <w:kern w:val="36"/>
        </w:rPr>
      </w:pPr>
    </w:p>
    <w:p w14:paraId="2324F9BA" w14:textId="79DD9181" w:rsidR="00FB7BEA" w:rsidRPr="00833454" w:rsidRDefault="00FB7BEA" w:rsidP="00FB7BEA">
      <w:pPr>
        <w:rPr>
          <w:bCs/>
          <w:kern w:val="36"/>
        </w:rPr>
      </w:pPr>
      <w:r w:rsidRPr="00833454">
        <w:rPr>
          <w:bCs/>
          <w:kern w:val="36"/>
        </w:rPr>
        <w:t>Madden, E.</w:t>
      </w:r>
      <w:r w:rsidR="00BA1B87">
        <w:rPr>
          <w:bCs/>
          <w:kern w:val="36"/>
        </w:rPr>
        <w:t xml:space="preserve"> </w:t>
      </w:r>
      <w:r>
        <w:rPr>
          <w:bCs/>
          <w:kern w:val="36"/>
        </w:rPr>
        <w:t>F.</w:t>
      </w:r>
      <w:r w:rsidRPr="00833454">
        <w:rPr>
          <w:bCs/>
          <w:kern w:val="36"/>
        </w:rPr>
        <w:t xml:space="preserve"> (2015). Cultural </w:t>
      </w:r>
      <w:r>
        <w:rPr>
          <w:bCs/>
          <w:kern w:val="36"/>
        </w:rPr>
        <w:t>h</w:t>
      </w:r>
      <w:r w:rsidRPr="00833454">
        <w:rPr>
          <w:bCs/>
          <w:kern w:val="36"/>
        </w:rPr>
        <w:t xml:space="preserve">ealth </w:t>
      </w:r>
      <w:r>
        <w:rPr>
          <w:bCs/>
          <w:kern w:val="36"/>
        </w:rPr>
        <w:t>c</w:t>
      </w:r>
      <w:r w:rsidRPr="00833454">
        <w:rPr>
          <w:bCs/>
          <w:kern w:val="36"/>
        </w:rPr>
        <w:t xml:space="preserve">apital on the margins: </w:t>
      </w:r>
      <w:r w:rsidR="00BA1B87">
        <w:rPr>
          <w:bCs/>
          <w:kern w:val="36"/>
        </w:rPr>
        <w:t>C</w:t>
      </w:r>
      <w:r w:rsidRPr="00833454">
        <w:rPr>
          <w:bCs/>
          <w:kern w:val="36"/>
        </w:rPr>
        <w:t xml:space="preserve">ultural resources for </w:t>
      </w:r>
    </w:p>
    <w:p w14:paraId="5C8D233E" w14:textId="77777777" w:rsidR="00FB7BEA" w:rsidRPr="00833454" w:rsidRDefault="00FB7BEA" w:rsidP="00FB7BEA">
      <w:pPr>
        <w:ind w:left="720"/>
      </w:pPr>
      <w:r w:rsidRPr="00833454">
        <w:rPr>
          <w:bCs/>
          <w:kern w:val="36"/>
        </w:rPr>
        <w:t xml:space="preserve">navigating healthcare in communities with limited access. </w:t>
      </w:r>
      <w:r w:rsidRPr="00833454">
        <w:rPr>
          <w:bCs/>
          <w:i/>
          <w:kern w:val="36"/>
        </w:rPr>
        <w:t>Social Science &amp; Medicine</w:t>
      </w:r>
      <w:r w:rsidRPr="00833454">
        <w:rPr>
          <w:bCs/>
          <w:kern w:val="36"/>
        </w:rPr>
        <w:t xml:space="preserve"> </w:t>
      </w:r>
      <w:r w:rsidRPr="00833454">
        <w:rPr>
          <w:bCs/>
          <w:i/>
          <w:kern w:val="36"/>
        </w:rPr>
        <w:t xml:space="preserve">133, </w:t>
      </w:r>
      <w:r w:rsidRPr="00833454">
        <w:rPr>
          <w:bCs/>
          <w:kern w:val="36"/>
        </w:rPr>
        <w:t xml:space="preserve">145-152. </w:t>
      </w:r>
    </w:p>
    <w:p w14:paraId="6B07A672" w14:textId="77777777" w:rsidR="00112C45" w:rsidRPr="00112C45" w:rsidRDefault="00112C45" w:rsidP="00112C45"/>
    <w:p w14:paraId="74F613C3" w14:textId="1C212B8C" w:rsidR="00112C45" w:rsidRDefault="00112C45" w:rsidP="00A82709">
      <w:pPr>
        <w:ind w:left="720" w:hanging="720"/>
      </w:pPr>
      <w:r>
        <w:t xml:space="preserve">PBS. (2013). </w:t>
      </w:r>
      <w:r w:rsidRPr="00F36339">
        <w:t>Latino Americans</w:t>
      </w:r>
      <w:r>
        <w:t xml:space="preserve">. </w:t>
      </w:r>
      <w:r>
        <w:rPr>
          <w:i/>
        </w:rPr>
        <w:t>Prejudice and p</w:t>
      </w:r>
      <w:r w:rsidRPr="0071354A">
        <w:rPr>
          <w:i/>
        </w:rPr>
        <w:t xml:space="preserve">ride </w:t>
      </w:r>
      <w:r>
        <w:t>(1965-1980) [Video].</w:t>
      </w:r>
      <w:r w:rsidRPr="00A11304">
        <w:t xml:space="preserve"> </w:t>
      </w:r>
      <w:r>
        <w:t xml:space="preserve">Retrieved from </w:t>
      </w:r>
      <w:hyperlink r:id="rId32" w:history="1">
        <w:r w:rsidRPr="00FC1A31">
          <w:rPr>
            <w:rStyle w:val="Hyperlink"/>
          </w:rPr>
          <w:t>http://www.pbs.org/video/2365076196/</w:t>
        </w:r>
      </w:hyperlink>
      <w:r w:rsidRPr="00E56C50">
        <w:t xml:space="preserve"> </w:t>
      </w:r>
    </w:p>
    <w:p w14:paraId="478DF9C6" w14:textId="77777777" w:rsidR="00644F1E" w:rsidRPr="00833454" w:rsidRDefault="00644F1E" w:rsidP="00644F1E">
      <w:pPr>
        <w:pStyle w:val="NormalWeb"/>
        <w:spacing w:before="0" w:after="0"/>
        <w:rPr>
          <w:sz w:val="24"/>
        </w:rPr>
      </w:pPr>
    </w:p>
    <w:p w14:paraId="0DFBDC83" w14:textId="1E4BF150" w:rsidR="00644F1E" w:rsidRPr="00DA50E6" w:rsidRDefault="00644F1E" w:rsidP="001C54FB">
      <w:pPr>
        <w:pStyle w:val="NormalWeb"/>
        <w:spacing w:before="0" w:after="0"/>
        <w:ind w:left="720" w:hanging="720"/>
        <w:rPr>
          <w:sz w:val="24"/>
        </w:rPr>
      </w:pPr>
      <w:r w:rsidRPr="002C6CC3">
        <w:rPr>
          <w:sz w:val="24"/>
          <w:lang w:val="es-ES"/>
        </w:rPr>
        <w:t>Vargas, S. M., Cabassa, L. J., Nicasio, A., De La Cruz, A. A</w:t>
      </w:r>
      <w:r w:rsidR="001C54FB" w:rsidRPr="002C6CC3">
        <w:rPr>
          <w:sz w:val="24"/>
          <w:lang w:val="es-ES"/>
        </w:rPr>
        <w:t xml:space="preserve">., Jackson, E., Rosario, M., </w:t>
      </w:r>
      <w:r w:rsidRPr="002C6CC3">
        <w:rPr>
          <w:sz w:val="24"/>
          <w:lang w:val="es-ES"/>
        </w:rPr>
        <w:t xml:space="preserve">Lewis-Fernández, R. (2015). </w:t>
      </w:r>
      <w:r w:rsidRPr="00833454">
        <w:rPr>
          <w:sz w:val="24"/>
        </w:rPr>
        <w:t xml:space="preserve">Toward a cultural adaptation of pharmacotherapy: Latino views of depression and antidepressant therapy. </w:t>
      </w:r>
      <w:r w:rsidRPr="00DA50E6">
        <w:rPr>
          <w:i/>
          <w:sz w:val="24"/>
        </w:rPr>
        <w:t>Transcultural Psychiatry</w:t>
      </w:r>
      <w:r w:rsidR="008D7B51" w:rsidRPr="00DA50E6">
        <w:rPr>
          <w:i/>
          <w:sz w:val="24"/>
        </w:rPr>
        <w:t>,</w:t>
      </w:r>
      <w:r w:rsidRPr="00DA50E6">
        <w:rPr>
          <w:i/>
          <w:sz w:val="24"/>
        </w:rPr>
        <w:t xml:space="preserve"> 52</w:t>
      </w:r>
      <w:r w:rsidRPr="00DA50E6">
        <w:rPr>
          <w:sz w:val="24"/>
        </w:rPr>
        <w:t xml:space="preserve">(2), 244-273. </w:t>
      </w:r>
    </w:p>
    <w:p w14:paraId="4E76E506" w14:textId="77777777" w:rsidR="00644F1E" w:rsidRPr="0071354A" w:rsidRDefault="00644F1E" w:rsidP="00644F1E">
      <w:pPr>
        <w:ind w:right="720"/>
        <w:rPr>
          <w:color w:val="231F20"/>
        </w:rPr>
      </w:pPr>
    </w:p>
    <w:p w14:paraId="03FADFB9" w14:textId="7142897C" w:rsidR="004D049A" w:rsidRDefault="00E51ACA" w:rsidP="00AB7515">
      <w:pPr>
        <w:ind w:left="720" w:right="720" w:hanging="720"/>
        <w:rPr>
          <w:b/>
          <w:color w:val="231F20"/>
        </w:rPr>
      </w:pPr>
      <w:r>
        <w:rPr>
          <w:b/>
          <w:color w:val="231F20"/>
        </w:rPr>
        <w:t>Supplemental R</w:t>
      </w:r>
      <w:r w:rsidR="00644F1E" w:rsidRPr="0071354A">
        <w:rPr>
          <w:b/>
          <w:color w:val="231F20"/>
        </w:rPr>
        <w:t>eading</w:t>
      </w:r>
      <w:r w:rsidR="004D049A">
        <w:rPr>
          <w:b/>
          <w:color w:val="231F20"/>
        </w:rPr>
        <w:t>s</w:t>
      </w:r>
      <w:r w:rsidR="00644F1E" w:rsidRPr="0071354A">
        <w:rPr>
          <w:b/>
          <w:color w:val="231F20"/>
        </w:rPr>
        <w:t>:</w:t>
      </w:r>
    </w:p>
    <w:p w14:paraId="20A160EC" w14:textId="77777777" w:rsidR="00BA1B87" w:rsidRPr="00644F1E" w:rsidRDefault="00BA1B87" w:rsidP="00AB7515">
      <w:pPr>
        <w:ind w:left="720" w:right="720" w:hanging="720"/>
        <w:rPr>
          <w:b/>
          <w:color w:val="231F20"/>
        </w:rPr>
      </w:pPr>
    </w:p>
    <w:p w14:paraId="09F5588E" w14:textId="77777777" w:rsidR="00A82709" w:rsidRPr="002C6CC3" w:rsidRDefault="00A82709" w:rsidP="00A82709">
      <w:r w:rsidRPr="002C6CC3">
        <w:t xml:space="preserve">Adames, H. Y., Chavez-Dueñas, N. Y., Fuentes, M. A., Salas, S. P., &amp; Perez-Chavez, J. (2014). </w:t>
      </w:r>
    </w:p>
    <w:p w14:paraId="2452EB7F" w14:textId="77777777" w:rsidR="00A82709" w:rsidRDefault="00A82709" w:rsidP="00A82709">
      <w:pPr>
        <w:ind w:left="720"/>
      </w:pPr>
      <w:r w:rsidRPr="005F0F9E">
        <w:t>Integration of Latino/a cultural values into palliative health car</w:t>
      </w:r>
      <w:r>
        <w:t xml:space="preserve">e: A culture centered model. </w:t>
      </w:r>
      <w:r w:rsidRPr="004B752C">
        <w:rPr>
          <w:i/>
        </w:rPr>
        <w:t>Palliative and Supportive Care,</w:t>
      </w:r>
      <w:r w:rsidRPr="005F0F9E">
        <w:rPr>
          <w:i/>
        </w:rPr>
        <w:t xml:space="preserve"> 12</w:t>
      </w:r>
      <w:r>
        <w:t xml:space="preserve">(1), 149-157. </w:t>
      </w:r>
    </w:p>
    <w:p w14:paraId="521E12DD" w14:textId="77777777" w:rsidR="00644F1E" w:rsidRPr="0071354A" w:rsidRDefault="00644F1E" w:rsidP="00644F1E"/>
    <w:p w14:paraId="4B25EED6" w14:textId="77777777" w:rsidR="00A5638D" w:rsidRPr="00164A39" w:rsidRDefault="00A5638D" w:rsidP="00A5638D">
      <w:pPr>
        <w:rPr>
          <w:bCs/>
          <w:kern w:val="36"/>
        </w:rPr>
      </w:pPr>
      <w:r w:rsidRPr="00164A39">
        <w:rPr>
          <w:bCs/>
          <w:kern w:val="36"/>
        </w:rPr>
        <w:t xml:space="preserve">Ma, M., Malcolm, L. R., Diaz-Albertini, K., Klinoff, V. A., Leeder, E., Barrientos, S. &amp; Kibler, </w:t>
      </w:r>
    </w:p>
    <w:p w14:paraId="09486961" w14:textId="6CA98076" w:rsidR="00A5638D" w:rsidRPr="00164A39" w:rsidRDefault="00A5638D" w:rsidP="00A5638D">
      <w:pPr>
        <w:ind w:left="720"/>
        <w:rPr>
          <w:bCs/>
          <w:kern w:val="36"/>
        </w:rPr>
      </w:pPr>
      <w:r w:rsidRPr="00164A39">
        <w:rPr>
          <w:bCs/>
          <w:kern w:val="36"/>
        </w:rPr>
        <w:t xml:space="preserve">L. K. (2014). Latino cultural values as protective factors against sexual risks among adolescents. </w:t>
      </w:r>
      <w:r w:rsidRPr="00164A39">
        <w:rPr>
          <w:bCs/>
          <w:i/>
          <w:iCs/>
          <w:kern w:val="36"/>
        </w:rPr>
        <w:t>Journal of Adolescence</w:t>
      </w:r>
      <w:r w:rsidR="00A11304">
        <w:rPr>
          <w:bCs/>
          <w:i/>
          <w:iCs/>
          <w:kern w:val="36"/>
        </w:rPr>
        <w:t>,</w:t>
      </w:r>
      <w:r w:rsidRPr="00164A39">
        <w:rPr>
          <w:bCs/>
          <w:kern w:val="36"/>
        </w:rPr>
        <w:t xml:space="preserve"> </w:t>
      </w:r>
      <w:r w:rsidRPr="001C54FB">
        <w:rPr>
          <w:bCs/>
          <w:i/>
          <w:kern w:val="36"/>
        </w:rPr>
        <w:t>37</w:t>
      </w:r>
      <w:r w:rsidRPr="00164A39">
        <w:rPr>
          <w:bCs/>
          <w:kern w:val="36"/>
        </w:rPr>
        <w:t xml:space="preserve">(8), 1215-1225. </w:t>
      </w:r>
    </w:p>
    <w:p w14:paraId="39FF555A" w14:textId="77777777" w:rsidR="00A5638D" w:rsidRDefault="00A5638D" w:rsidP="00644F1E"/>
    <w:p w14:paraId="250BAAB8" w14:textId="77777777" w:rsidR="00FC5523" w:rsidRDefault="00FC5523" w:rsidP="00FC5523">
      <w:r w:rsidRPr="002C6CC3">
        <w:t xml:space="preserve">Villatoro, A. P., Morales, E. S., &amp; Mays, V. M. (2014). </w:t>
      </w:r>
      <w:r>
        <w:t>Family culture in mental health help-</w:t>
      </w:r>
    </w:p>
    <w:p w14:paraId="4BA10ACB" w14:textId="6A55EBFF" w:rsidR="00FC5523" w:rsidRDefault="00FC5523" w:rsidP="00FC5523">
      <w:pPr>
        <w:ind w:left="720"/>
      </w:pPr>
      <w:r>
        <w:t xml:space="preserve">seeking and utilization in a nationally representative sample of Latinos in the United States: The NLAAS. </w:t>
      </w:r>
      <w:r w:rsidRPr="00833454">
        <w:rPr>
          <w:i/>
        </w:rPr>
        <w:t>American</w:t>
      </w:r>
      <w:r>
        <w:rPr>
          <w:i/>
        </w:rPr>
        <w:t xml:space="preserve"> Journal of Orthopsychiatry, </w:t>
      </w:r>
      <w:r w:rsidRPr="00833454">
        <w:rPr>
          <w:i/>
        </w:rPr>
        <w:t>84</w:t>
      </w:r>
      <w:r>
        <w:t xml:space="preserve">(4), 353-363. </w:t>
      </w:r>
    </w:p>
    <w:p w14:paraId="4D105F1C" w14:textId="22DA4F52" w:rsidR="00094550" w:rsidRDefault="00094550" w:rsidP="00094550"/>
    <w:p w14:paraId="4D2A7641" w14:textId="5AC6301E" w:rsidR="00AB7515" w:rsidRDefault="00473880" w:rsidP="00AB7515">
      <w:pPr>
        <w:rPr>
          <w:rFonts w:eastAsia="Batang"/>
          <w:sz w:val="20"/>
        </w:rPr>
      </w:pPr>
      <w:r w:rsidRPr="00024F1F">
        <w:rPr>
          <w:rFonts w:eastAsia="Batang"/>
          <w:b/>
        </w:rPr>
        <w:t xml:space="preserve">SESSION </w:t>
      </w:r>
      <w:r w:rsidR="005A2835">
        <w:rPr>
          <w:rFonts w:eastAsia="Batang"/>
          <w:b/>
          <w:lang w:eastAsia="ko-KR"/>
        </w:rPr>
        <w:t>7</w:t>
      </w:r>
      <w:r>
        <w:rPr>
          <w:rFonts w:eastAsia="Batang"/>
          <w:b/>
          <w:lang w:eastAsia="ko-KR"/>
        </w:rPr>
        <w:t>: Demographic Assessment &amp; Intervention Workshop</w:t>
      </w:r>
      <w:r w:rsidR="00432A63">
        <w:rPr>
          <w:rFonts w:eastAsia="Batang"/>
          <w:b/>
          <w:lang w:eastAsia="ko-KR"/>
        </w:rPr>
        <w:t xml:space="preserve"> </w:t>
      </w:r>
      <w:r w:rsidR="00AB7515" w:rsidRPr="00024F1F">
        <w:rPr>
          <w:rFonts w:eastAsia="Batang"/>
          <w:sz w:val="20"/>
        </w:rPr>
        <w:t>[</w:t>
      </w:r>
      <w:r w:rsidR="00AB7515" w:rsidRPr="000B2D90">
        <w:rPr>
          <w:sz w:val="20"/>
          <w:szCs w:val="22"/>
        </w:rPr>
        <w:t>M4.2, G5.1, G5.2, G5.3, M5.1, M5.2, G6.1, G6.2, M6.1, M6.2, G7.1, G7.2, G7.3, G7.4, G81, G8.2, G8.3, G8.4, M8.1, M8.2</w:t>
      </w:r>
      <w:r w:rsidR="00AB7515" w:rsidRPr="00024F1F">
        <w:rPr>
          <w:rFonts w:eastAsia="Batang"/>
          <w:sz w:val="20"/>
        </w:rPr>
        <w:t>]</w:t>
      </w:r>
    </w:p>
    <w:p w14:paraId="0030CF09" w14:textId="77777777" w:rsidR="00BA1B87" w:rsidRPr="00024F1F" w:rsidRDefault="00BA1B87" w:rsidP="00AB7515">
      <w:pPr>
        <w:rPr>
          <w:rFonts w:eastAsia="Batang"/>
          <w:sz w:val="20"/>
        </w:rPr>
      </w:pPr>
    </w:p>
    <w:p w14:paraId="1D861AD6" w14:textId="443D60B9" w:rsidR="00AB7515" w:rsidRPr="004F5452" w:rsidRDefault="00AB7515" w:rsidP="00AB7515">
      <w:pPr>
        <w:pStyle w:val="BodyText"/>
        <w:numPr>
          <w:ilvl w:val="0"/>
          <w:numId w:val="9"/>
        </w:numPr>
        <w:rPr>
          <w:bCs/>
        </w:rPr>
      </w:pPr>
      <w:r w:rsidRPr="004F5452">
        <w:rPr>
          <w:bCs/>
        </w:rPr>
        <w:t>We will learn how to create a demographic profile of a neighborhood</w:t>
      </w:r>
      <w:r w:rsidR="00BA1B87">
        <w:rPr>
          <w:bCs/>
        </w:rPr>
        <w:t>.</w:t>
      </w:r>
      <w:r w:rsidRPr="004F5452">
        <w:rPr>
          <w:bCs/>
        </w:rPr>
        <w:t xml:space="preserve"> </w:t>
      </w:r>
    </w:p>
    <w:p w14:paraId="3ED2B2FA" w14:textId="77777777" w:rsidR="00617FDD" w:rsidRDefault="00617FDD" w:rsidP="00617FDD">
      <w:pPr>
        <w:pStyle w:val="BodyText"/>
        <w:rPr>
          <w:rFonts w:eastAsia="Batang"/>
          <w:b/>
          <w:lang w:eastAsia="ko-KR"/>
        </w:rPr>
      </w:pPr>
    </w:p>
    <w:p w14:paraId="0FAF8B0C" w14:textId="1DE792C7" w:rsidR="00AB7515" w:rsidRDefault="00AB7515" w:rsidP="00AB7515">
      <w:pPr>
        <w:shd w:val="clear" w:color="auto" w:fill="FFFFFF"/>
        <w:rPr>
          <w:b/>
          <w:color w:val="222222"/>
        </w:rPr>
      </w:pPr>
      <w:r w:rsidRPr="00094550">
        <w:rPr>
          <w:b/>
          <w:color w:val="222222"/>
        </w:rPr>
        <w:t>Required Reading</w:t>
      </w:r>
      <w:r>
        <w:rPr>
          <w:b/>
          <w:color w:val="222222"/>
        </w:rPr>
        <w:t>/Watching</w:t>
      </w:r>
      <w:r w:rsidRPr="00094550">
        <w:rPr>
          <w:b/>
          <w:color w:val="222222"/>
        </w:rPr>
        <w:t>:</w:t>
      </w:r>
    </w:p>
    <w:p w14:paraId="5C760C2C" w14:textId="77777777" w:rsidR="00AB7515" w:rsidRDefault="00AB7515" w:rsidP="00AB7515">
      <w:pPr>
        <w:shd w:val="clear" w:color="auto" w:fill="FFFFFF"/>
        <w:rPr>
          <w:b/>
          <w:color w:val="222222"/>
        </w:rPr>
      </w:pPr>
    </w:p>
    <w:p w14:paraId="37BDD265" w14:textId="33BB5C46" w:rsidR="00AB7515" w:rsidRDefault="00AB7515" w:rsidP="00AB7515">
      <w:pPr>
        <w:pStyle w:val="Heading1"/>
        <w:shd w:val="clear" w:color="auto" w:fill="FFFFFF"/>
        <w:ind w:left="720" w:hanging="720"/>
        <w:textAlignment w:val="baseline"/>
        <w:rPr>
          <w:b w:val="0"/>
          <w:color w:val="222222"/>
        </w:rPr>
      </w:pPr>
      <w:r w:rsidRPr="00094550">
        <w:rPr>
          <w:b w:val="0"/>
          <w:color w:val="2A2A2A"/>
        </w:rPr>
        <w:t>Andrade, E.</w:t>
      </w:r>
      <w:r w:rsidR="00BA1B87">
        <w:rPr>
          <w:b w:val="0"/>
          <w:color w:val="2A2A2A"/>
        </w:rPr>
        <w:t xml:space="preserve"> </w:t>
      </w:r>
      <w:r w:rsidRPr="00094550">
        <w:rPr>
          <w:b w:val="0"/>
          <w:color w:val="2A2A2A"/>
        </w:rPr>
        <w:t>L., Evans, W.</w:t>
      </w:r>
      <w:r w:rsidR="00BA1B87">
        <w:rPr>
          <w:b w:val="0"/>
          <w:color w:val="2A2A2A"/>
        </w:rPr>
        <w:t xml:space="preserve"> </w:t>
      </w:r>
      <w:r w:rsidRPr="00094550">
        <w:rPr>
          <w:b w:val="0"/>
          <w:color w:val="2A2A2A"/>
        </w:rPr>
        <w:t>D., Barrett, N.</w:t>
      </w:r>
      <w:r w:rsidR="00BA1B87">
        <w:rPr>
          <w:b w:val="0"/>
          <w:color w:val="2A2A2A"/>
        </w:rPr>
        <w:t xml:space="preserve"> </w:t>
      </w:r>
      <w:r w:rsidRPr="00094550">
        <w:rPr>
          <w:b w:val="0"/>
          <w:color w:val="2A2A2A"/>
        </w:rPr>
        <w:t>D., Cleary, S.</w:t>
      </w:r>
      <w:r w:rsidR="00BA1B87">
        <w:rPr>
          <w:b w:val="0"/>
          <w:color w:val="2A2A2A"/>
        </w:rPr>
        <w:t xml:space="preserve"> </w:t>
      </w:r>
      <w:r w:rsidRPr="00094550">
        <w:rPr>
          <w:b w:val="0"/>
          <w:color w:val="2A2A2A"/>
        </w:rPr>
        <w:t>D., Edberg, M.</w:t>
      </w:r>
      <w:r w:rsidR="00BA1B87">
        <w:rPr>
          <w:b w:val="0"/>
          <w:color w:val="2A2A2A"/>
        </w:rPr>
        <w:t xml:space="preserve"> </w:t>
      </w:r>
      <w:r w:rsidRPr="00094550">
        <w:rPr>
          <w:b w:val="0"/>
          <w:color w:val="2A2A2A"/>
        </w:rPr>
        <w:t>C., Alvayero, R.</w:t>
      </w:r>
      <w:r w:rsidR="00BA1B87">
        <w:rPr>
          <w:b w:val="0"/>
          <w:color w:val="2A2A2A"/>
        </w:rPr>
        <w:t xml:space="preserve"> </w:t>
      </w:r>
      <w:r w:rsidRPr="00094550">
        <w:rPr>
          <w:b w:val="0"/>
          <w:color w:val="2A2A2A"/>
        </w:rPr>
        <w:t>D., Kierstead. E.</w:t>
      </w:r>
      <w:r w:rsidR="00BA1B87">
        <w:rPr>
          <w:b w:val="0"/>
          <w:color w:val="2A2A2A"/>
        </w:rPr>
        <w:t xml:space="preserve"> </w:t>
      </w:r>
      <w:r w:rsidRPr="00094550">
        <w:rPr>
          <w:b w:val="0"/>
          <w:color w:val="2A2A2A"/>
        </w:rPr>
        <w:t>C. &amp; Beltran, A.  (2018). Development of the place-based </w:t>
      </w:r>
      <w:r w:rsidRPr="00094550">
        <w:rPr>
          <w:rStyle w:val="Emphasis"/>
          <w:b w:val="0"/>
          <w:color w:val="2A2A2A"/>
          <w:bdr w:val="none" w:sz="0" w:space="0" w:color="auto" w:frame="1"/>
        </w:rPr>
        <w:t>Adelante</w:t>
      </w:r>
      <w:r w:rsidRPr="00094550">
        <w:rPr>
          <w:b w:val="0"/>
          <w:color w:val="2A2A2A"/>
        </w:rPr>
        <w:t xml:space="preserve"> social marketing campaign for prevention of substance use, sexual risk and violence among </w:t>
      </w:r>
      <w:r w:rsidRPr="00094550">
        <w:rPr>
          <w:b w:val="0"/>
          <w:color w:val="2A2A2A"/>
        </w:rPr>
        <w:lastRenderedPageBreak/>
        <w:t xml:space="preserve">Latino immigrant youth.  </w:t>
      </w:r>
      <w:r w:rsidRPr="00094550">
        <w:rPr>
          <w:rStyle w:val="Emphasis"/>
          <w:b w:val="0"/>
          <w:color w:val="2A2A2A"/>
          <w:bdr w:val="none" w:sz="0" w:space="0" w:color="auto" w:frame="1"/>
        </w:rPr>
        <w:t>Health Education Research</w:t>
      </w:r>
      <w:r w:rsidRPr="00094550">
        <w:rPr>
          <w:b w:val="0"/>
          <w:color w:val="2A2A2A"/>
        </w:rPr>
        <w:t>,</w:t>
      </w:r>
      <w:r w:rsidRPr="00BA1B87">
        <w:rPr>
          <w:b w:val="0"/>
          <w:i/>
          <w:color w:val="2A2A2A"/>
        </w:rPr>
        <w:t xml:space="preserve"> 33</w:t>
      </w:r>
      <w:r w:rsidRPr="00094550">
        <w:rPr>
          <w:b w:val="0"/>
          <w:color w:val="2A2A2A"/>
        </w:rPr>
        <w:t>(2), 125–144.</w:t>
      </w:r>
      <w:r>
        <w:rPr>
          <w:b w:val="0"/>
          <w:color w:val="2A2A2A"/>
        </w:rPr>
        <w:t xml:space="preserve">  Retrieved from </w:t>
      </w:r>
      <w:hyperlink r:id="rId33" w:tgtFrame="_blank" w:history="1">
        <w:r w:rsidRPr="00094550">
          <w:rPr>
            <w:rStyle w:val="Hyperlink"/>
            <w:b w:val="0"/>
            <w:color w:val="1155CC"/>
          </w:rPr>
          <w:t>https://academic.oup.com/her/article/33/2/125/4796909</w:t>
        </w:r>
      </w:hyperlink>
    </w:p>
    <w:p w14:paraId="083D4170" w14:textId="77777777" w:rsidR="00AB7515" w:rsidRDefault="00AB7515" w:rsidP="00AB7515"/>
    <w:p w14:paraId="310429E0" w14:textId="3A0B9BA8" w:rsidR="00AB7515" w:rsidRDefault="00AB7515" w:rsidP="00AB7515">
      <w:pPr>
        <w:shd w:val="clear" w:color="auto" w:fill="FFFFFF"/>
        <w:ind w:left="720" w:hanging="720"/>
        <w:rPr>
          <w:color w:val="222222"/>
        </w:rPr>
      </w:pPr>
      <w:r w:rsidRPr="00B83F61">
        <w:rPr>
          <w:color w:val="000000"/>
        </w:rPr>
        <w:t>Brown, A.</w:t>
      </w:r>
      <w:r w:rsidR="00BD5798">
        <w:rPr>
          <w:color w:val="000000"/>
        </w:rPr>
        <w:t xml:space="preserve"> </w:t>
      </w:r>
      <w:r w:rsidRPr="00B83F61">
        <w:rPr>
          <w:color w:val="000000"/>
        </w:rPr>
        <w:t>F., Morris, D.</w:t>
      </w:r>
      <w:r w:rsidR="00BD5798">
        <w:rPr>
          <w:color w:val="000000"/>
        </w:rPr>
        <w:t xml:space="preserve"> </w:t>
      </w:r>
      <w:r w:rsidRPr="00B83F61">
        <w:rPr>
          <w:color w:val="000000"/>
        </w:rPr>
        <w:t>M., Kahn, K.</w:t>
      </w:r>
      <w:r w:rsidR="00BD5798">
        <w:rPr>
          <w:color w:val="000000"/>
        </w:rPr>
        <w:t xml:space="preserve"> </w:t>
      </w:r>
      <w:r w:rsidRPr="00B83F61">
        <w:rPr>
          <w:color w:val="000000"/>
        </w:rPr>
        <w:t>L., Sankaré, I.</w:t>
      </w:r>
      <w:r w:rsidR="00BD5798">
        <w:rPr>
          <w:color w:val="000000"/>
        </w:rPr>
        <w:t xml:space="preserve"> </w:t>
      </w:r>
      <w:r w:rsidRPr="00B83F61">
        <w:rPr>
          <w:color w:val="000000"/>
        </w:rPr>
        <w:t>C., King, K.</w:t>
      </w:r>
      <w:r w:rsidR="00BD5798">
        <w:rPr>
          <w:color w:val="000000"/>
        </w:rPr>
        <w:t xml:space="preserve"> </w:t>
      </w:r>
      <w:r w:rsidRPr="00B83F61">
        <w:rPr>
          <w:color w:val="000000"/>
        </w:rPr>
        <w:t>M., Vargas, R….</w:t>
      </w:r>
      <w:r>
        <w:rPr>
          <w:color w:val="000000"/>
        </w:rPr>
        <w:t xml:space="preserve"> &amp; </w:t>
      </w:r>
      <w:r w:rsidRPr="00B83F61">
        <w:rPr>
          <w:color w:val="000000"/>
        </w:rPr>
        <w:t>Norris, K.</w:t>
      </w:r>
      <w:r w:rsidR="00BD5798">
        <w:rPr>
          <w:color w:val="000000"/>
        </w:rPr>
        <w:t xml:space="preserve"> </w:t>
      </w:r>
      <w:r w:rsidRPr="00B83F61">
        <w:rPr>
          <w:color w:val="000000"/>
        </w:rPr>
        <w:t xml:space="preserve">C. (2016). </w:t>
      </w:r>
      <w:hyperlink r:id="rId34" w:history="1">
        <w:r w:rsidRPr="00FE4D64">
          <w:rPr>
            <w:rStyle w:val="Hyperlink"/>
            <w:color w:val="auto"/>
            <w:u w:val="none"/>
          </w:rPr>
          <w:t>The healthy community neighborhood initiative: Rationale and design</w:t>
        </w:r>
      </w:hyperlink>
      <w:r w:rsidRPr="00FE4D64">
        <w:t xml:space="preserve">.  </w:t>
      </w:r>
      <w:r w:rsidRPr="00FE4D64">
        <w:rPr>
          <w:i/>
        </w:rPr>
        <w:t xml:space="preserve">Ethnicity </w:t>
      </w:r>
      <w:r w:rsidRPr="00B83F61">
        <w:rPr>
          <w:i/>
          <w:color w:val="000000"/>
        </w:rPr>
        <w:t>&amp; Disease, 26</w:t>
      </w:r>
      <w:r>
        <w:rPr>
          <w:color w:val="000000"/>
        </w:rPr>
        <w:t xml:space="preserve">(1), </w:t>
      </w:r>
      <w:r w:rsidRPr="00B83F61">
        <w:rPr>
          <w:color w:val="000000"/>
        </w:rPr>
        <w:t xml:space="preserve">123-132.  Retrieved from  </w:t>
      </w:r>
      <w:hyperlink r:id="rId35" w:tgtFrame="_blank" w:history="1">
        <w:r w:rsidRPr="00B83F61">
          <w:rPr>
            <w:rStyle w:val="Hyperlink"/>
            <w:color w:val="1155CC"/>
          </w:rPr>
          <w:t>https://www.ncbi.nlm.nih.gov/pmc/articles/PMC4738849/</w:t>
        </w:r>
      </w:hyperlink>
    </w:p>
    <w:p w14:paraId="140266A4" w14:textId="77777777" w:rsidR="00AB7515" w:rsidRDefault="00AB7515" w:rsidP="00AB7515">
      <w:pPr>
        <w:shd w:val="clear" w:color="auto" w:fill="FFFFFF"/>
        <w:rPr>
          <w:color w:val="222222"/>
        </w:rPr>
      </w:pPr>
    </w:p>
    <w:p w14:paraId="3B285B46" w14:textId="77777777" w:rsidR="00AB7515" w:rsidRPr="00A82709" w:rsidRDefault="00AB7515" w:rsidP="00AB7515">
      <w:pPr>
        <w:ind w:left="720" w:hanging="720"/>
      </w:pPr>
      <w:r>
        <w:t xml:space="preserve">PBS. (2013). </w:t>
      </w:r>
      <w:r w:rsidRPr="00F36339">
        <w:t>Latino Americans</w:t>
      </w:r>
      <w:r>
        <w:t xml:space="preserve">. </w:t>
      </w:r>
      <w:r>
        <w:rPr>
          <w:i/>
        </w:rPr>
        <w:t>Peril and p</w:t>
      </w:r>
      <w:r w:rsidRPr="0071354A">
        <w:rPr>
          <w:i/>
        </w:rPr>
        <w:t>romise</w:t>
      </w:r>
      <w:r w:rsidRPr="0071354A">
        <w:t xml:space="preserve"> </w:t>
      </w:r>
      <w:r>
        <w:t>(1980-2000) [Video].</w:t>
      </w:r>
      <w:r w:rsidRPr="00A11304">
        <w:t xml:space="preserve"> </w:t>
      </w:r>
      <w:r>
        <w:t xml:space="preserve">Retrieved from </w:t>
      </w:r>
      <w:hyperlink r:id="rId36" w:history="1">
        <w:r w:rsidRPr="00FC1A31">
          <w:rPr>
            <w:rStyle w:val="Hyperlink"/>
          </w:rPr>
          <w:t>http://www.pbs.org/video/2365076202/</w:t>
        </w:r>
      </w:hyperlink>
    </w:p>
    <w:p w14:paraId="0DB82F04" w14:textId="77777777" w:rsidR="00AB7515" w:rsidRPr="00094550" w:rsidRDefault="00AB7515" w:rsidP="00AB7515">
      <w:pPr>
        <w:shd w:val="clear" w:color="auto" w:fill="FFFFFF"/>
        <w:rPr>
          <w:color w:val="222222"/>
        </w:rPr>
      </w:pPr>
    </w:p>
    <w:p w14:paraId="6DF05E34" w14:textId="0D963115" w:rsidR="00AB7515" w:rsidRDefault="00AB7515" w:rsidP="00AB7515">
      <w:pPr>
        <w:shd w:val="clear" w:color="auto" w:fill="FFFFFF"/>
        <w:rPr>
          <w:b/>
          <w:color w:val="222222"/>
        </w:rPr>
      </w:pPr>
      <w:r>
        <w:rPr>
          <w:b/>
          <w:color w:val="222222"/>
        </w:rPr>
        <w:t>Supplemental Reading</w:t>
      </w:r>
      <w:r w:rsidRPr="00094550">
        <w:rPr>
          <w:b/>
          <w:color w:val="222222"/>
        </w:rPr>
        <w:t>:</w:t>
      </w:r>
    </w:p>
    <w:p w14:paraId="55E5AF2C" w14:textId="77777777" w:rsidR="00BD5798" w:rsidRDefault="00BD5798" w:rsidP="00AB7515">
      <w:pPr>
        <w:shd w:val="clear" w:color="auto" w:fill="FFFFFF"/>
        <w:rPr>
          <w:b/>
          <w:color w:val="222222"/>
        </w:rPr>
      </w:pPr>
    </w:p>
    <w:p w14:paraId="213694EF" w14:textId="2E8138E5" w:rsidR="00AB7515" w:rsidRPr="00AB7515" w:rsidRDefault="00AB7515" w:rsidP="00AB7515">
      <w:pPr>
        <w:pStyle w:val="Heading1"/>
        <w:shd w:val="clear" w:color="auto" w:fill="FFFFFF"/>
        <w:ind w:left="720" w:hanging="720"/>
        <w:textAlignment w:val="baseline"/>
        <w:rPr>
          <w:b w:val="0"/>
          <w:color w:val="2A2A2A"/>
        </w:rPr>
      </w:pPr>
      <w:r w:rsidRPr="00AB7515">
        <w:rPr>
          <w:b w:val="0"/>
          <w:color w:val="2A2A2A"/>
        </w:rPr>
        <w:t>Raymond-Flesch, M., Auerswald, C., McGlone, L., Comfort, M. &amp; Minnis, A. (2017.)  Building social capital to promote adolescent wellbeing: A qualitative study with teens in a Latino agricultural community</w:t>
      </w:r>
      <w:r w:rsidRPr="00AB7515">
        <w:rPr>
          <w:b w:val="0"/>
          <w:i/>
          <w:color w:val="2A2A2A"/>
        </w:rPr>
        <w:t>.  BMC Public Health</w:t>
      </w:r>
      <w:r w:rsidRPr="00AB7515">
        <w:rPr>
          <w:b w:val="0"/>
          <w:color w:val="2A2A2A"/>
        </w:rPr>
        <w:t xml:space="preserve">, </w:t>
      </w:r>
      <w:r w:rsidRPr="00BD5798">
        <w:rPr>
          <w:b w:val="0"/>
          <w:i/>
          <w:color w:val="2A2A2A"/>
        </w:rPr>
        <w:t>17</w:t>
      </w:r>
      <w:r w:rsidRPr="00AB7515">
        <w:rPr>
          <w:b w:val="0"/>
          <w:color w:val="2A2A2A"/>
        </w:rPr>
        <w:t xml:space="preserve">(177), 1-9.  Retrieved from </w:t>
      </w:r>
      <w:hyperlink r:id="rId37" w:history="1">
        <w:r w:rsidRPr="00161210">
          <w:rPr>
            <w:rStyle w:val="Hyperlink"/>
            <w:b w:val="0"/>
          </w:rPr>
          <w:t>https://bmcpublichealth.biomedcentral.com/articles/10.1186/s12889-017-4110-5</w:t>
        </w:r>
      </w:hyperlink>
    </w:p>
    <w:p w14:paraId="395AE21C" w14:textId="77777777" w:rsidR="00AB7515" w:rsidRDefault="00AB7515" w:rsidP="00AB7515">
      <w:pPr>
        <w:shd w:val="clear" w:color="auto" w:fill="FFFFFF"/>
        <w:rPr>
          <w:b/>
          <w:color w:val="222222"/>
        </w:rPr>
      </w:pPr>
    </w:p>
    <w:p w14:paraId="1DD0CD04" w14:textId="2E70771E" w:rsidR="004E3F75" w:rsidRPr="00024F1F" w:rsidRDefault="000717EB" w:rsidP="001E506B">
      <w:pPr>
        <w:pStyle w:val="BodyText"/>
        <w:jc w:val="center"/>
      </w:pPr>
      <w:r w:rsidRPr="00024F1F">
        <w:rPr>
          <w:b/>
        </w:rPr>
        <w:t xml:space="preserve">HEALTH </w:t>
      </w:r>
      <w:r w:rsidR="00D47E32" w:rsidRPr="00024F1F">
        <w:rPr>
          <w:b/>
        </w:rPr>
        <w:t>INEQUITIES</w:t>
      </w:r>
      <w:r w:rsidRPr="00024F1F">
        <w:rPr>
          <w:b/>
        </w:rPr>
        <w:t xml:space="preserve"> </w:t>
      </w:r>
    </w:p>
    <w:p w14:paraId="315340DE" w14:textId="77777777" w:rsidR="00D47E32" w:rsidRPr="000515CB" w:rsidRDefault="00D47E32" w:rsidP="000515CB">
      <w:pPr>
        <w:rPr>
          <w:rFonts w:eastAsia="Batang"/>
          <w:b/>
          <w:lang w:eastAsia="ko-KR"/>
        </w:rPr>
      </w:pPr>
    </w:p>
    <w:p w14:paraId="23C7FA80" w14:textId="1518DB3C" w:rsidR="000515CB" w:rsidRDefault="00D47E32" w:rsidP="00D47E32">
      <w:pPr>
        <w:rPr>
          <w:sz w:val="20"/>
        </w:rPr>
      </w:pPr>
      <w:r w:rsidRPr="00024F1F">
        <w:rPr>
          <w:b/>
        </w:rPr>
        <w:t xml:space="preserve">SESSION </w:t>
      </w:r>
      <w:r w:rsidR="005A2835">
        <w:rPr>
          <w:b/>
        </w:rPr>
        <w:t>8</w:t>
      </w:r>
      <w:r w:rsidRPr="000515CB">
        <w:rPr>
          <w:b/>
        </w:rPr>
        <w:t>:</w:t>
      </w:r>
      <w:r w:rsidRPr="00024F1F">
        <w:rPr>
          <w:b/>
        </w:rPr>
        <w:t xml:space="preserve"> Overview of </w:t>
      </w:r>
      <w:r w:rsidR="001E3051">
        <w:rPr>
          <w:b/>
        </w:rPr>
        <w:t xml:space="preserve">Social Determinants of </w:t>
      </w:r>
      <w:r w:rsidRPr="00024F1F">
        <w:rPr>
          <w:b/>
        </w:rPr>
        <w:t>Health Inequ</w:t>
      </w:r>
      <w:r w:rsidR="00302E16" w:rsidRPr="00024F1F">
        <w:rPr>
          <w:b/>
        </w:rPr>
        <w:t>alities</w:t>
      </w:r>
      <w:r w:rsidR="000515CB" w:rsidRPr="00024F1F">
        <w:rPr>
          <w:b/>
        </w:rPr>
        <w:t xml:space="preserve"> </w:t>
      </w:r>
      <w:r w:rsidRPr="00024F1F">
        <w:rPr>
          <w:sz w:val="20"/>
        </w:rPr>
        <w:t>[G2.1, M2.1, G3.1, G3.2, M3.1, M3.2, G4.3, G5.1, G5.2, G5.3]</w:t>
      </w:r>
    </w:p>
    <w:p w14:paraId="759F40B8" w14:textId="77777777" w:rsidR="005E1B6B" w:rsidRPr="0033682E" w:rsidRDefault="005E1B6B" w:rsidP="00D47E32">
      <w:pPr>
        <w:rPr>
          <w:sz w:val="20"/>
        </w:rPr>
      </w:pPr>
    </w:p>
    <w:p w14:paraId="1E979654" w14:textId="47323BAA" w:rsidR="00D47E32" w:rsidRPr="00784E03" w:rsidRDefault="0033682E" w:rsidP="00D47E32">
      <w:pPr>
        <w:pStyle w:val="ListParagraph"/>
        <w:numPr>
          <w:ilvl w:val="0"/>
          <w:numId w:val="5"/>
        </w:numPr>
      </w:pPr>
      <w:r>
        <w:t xml:space="preserve">We will discuss </w:t>
      </w:r>
      <w:r w:rsidR="00D47E32">
        <w:t xml:space="preserve">social determinants of health inequality </w:t>
      </w:r>
      <w:r w:rsidR="00D47E32" w:rsidRPr="00784E03">
        <w:t>for Latin</w:t>
      </w:r>
      <w:r>
        <w:t>x</w:t>
      </w:r>
      <w:r w:rsidR="00D47E32" w:rsidRPr="00784E03">
        <w:t xml:space="preserve"> comm</w:t>
      </w:r>
      <w:r w:rsidR="00A11304">
        <w:t>unities across the United States</w:t>
      </w:r>
      <w:r w:rsidR="005E1B6B">
        <w:t>.</w:t>
      </w:r>
    </w:p>
    <w:p w14:paraId="227A2B38" w14:textId="015ECD9F" w:rsidR="0033682E" w:rsidRDefault="0033682E" w:rsidP="00DA1AD4">
      <w:pPr>
        <w:pStyle w:val="ListParagraph"/>
        <w:numPr>
          <w:ilvl w:val="0"/>
          <w:numId w:val="5"/>
        </w:numPr>
      </w:pPr>
      <w:r>
        <w:t>Work</w:t>
      </w:r>
      <w:r w:rsidR="00814016">
        <w:t>-</w:t>
      </w:r>
      <w:r>
        <w:t>in</w:t>
      </w:r>
      <w:r w:rsidR="00814016">
        <w:t>-</w:t>
      </w:r>
      <w:r>
        <w:t>progress demographic profiles</w:t>
      </w:r>
    </w:p>
    <w:p w14:paraId="0C90D1BC" w14:textId="77777777" w:rsidR="00D47E32" w:rsidRPr="00784E03" w:rsidRDefault="00D47E32" w:rsidP="00D47E32">
      <w:pPr>
        <w:ind w:left="720" w:hanging="720"/>
      </w:pPr>
    </w:p>
    <w:p w14:paraId="77401BC2" w14:textId="1A2B9EC5" w:rsidR="000515CB" w:rsidRDefault="00D47E32" w:rsidP="00F17FB2">
      <w:pPr>
        <w:ind w:right="720"/>
        <w:rPr>
          <w:b/>
        </w:rPr>
      </w:pPr>
      <w:r w:rsidRPr="00784E03">
        <w:rPr>
          <w:b/>
        </w:rPr>
        <w:t>Required Reading</w:t>
      </w:r>
      <w:r w:rsidR="000515CB">
        <w:rPr>
          <w:b/>
        </w:rPr>
        <w:t>s</w:t>
      </w:r>
      <w:r w:rsidRPr="00784E03">
        <w:rPr>
          <w:b/>
        </w:rPr>
        <w:t>/Listening:</w:t>
      </w:r>
    </w:p>
    <w:p w14:paraId="1676BDFE" w14:textId="77777777" w:rsidR="005E1B6B" w:rsidRDefault="005E1B6B" w:rsidP="00F17FB2">
      <w:pPr>
        <w:ind w:right="720"/>
        <w:rPr>
          <w:b/>
        </w:rPr>
      </w:pPr>
    </w:p>
    <w:p w14:paraId="168E33A0" w14:textId="77777777" w:rsidR="007C50C7" w:rsidRPr="00F17FB2" w:rsidRDefault="00E30A27" w:rsidP="007C50C7">
      <w:pPr>
        <w:ind w:left="720" w:right="720" w:hanging="720"/>
      </w:pPr>
      <w:hyperlink r:id="rId38" w:history="1">
        <w:r w:rsidR="007C50C7" w:rsidRPr="0033682E">
          <w:rPr>
            <w:lang w:val="es-ES"/>
          </w:rPr>
          <w:t>Alcalá</w:t>
        </w:r>
      </w:hyperlink>
      <w:r w:rsidR="007C50C7" w:rsidRPr="0033682E">
        <w:rPr>
          <w:lang w:val="es-ES"/>
        </w:rPr>
        <w:t xml:space="preserve">, H. E., </w:t>
      </w:r>
      <w:hyperlink r:id="rId39" w:history="1">
        <w:r w:rsidR="007C50C7" w:rsidRPr="0033682E">
          <w:rPr>
            <w:lang w:val="es-ES"/>
          </w:rPr>
          <w:t>Chen</w:t>
        </w:r>
      </w:hyperlink>
      <w:r w:rsidR="007C50C7" w:rsidRPr="0033682E">
        <w:rPr>
          <w:lang w:val="es-ES"/>
        </w:rPr>
        <w:t xml:space="preserve">, J., </w:t>
      </w:r>
      <w:hyperlink r:id="rId40" w:history="1">
        <w:r w:rsidR="007C50C7" w:rsidRPr="0033682E">
          <w:rPr>
            <w:lang w:val="es-ES"/>
          </w:rPr>
          <w:t>Langellier</w:t>
        </w:r>
      </w:hyperlink>
      <w:r w:rsidR="007C50C7" w:rsidRPr="0033682E">
        <w:rPr>
          <w:lang w:val="es-ES"/>
        </w:rPr>
        <w:t xml:space="preserve">, B. A., </w:t>
      </w:r>
      <w:hyperlink r:id="rId41" w:history="1">
        <w:r w:rsidR="007C50C7" w:rsidRPr="0033682E">
          <w:rPr>
            <w:lang w:val="es-ES"/>
          </w:rPr>
          <w:t>Roby</w:t>
        </w:r>
      </w:hyperlink>
      <w:r w:rsidR="007C50C7" w:rsidRPr="0033682E">
        <w:rPr>
          <w:lang w:val="es-ES"/>
        </w:rPr>
        <w:t xml:space="preserve">, D. H., &amp; </w:t>
      </w:r>
      <w:hyperlink r:id="rId42" w:history="1">
        <w:r w:rsidR="007C50C7" w:rsidRPr="0033682E">
          <w:rPr>
            <w:lang w:val="es-ES"/>
          </w:rPr>
          <w:t>Ortega</w:t>
        </w:r>
      </w:hyperlink>
      <w:r w:rsidR="007C50C7" w:rsidRPr="0033682E">
        <w:rPr>
          <w:lang w:val="es-ES"/>
        </w:rPr>
        <w:t xml:space="preserve">. </w:t>
      </w:r>
      <w:r w:rsidR="007C50C7" w:rsidRPr="00F17FB2">
        <w:t xml:space="preserve">A. N. (2017). Impact of the </w:t>
      </w:r>
      <w:r w:rsidR="007C50C7">
        <w:t>A</w:t>
      </w:r>
      <w:r w:rsidR="007C50C7" w:rsidRPr="00F17FB2">
        <w:t xml:space="preserve">ffordable Care Act on </w:t>
      </w:r>
      <w:r w:rsidR="007C50C7">
        <w:t>h</w:t>
      </w:r>
      <w:r w:rsidR="007C50C7" w:rsidRPr="00F17FB2">
        <w:t xml:space="preserve">ealth </w:t>
      </w:r>
      <w:r w:rsidR="007C50C7">
        <w:t>c</w:t>
      </w:r>
      <w:r w:rsidR="007C50C7" w:rsidRPr="00F17FB2">
        <w:t xml:space="preserve">are </w:t>
      </w:r>
      <w:r w:rsidR="007C50C7">
        <w:t>a</w:t>
      </w:r>
      <w:r w:rsidR="007C50C7" w:rsidRPr="00F17FB2">
        <w:t xml:space="preserve">ccess and </w:t>
      </w:r>
      <w:r w:rsidR="007C50C7">
        <w:t>u</w:t>
      </w:r>
      <w:r w:rsidR="007C50C7" w:rsidRPr="00F17FB2">
        <w:t xml:space="preserve">tilization </w:t>
      </w:r>
      <w:r w:rsidR="007C50C7">
        <w:t>a</w:t>
      </w:r>
      <w:r w:rsidR="007C50C7" w:rsidRPr="00F17FB2">
        <w:t xml:space="preserve">mong Latinos. </w:t>
      </w:r>
      <w:r w:rsidR="007C50C7" w:rsidRPr="007C50C7">
        <w:rPr>
          <w:i/>
        </w:rPr>
        <w:t>Journal of the American Board of Family Medicine</w:t>
      </w:r>
      <w:r w:rsidR="007C50C7" w:rsidRPr="00F17FB2">
        <w:t xml:space="preserve">, </w:t>
      </w:r>
      <w:r w:rsidR="007C50C7" w:rsidRPr="007C50C7">
        <w:rPr>
          <w:i/>
        </w:rPr>
        <w:t>30</w:t>
      </w:r>
      <w:r w:rsidR="007C50C7" w:rsidRPr="00F17FB2">
        <w:t xml:space="preserve">(1), 52-62. </w:t>
      </w:r>
    </w:p>
    <w:p w14:paraId="66C10949" w14:textId="77777777" w:rsidR="007C50C7" w:rsidRPr="00F17FB2" w:rsidRDefault="007C50C7" w:rsidP="00F17FB2">
      <w:pPr>
        <w:ind w:right="720"/>
        <w:rPr>
          <w:b/>
        </w:rPr>
      </w:pPr>
    </w:p>
    <w:p w14:paraId="7087BB59" w14:textId="77777777" w:rsidR="003121B8" w:rsidRPr="00784E03" w:rsidRDefault="00D47E32" w:rsidP="003121B8">
      <w:pPr>
        <w:widowControl w:val="0"/>
        <w:autoSpaceDE w:val="0"/>
        <w:autoSpaceDN w:val="0"/>
        <w:adjustRightInd w:val="0"/>
      </w:pPr>
      <w:r w:rsidRPr="003552C2">
        <w:t xml:space="preserve">Alvidrez J., &amp; Pérez-Stable E. J. (2017). </w:t>
      </w:r>
      <w:r w:rsidR="003121B8">
        <w:t>Diabetes care in Latinos with l</w:t>
      </w:r>
      <w:r w:rsidR="003121B8" w:rsidRPr="00784E03">
        <w:t>imited English</w:t>
      </w:r>
    </w:p>
    <w:p w14:paraId="54FBCFB9" w14:textId="59FD2DDA" w:rsidR="00F17FB2" w:rsidRDefault="003121B8" w:rsidP="003121B8">
      <w:pPr>
        <w:widowControl w:val="0"/>
        <w:autoSpaceDE w:val="0"/>
        <w:autoSpaceDN w:val="0"/>
        <w:adjustRightInd w:val="0"/>
        <w:ind w:left="720"/>
      </w:pPr>
      <w:r>
        <w:t>p</w:t>
      </w:r>
      <w:r w:rsidRPr="00784E03">
        <w:t>roficiency</w:t>
      </w:r>
      <w:r>
        <w:t>.</w:t>
      </w:r>
      <w:r w:rsidRPr="00784E03">
        <w:rPr>
          <w:rStyle w:val="Emphasis"/>
        </w:rPr>
        <w:t xml:space="preserve"> </w:t>
      </w:r>
      <w:r w:rsidR="00D47E32" w:rsidRPr="00784E03">
        <w:rPr>
          <w:rStyle w:val="Emphasis"/>
        </w:rPr>
        <w:t>JAMA Intern</w:t>
      </w:r>
      <w:r>
        <w:rPr>
          <w:rStyle w:val="Emphasis"/>
        </w:rPr>
        <w:t>ational</w:t>
      </w:r>
      <w:r w:rsidR="00D47E32" w:rsidRPr="00784E03">
        <w:rPr>
          <w:rStyle w:val="Emphasis"/>
        </w:rPr>
        <w:t xml:space="preserve"> Med</w:t>
      </w:r>
      <w:r>
        <w:rPr>
          <w:rStyle w:val="Emphasis"/>
        </w:rPr>
        <w:t>icine</w:t>
      </w:r>
      <w:r w:rsidR="00D47E32" w:rsidRPr="00784E03">
        <w:rPr>
          <w:rStyle w:val="Emphasis"/>
        </w:rPr>
        <w:t>,</w:t>
      </w:r>
      <w:r w:rsidR="00D47E32" w:rsidRPr="00784E03">
        <w:t xml:space="preserve"> </w:t>
      </w:r>
      <w:r w:rsidR="00D47E32" w:rsidRPr="00784E03">
        <w:rPr>
          <w:i/>
        </w:rPr>
        <w:t>177</w:t>
      </w:r>
      <w:r w:rsidR="00D47E32" w:rsidRPr="00784E03">
        <w:t xml:space="preserve">(3), 313-315. </w:t>
      </w:r>
    </w:p>
    <w:p w14:paraId="09CDDFF0" w14:textId="77777777" w:rsidR="00635F05" w:rsidRPr="00635F05" w:rsidRDefault="00635F05" w:rsidP="00635F05">
      <w:pPr>
        <w:widowControl w:val="0"/>
        <w:autoSpaceDE w:val="0"/>
        <w:autoSpaceDN w:val="0"/>
        <w:adjustRightInd w:val="0"/>
        <w:ind w:left="720"/>
      </w:pPr>
    </w:p>
    <w:p w14:paraId="7E7EBEF1" w14:textId="77777777" w:rsidR="003121B8" w:rsidRPr="00784E03" w:rsidRDefault="00D47E32" w:rsidP="003121B8">
      <w:r w:rsidRPr="00784E03">
        <w:t>Calvo, R. (20</w:t>
      </w:r>
      <w:r w:rsidR="00F17FB2">
        <w:t>15</w:t>
      </w:r>
      <w:r w:rsidRPr="00784E03">
        <w:t xml:space="preserve">). </w:t>
      </w:r>
      <w:r w:rsidR="003121B8">
        <w:t>Health literacy and quality of care among Latino i</w:t>
      </w:r>
      <w:r w:rsidR="003121B8" w:rsidRPr="00784E03">
        <w:t xml:space="preserve">mmigrants </w:t>
      </w:r>
    </w:p>
    <w:p w14:paraId="789A3E41" w14:textId="5F702C25" w:rsidR="00D47E32" w:rsidRPr="00784E03" w:rsidRDefault="003121B8" w:rsidP="003121B8">
      <w:pPr>
        <w:ind w:left="720"/>
      </w:pPr>
      <w:r w:rsidRPr="00784E03">
        <w:t>in the United States</w:t>
      </w:r>
      <w:r w:rsidR="00D47E32" w:rsidRPr="00784E03">
        <w:t xml:space="preserve">. </w:t>
      </w:r>
      <w:r w:rsidR="00D47E32" w:rsidRPr="00784E03">
        <w:rPr>
          <w:rStyle w:val="Emphasis"/>
        </w:rPr>
        <w:t>Health &amp; Social Work</w:t>
      </w:r>
      <w:r w:rsidR="00D47E32" w:rsidRPr="00FD784F">
        <w:rPr>
          <w:i/>
        </w:rPr>
        <w:t>, 41</w:t>
      </w:r>
      <w:r w:rsidR="00D47E32" w:rsidRPr="00784E03">
        <w:t xml:space="preserve">(1) 44-51. </w:t>
      </w:r>
    </w:p>
    <w:p w14:paraId="50534E88" w14:textId="77777777" w:rsidR="00D47E32" w:rsidRPr="00784E03" w:rsidRDefault="00D47E32" w:rsidP="00D47E32"/>
    <w:p w14:paraId="26F88841" w14:textId="6199D6FA" w:rsidR="00D47E32" w:rsidRPr="007F598F" w:rsidRDefault="00D47E32" w:rsidP="00D47E32">
      <w:pPr>
        <w:rPr>
          <w:lang w:val="es-ES"/>
        </w:rPr>
      </w:pPr>
      <w:r w:rsidRPr="007F598F">
        <w:rPr>
          <w:lang w:val="es-ES"/>
        </w:rPr>
        <w:t>Castañeda, H., Holmes, S. M., Madriga</w:t>
      </w:r>
      <w:r w:rsidR="00A11304" w:rsidRPr="007F598F">
        <w:rPr>
          <w:lang w:val="es-ES"/>
        </w:rPr>
        <w:t xml:space="preserve">l, D. S., DeTrinidad Young, M. </w:t>
      </w:r>
      <w:r w:rsidRPr="007F598F">
        <w:rPr>
          <w:lang w:val="es-ES"/>
        </w:rPr>
        <w:t xml:space="preserve">E., Beyeler, N., &amp; </w:t>
      </w:r>
    </w:p>
    <w:p w14:paraId="37CF39E1" w14:textId="3D04A7FF" w:rsidR="00D47E32" w:rsidRPr="00DA50E6" w:rsidRDefault="00D47E32" w:rsidP="0033682E">
      <w:pPr>
        <w:ind w:left="720"/>
      </w:pPr>
      <w:r w:rsidRPr="00784E03">
        <w:t xml:space="preserve">Quesada, J. (2015). </w:t>
      </w:r>
      <w:r w:rsidR="00185328">
        <w:t>Immigration as a social determinant of h</w:t>
      </w:r>
      <w:r w:rsidR="00185328" w:rsidRPr="00784E03">
        <w:t>ealth</w:t>
      </w:r>
      <w:r w:rsidRPr="00784E03">
        <w:t xml:space="preserve">. </w:t>
      </w:r>
      <w:r w:rsidRPr="00784E03">
        <w:rPr>
          <w:i/>
        </w:rPr>
        <w:t>Annual Review of Public Health, 36</w:t>
      </w:r>
      <w:r w:rsidRPr="00784E03">
        <w:t>, 375-392.</w:t>
      </w:r>
    </w:p>
    <w:p w14:paraId="5A460855" w14:textId="77777777" w:rsidR="00D47E32" w:rsidRPr="00784E03" w:rsidRDefault="00D47E32" w:rsidP="00D47E32"/>
    <w:p w14:paraId="4F598AF6" w14:textId="21732E2D" w:rsidR="00D47E32" w:rsidRDefault="00BE068C" w:rsidP="00D47E32">
      <w:pPr>
        <w:ind w:left="720" w:hanging="720"/>
      </w:pPr>
      <w:r>
        <w:t>Rancaño, V. (2016</w:t>
      </w:r>
      <w:r w:rsidR="00D47E32" w:rsidRPr="00784E03">
        <w:t xml:space="preserve">). </w:t>
      </w:r>
      <w:r w:rsidR="00D47E32" w:rsidRPr="00FD784F">
        <w:t xml:space="preserve">Diabetes, </w:t>
      </w:r>
      <w:r>
        <w:t>d</w:t>
      </w:r>
      <w:r w:rsidR="00D47E32" w:rsidRPr="00FD784F">
        <w:t xml:space="preserve">ialysis and </w:t>
      </w:r>
      <w:r>
        <w:t>d</w:t>
      </w:r>
      <w:r w:rsidR="00D47E32" w:rsidRPr="00FD784F">
        <w:t xml:space="preserve">irty </w:t>
      </w:r>
      <w:r>
        <w:t>w</w:t>
      </w:r>
      <w:r w:rsidR="00D47E32" w:rsidRPr="00FD784F">
        <w:t>ater in Central Valley</w:t>
      </w:r>
      <w:r w:rsidR="00D47E32" w:rsidRPr="00784E03">
        <w:rPr>
          <w:i/>
        </w:rPr>
        <w:t xml:space="preserve"> </w:t>
      </w:r>
      <w:r w:rsidR="000438F1">
        <w:t>[Audio].</w:t>
      </w:r>
      <w:r w:rsidR="00255519" w:rsidRPr="00A11304">
        <w:t xml:space="preserve"> </w:t>
      </w:r>
      <w:r w:rsidR="00D47E32" w:rsidRPr="00FD784F">
        <w:rPr>
          <w:i/>
        </w:rPr>
        <w:t xml:space="preserve">Latino US. </w:t>
      </w:r>
      <w:r w:rsidR="00D47E32" w:rsidRPr="00784E03">
        <w:t xml:space="preserve">Retrieved from </w:t>
      </w:r>
      <w:hyperlink r:id="rId43" w:history="1">
        <w:r w:rsidR="006132D7" w:rsidRPr="00A778DB">
          <w:rPr>
            <w:rStyle w:val="Hyperlink"/>
          </w:rPr>
          <w:t>http://latinousa.org/2016/02/26/diabetes-dialysis-and-dirty-water-in-central-valley/</w:t>
        </w:r>
      </w:hyperlink>
    </w:p>
    <w:p w14:paraId="34829281" w14:textId="77777777" w:rsidR="00905FF1" w:rsidRDefault="00905FF1" w:rsidP="00D47E32">
      <w:pPr>
        <w:rPr>
          <w:b/>
        </w:rPr>
      </w:pPr>
    </w:p>
    <w:p w14:paraId="103B2E37" w14:textId="716BBFB6" w:rsidR="00905FF1" w:rsidRDefault="00D47E32" w:rsidP="00D47E32">
      <w:pPr>
        <w:rPr>
          <w:b/>
        </w:rPr>
      </w:pPr>
      <w:r w:rsidRPr="00784E03">
        <w:rPr>
          <w:b/>
        </w:rPr>
        <w:lastRenderedPageBreak/>
        <w:t>Supplemental Reading</w:t>
      </w:r>
      <w:r w:rsidR="000515CB">
        <w:rPr>
          <w:b/>
        </w:rPr>
        <w:t>s</w:t>
      </w:r>
      <w:r w:rsidR="00697266">
        <w:rPr>
          <w:b/>
        </w:rPr>
        <w:t>:</w:t>
      </w:r>
    </w:p>
    <w:p w14:paraId="4DA6AFD6" w14:textId="77777777" w:rsidR="005E1B6B" w:rsidRDefault="005E1B6B" w:rsidP="00D47E32">
      <w:pPr>
        <w:rPr>
          <w:b/>
        </w:rPr>
      </w:pPr>
    </w:p>
    <w:p w14:paraId="2F86CC4E" w14:textId="190A87BE" w:rsidR="003345CE" w:rsidRDefault="00A23D6D" w:rsidP="00874445">
      <w:pPr>
        <w:ind w:left="720" w:hanging="720"/>
      </w:pPr>
      <w:r w:rsidRPr="00A23D6D">
        <w:t>Jacquez</w:t>
      </w:r>
      <w:r>
        <w:t>,</w:t>
      </w:r>
      <w:r w:rsidRPr="00A23D6D">
        <w:t xml:space="preserve"> F</w:t>
      </w:r>
      <w:r>
        <w:t>.</w:t>
      </w:r>
      <w:r w:rsidRPr="00A23D6D">
        <w:t>, Vaughn</w:t>
      </w:r>
      <w:r>
        <w:t>,</w:t>
      </w:r>
      <w:r w:rsidRPr="00A23D6D">
        <w:t xml:space="preserve"> L</w:t>
      </w:r>
      <w:r>
        <w:t>.</w:t>
      </w:r>
      <w:r w:rsidRPr="00A23D6D">
        <w:t>, Zhen-Duan</w:t>
      </w:r>
      <w:r>
        <w:t>,</w:t>
      </w:r>
      <w:r w:rsidRPr="00A23D6D">
        <w:t xml:space="preserve"> J</w:t>
      </w:r>
      <w:r>
        <w:t>.</w:t>
      </w:r>
      <w:r w:rsidRPr="00A23D6D">
        <w:t>, Graham</w:t>
      </w:r>
      <w:r>
        <w:t>,</w:t>
      </w:r>
      <w:r w:rsidRPr="00A23D6D">
        <w:t xml:space="preserve"> C</w:t>
      </w:r>
      <w:r>
        <w:t>.</w:t>
      </w:r>
      <w:r w:rsidRPr="00A23D6D">
        <w:t xml:space="preserve"> (2016)</w:t>
      </w:r>
      <w:r w:rsidR="00620E0A">
        <w:t>.</w:t>
      </w:r>
      <w:r w:rsidRPr="00A23D6D">
        <w:t xml:space="preserve"> Healthcare utilization and barriers to care among Latino immigrants in a new migration area. </w:t>
      </w:r>
      <w:r w:rsidRPr="00A23D6D">
        <w:rPr>
          <w:i/>
        </w:rPr>
        <w:t>Journal of Health Care for the Poor and the Underserved</w:t>
      </w:r>
      <w:r w:rsidR="00971F1E" w:rsidRPr="00971F1E">
        <w:rPr>
          <w:i/>
        </w:rPr>
        <w:t xml:space="preserve">, </w:t>
      </w:r>
      <w:r w:rsidR="00971F1E" w:rsidRPr="00971F1E">
        <w:rPr>
          <w:i/>
          <w:color w:val="000000"/>
          <w:shd w:val="clear" w:color="auto" w:fill="FFFFFF"/>
        </w:rPr>
        <w:t>27</w:t>
      </w:r>
      <w:r w:rsidR="00971F1E" w:rsidRPr="00971F1E">
        <w:rPr>
          <w:color w:val="000000"/>
          <w:shd w:val="clear" w:color="auto" w:fill="FFFFFF"/>
        </w:rPr>
        <w:t>(4),</w:t>
      </w:r>
      <w:r w:rsidR="00971F1E">
        <w:rPr>
          <w:color w:val="000000"/>
          <w:shd w:val="clear" w:color="auto" w:fill="FFFFFF"/>
        </w:rPr>
        <w:t xml:space="preserve"> </w:t>
      </w:r>
      <w:r w:rsidR="00971F1E" w:rsidRPr="00971F1E">
        <w:rPr>
          <w:color w:val="000000"/>
          <w:shd w:val="clear" w:color="auto" w:fill="FFFFFF"/>
        </w:rPr>
        <w:t>1761-1778</w:t>
      </w:r>
      <w:r w:rsidR="00620E0A" w:rsidRPr="00971F1E">
        <w:rPr>
          <w:i/>
        </w:rPr>
        <w:t>.</w:t>
      </w:r>
    </w:p>
    <w:p w14:paraId="48670D92" w14:textId="77777777" w:rsidR="00C37E1F" w:rsidRPr="005572A3" w:rsidRDefault="00C37E1F" w:rsidP="00297924"/>
    <w:p w14:paraId="2523FECA" w14:textId="37EA84EA" w:rsidR="00C37E1F" w:rsidRDefault="00C37E1F" w:rsidP="00C37E1F">
      <w:pPr>
        <w:ind w:left="720" w:hanging="720"/>
      </w:pPr>
      <w:r w:rsidRPr="00C37E1F">
        <w:t xml:space="preserve">Raymond-Flesch, M., Siemons, R., Pourat, N., Jacobs, K., &amp; Brindis, C. D. (2014). </w:t>
      </w:r>
      <w:r>
        <w:t>“</w:t>
      </w:r>
      <w:r w:rsidRPr="0097535D">
        <w:t>There is n</w:t>
      </w:r>
      <w:r w:rsidRPr="00C37E1F">
        <w:t xml:space="preserve">o help out there and if there is, it's really hard to find”: A qualitative study of the health concerns and health care access of Latino “DREAMers.” </w:t>
      </w:r>
      <w:r w:rsidRPr="00620E0A">
        <w:rPr>
          <w:i/>
        </w:rPr>
        <w:t>Journal of Adolescent Health</w:t>
      </w:r>
      <w:r w:rsidRPr="00C37E1F">
        <w:t xml:space="preserve">, </w:t>
      </w:r>
      <w:r w:rsidRPr="00620E0A">
        <w:rPr>
          <w:i/>
        </w:rPr>
        <w:t>55</w:t>
      </w:r>
      <w:r w:rsidRPr="00784E03">
        <w:t>(3), 323-328.</w:t>
      </w:r>
    </w:p>
    <w:p w14:paraId="57FDEE56" w14:textId="6758FBEB" w:rsidR="00F30662" w:rsidRDefault="00F30662" w:rsidP="00E47034">
      <w:pPr>
        <w:rPr>
          <w:b/>
          <w:sz w:val="28"/>
          <w:szCs w:val="28"/>
        </w:rPr>
      </w:pPr>
    </w:p>
    <w:p w14:paraId="4BCE1EE6" w14:textId="77777777" w:rsidR="005E1B6B" w:rsidRDefault="00814016" w:rsidP="00E47034">
      <w:pPr>
        <w:rPr>
          <w:b/>
        </w:rPr>
      </w:pPr>
      <w:r w:rsidRPr="00024F1F">
        <w:rPr>
          <w:b/>
        </w:rPr>
        <w:t xml:space="preserve">SESSION </w:t>
      </w:r>
      <w:r w:rsidR="005A2835">
        <w:rPr>
          <w:b/>
        </w:rPr>
        <w:t>9</w:t>
      </w:r>
      <w:r w:rsidRPr="00E14237">
        <w:rPr>
          <w:b/>
        </w:rPr>
        <w:t xml:space="preserve">: </w:t>
      </w:r>
      <w:r w:rsidRPr="00024F1F">
        <w:rPr>
          <w:b/>
        </w:rPr>
        <w:t xml:space="preserve"> </w:t>
      </w:r>
      <w:r>
        <w:rPr>
          <w:b/>
        </w:rPr>
        <w:t xml:space="preserve">Structural and Cultural Barriers for Access and Utilization of Health Care </w:t>
      </w:r>
    </w:p>
    <w:p w14:paraId="5BC549F4" w14:textId="07E68D80" w:rsidR="00814016" w:rsidRDefault="00814016" w:rsidP="00E47034">
      <w:pPr>
        <w:rPr>
          <w:sz w:val="20"/>
        </w:rPr>
      </w:pPr>
      <w:r w:rsidRPr="00024F1F">
        <w:rPr>
          <w:sz w:val="20"/>
        </w:rPr>
        <w:t>[G2.1, M2.1, M2.2, G3.1, G3.2, M3.1, M3.2, G4.3, M4.2, G5.1, G5.2, G5.3, M5.1, M5.2]</w:t>
      </w:r>
    </w:p>
    <w:p w14:paraId="32CF1894" w14:textId="77777777" w:rsidR="005E1B6B" w:rsidRPr="00814016" w:rsidRDefault="005E1B6B" w:rsidP="00E47034">
      <w:pPr>
        <w:rPr>
          <w:sz w:val="20"/>
        </w:rPr>
      </w:pPr>
    </w:p>
    <w:p w14:paraId="1AE56373" w14:textId="3D215D46" w:rsidR="00814016" w:rsidRDefault="00814016" w:rsidP="00814016">
      <w:pPr>
        <w:pStyle w:val="ListParagraph"/>
        <w:numPr>
          <w:ilvl w:val="0"/>
          <w:numId w:val="5"/>
        </w:numPr>
      </w:pPr>
      <w:r>
        <w:t>We will</w:t>
      </w:r>
      <w:r w:rsidRPr="00784E03">
        <w:t xml:space="preserve"> identify main structural and cultural barriers for access and utilization of health care</w:t>
      </w:r>
      <w:r>
        <w:t>, ranging from the role of stigma to current immigration policies</w:t>
      </w:r>
      <w:r w:rsidR="005E1B6B">
        <w:t>.</w:t>
      </w:r>
    </w:p>
    <w:p w14:paraId="6133EFC0" w14:textId="725BBF5F" w:rsidR="00814016" w:rsidRDefault="00814016" w:rsidP="00814016">
      <w:pPr>
        <w:pStyle w:val="ListParagraph"/>
        <w:numPr>
          <w:ilvl w:val="0"/>
          <w:numId w:val="5"/>
        </w:numPr>
      </w:pPr>
      <w:r>
        <w:t>Work-in-progress demographic profiles</w:t>
      </w:r>
    </w:p>
    <w:p w14:paraId="176D2020" w14:textId="77777777" w:rsidR="009021E4" w:rsidRDefault="009021E4" w:rsidP="009021E4">
      <w:pPr>
        <w:ind w:left="360"/>
        <w:rPr>
          <w:rStyle w:val="Strong"/>
          <w:rFonts w:ascii="Arial" w:hAnsi="Arial" w:cs="Arial"/>
          <w:color w:val="333333"/>
          <w:sz w:val="20"/>
          <w:szCs w:val="20"/>
          <w:shd w:val="clear" w:color="auto" w:fill="FFFFFF"/>
        </w:rPr>
      </w:pPr>
    </w:p>
    <w:p w14:paraId="4FF2700C" w14:textId="69B9B60D" w:rsidR="009021E4" w:rsidRDefault="009021E4" w:rsidP="009021E4">
      <w:pPr>
        <w:ind w:right="720"/>
        <w:rPr>
          <w:b/>
        </w:rPr>
      </w:pPr>
      <w:r w:rsidRPr="00784E03">
        <w:rPr>
          <w:b/>
        </w:rPr>
        <w:t>Required Reading</w:t>
      </w:r>
      <w:r>
        <w:rPr>
          <w:b/>
        </w:rPr>
        <w:t>s</w:t>
      </w:r>
      <w:r w:rsidR="00697266">
        <w:rPr>
          <w:b/>
        </w:rPr>
        <w:t>:</w:t>
      </w:r>
    </w:p>
    <w:p w14:paraId="1489FCD9" w14:textId="77777777" w:rsidR="009D6CA9" w:rsidRDefault="009D6CA9" w:rsidP="009021E4">
      <w:pPr>
        <w:ind w:right="720"/>
        <w:rPr>
          <w:b/>
        </w:rPr>
      </w:pPr>
    </w:p>
    <w:p w14:paraId="415B3D87" w14:textId="77777777" w:rsidR="00297924" w:rsidRDefault="00297924" w:rsidP="00297924">
      <w:pPr>
        <w:ind w:left="720" w:hanging="720"/>
      </w:pPr>
      <w:r>
        <w:t xml:space="preserve">Martinez Tyson, D., Arriola, N. B., &amp; Corvin, J. (2016). Perceptions of depression and access to mental health care among Latino immigrants: Looking beyond one size fits all. </w:t>
      </w:r>
      <w:r w:rsidRPr="00297924">
        <w:rPr>
          <w:i/>
        </w:rPr>
        <w:t>Qualitative Health Research, 26</w:t>
      </w:r>
      <w:r>
        <w:t>(9), 1289–1302.</w:t>
      </w:r>
    </w:p>
    <w:p w14:paraId="79F0827A" w14:textId="1ACA8E97" w:rsidR="00297924" w:rsidRDefault="00297924" w:rsidP="00297924"/>
    <w:p w14:paraId="3B748E7B" w14:textId="77777777" w:rsidR="00297924" w:rsidRPr="00784E03" w:rsidRDefault="00297924" w:rsidP="00297924">
      <w:r w:rsidRPr="00784E03">
        <w:t>Nathenson, R. A., Saloner, B., Richards, M. R., &amp; Rhodes, K. V. (2016). Spanish-</w:t>
      </w:r>
    </w:p>
    <w:p w14:paraId="018AE8DE" w14:textId="039C07BC" w:rsidR="00297924" w:rsidRDefault="00297924" w:rsidP="00297924">
      <w:pPr>
        <w:ind w:left="720"/>
      </w:pPr>
      <w:r>
        <w:t>speaking immigrants’ access to safety net providers and translation services across traditional and emerging US d</w:t>
      </w:r>
      <w:r w:rsidRPr="00784E03">
        <w:t xml:space="preserve">estinations. </w:t>
      </w:r>
      <w:r w:rsidRPr="00784E03">
        <w:rPr>
          <w:i/>
        </w:rPr>
        <w:t>The Milbank Quarterly, 94</w:t>
      </w:r>
      <w:r w:rsidRPr="00784E03">
        <w:t xml:space="preserve">(4), 768–799. </w:t>
      </w:r>
    </w:p>
    <w:p w14:paraId="13E1751E" w14:textId="652C0E9D" w:rsidR="009D6CA9" w:rsidRDefault="009D6CA9" w:rsidP="00297924">
      <w:pPr>
        <w:ind w:left="720"/>
      </w:pPr>
    </w:p>
    <w:p w14:paraId="65F5BF1E" w14:textId="77777777" w:rsidR="009D6CA9" w:rsidRDefault="009D6CA9" w:rsidP="009D6CA9">
      <w:pPr>
        <w:ind w:left="720" w:hanging="720"/>
      </w:pPr>
      <w:r w:rsidRPr="009021E4">
        <w:rPr>
          <w:bCs/>
        </w:rPr>
        <w:t>Philbin</w:t>
      </w:r>
      <w:r>
        <w:rPr>
          <w:bCs/>
        </w:rPr>
        <w:t>,</w:t>
      </w:r>
      <w:r w:rsidRPr="009021E4">
        <w:rPr>
          <w:bCs/>
        </w:rPr>
        <w:t xml:space="preserve"> M</w:t>
      </w:r>
      <w:r>
        <w:rPr>
          <w:bCs/>
        </w:rPr>
        <w:t xml:space="preserve">. </w:t>
      </w:r>
      <w:r w:rsidRPr="009021E4">
        <w:rPr>
          <w:bCs/>
        </w:rPr>
        <w:t>M</w:t>
      </w:r>
      <w:r>
        <w:rPr>
          <w:bCs/>
        </w:rPr>
        <w:t>.</w:t>
      </w:r>
      <w:r w:rsidRPr="009021E4">
        <w:t>, </w:t>
      </w:r>
      <w:r w:rsidRPr="009021E4">
        <w:rPr>
          <w:bCs/>
        </w:rPr>
        <w:t>Flake</w:t>
      </w:r>
      <w:r>
        <w:rPr>
          <w:bCs/>
        </w:rPr>
        <w:t>,</w:t>
      </w:r>
      <w:r w:rsidRPr="009021E4">
        <w:rPr>
          <w:bCs/>
        </w:rPr>
        <w:t xml:space="preserve"> M</w:t>
      </w:r>
      <w:r>
        <w:rPr>
          <w:bCs/>
        </w:rPr>
        <w:t>.</w:t>
      </w:r>
      <w:r w:rsidRPr="009021E4">
        <w:t>, </w:t>
      </w:r>
      <w:r w:rsidRPr="009021E4">
        <w:rPr>
          <w:bCs/>
        </w:rPr>
        <w:t>Hatzenbuehler</w:t>
      </w:r>
      <w:r>
        <w:rPr>
          <w:bCs/>
        </w:rPr>
        <w:t>,</w:t>
      </w:r>
      <w:r w:rsidRPr="009021E4">
        <w:rPr>
          <w:bCs/>
        </w:rPr>
        <w:t xml:space="preserve"> M</w:t>
      </w:r>
      <w:r>
        <w:rPr>
          <w:bCs/>
        </w:rPr>
        <w:t xml:space="preserve">. </w:t>
      </w:r>
      <w:r w:rsidRPr="009021E4">
        <w:rPr>
          <w:bCs/>
        </w:rPr>
        <w:t>L</w:t>
      </w:r>
      <w:r>
        <w:rPr>
          <w:bCs/>
        </w:rPr>
        <w:t>.</w:t>
      </w:r>
      <w:r w:rsidRPr="009021E4">
        <w:t>, </w:t>
      </w:r>
      <w:r w:rsidRPr="009021E4">
        <w:rPr>
          <w:bCs/>
        </w:rPr>
        <w:t>Hirsch</w:t>
      </w:r>
      <w:r>
        <w:rPr>
          <w:bCs/>
        </w:rPr>
        <w:t>,</w:t>
      </w:r>
      <w:r w:rsidRPr="009021E4">
        <w:rPr>
          <w:bCs/>
        </w:rPr>
        <w:t xml:space="preserve"> J</w:t>
      </w:r>
      <w:r>
        <w:rPr>
          <w:bCs/>
        </w:rPr>
        <w:t xml:space="preserve">. </w:t>
      </w:r>
      <w:r w:rsidRPr="009021E4">
        <w:rPr>
          <w:bCs/>
        </w:rPr>
        <w:t>S</w:t>
      </w:r>
      <w:r w:rsidRPr="009021E4">
        <w:t>. </w:t>
      </w:r>
      <w:r>
        <w:t>(</w:t>
      </w:r>
      <w:r w:rsidRPr="009021E4">
        <w:rPr>
          <w:bCs/>
        </w:rPr>
        <w:t>201</w:t>
      </w:r>
      <w:r>
        <w:rPr>
          <w:bCs/>
        </w:rPr>
        <w:t>8)</w:t>
      </w:r>
      <w:r w:rsidRPr="009021E4">
        <w:t>. State-level immigration and immigrant-focused policies as drivers of Latino health disparities in the United States. </w:t>
      </w:r>
      <w:r w:rsidRPr="009021E4">
        <w:rPr>
          <w:i/>
        </w:rPr>
        <w:t>Social Science &amp; Medicine</w:t>
      </w:r>
      <w:r>
        <w:t>, 199, 29-38.</w:t>
      </w:r>
    </w:p>
    <w:p w14:paraId="6D389BF5" w14:textId="77777777" w:rsidR="009D6CA9" w:rsidRDefault="009D6CA9" w:rsidP="00697266">
      <w:pPr>
        <w:rPr>
          <w:b/>
        </w:rPr>
      </w:pPr>
    </w:p>
    <w:p w14:paraId="5EF4DFA1" w14:textId="2725B90B" w:rsidR="00697266" w:rsidRDefault="00697266" w:rsidP="00697266">
      <w:pPr>
        <w:rPr>
          <w:b/>
        </w:rPr>
      </w:pPr>
      <w:r w:rsidRPr="00784E03">
        <w:rPr>
          <w:b/>
        </w:rPr>
        <w:t>Supplemental Reading</w:t>
      </w:r>
      <w:r>
        <w:rPr>
          <w:b/>
        </w:rPr>
        <w:t>:</w:t>
      </w:r>
    </w:p>
    <w:p w14:paraId="31333307" w14:textId="77777777" w:rsidR="009D6CA9" w:rsidRDefault="009D6CA9" w:rsidP="00697266">
      <w:pPr>
        <w:rPr>
          <w:b/>
        </w:rPr>
      </w:pPr>
    </w:p>
    <w:p w14:paraId="7873925B" w14:textId="606AFFE4" w:rsidR="00697266" w:rsidRDefault="00697266" w:rsidP="00697266">
      <w:pPr>
        <w:ind w:left="630" w:hanging="630"/>
      </w:pPr>
      <w:r>
        <w:t>Njeru, J.</w:t>
      </w:r>
      <w:r w:rsidR="009D6CA9">
        <w:t xml:space="preserve"> </w:t>
      </w:r>
      <w:r>
        <w:t>W., DeJesus, R.</w:t>
      </w:r>
      <w:r w:rsidR="009D6CA9">
        <w:t xml:space="preserve"> </w:t>
      </w:r>
      <w:r>
        <w:t xml:space="preserve">S., St. Sauver, J., et al. (2016). Utilization of a mental health collaborative care model among patients who require interpreter services. </w:t>
      </w:r>
      <w:r w:rsidRPr="00697266">
        <w:rPr>
          <w:i/>
        </w:rPr>
        <w:t>International Journal of Mental Health Systems</w:t>
      </w:r>
      <w:r>
        <w:t xml:space="preserve">, </w:t>
      </w:r>
      <w:r w:rsidRPr="00697266">
        <w:rPr>
          <w:i/>
        </w:rPr>
        <w:t>10</w:t>
      </w:r>
      <w:r w:rsidR="00DD42AE">
        <w:t>(</w:t>
      </w:r>
      <w:r>
        <w:t>15</w:t>
      </w:r>
      <w:r w:rsidR="00DD42AE">
        <w:t>), 1</w:t>
      </w:r>
      <w:r>
        <w:t>-</w:t>
      </w:r>
      <w:r w:rsidR="00DD42AE">
        <w:t>6.</w:t>
      </w:r>
    </w:p>
    <w:p w14:paraId="7D9A135A" w14:textId="77777777" w:rsidR="00814016" w:rsidRDefault="00814016" w:rsidP="00E47034">
      <w:pPr>
        <w:rPr>
          <w:b/>
          <w:sz w:val="28"/>
          <w:szCs w:val="28"/>
        </w:rPr>
      </w:pPr>
    </w:p>
    <w:p w14:paraId="103DCE04" w14:textId="6ABEB316" w:rsidR="00E14237" w:rsidRDefault="00D47E32" w:rsidP="0047409C">
      <w:pPr>
        <w:rPr>
          <w:sz w:val="20"/>
        </w:rPr>
      </w:pPr>
      <w:r w:rsidRPr="00A37B7B">
        <w:rPr>
          <w:b/>
        </w:rPr>
        <w:t xml:space="preserve">SESSION </w:t>
      </w:r>
      <w:r w:rsidR="005A2835">
        <w:rPr>
          <w:b/>
        </w:rPr>
        <w:t>10</w:t>
      </w:r>
      <w:r w:rsidR="00E14237" w:rsidRPr="00A37B7B">
        <w:rPr>
          <w:b/>
        </w:rPr>
        <w:t>:</w:t>
      </w:r>
      <w:r w:rsidR="00E14237" w:rsidRPr="00E14237">
        <w:rPr>
          <w:b/>
        </w:rPr>
        <w:t xml:space="preserve"> </w:t>
      </w:r>
      <w:r w:rsidR="00E14237" w:rsidRPr="00024F1F">
        <w:rPr>
          <w:b/>
        </w:rPr>
        <w:t xml:space="preserve"> </w:t>
      </w:r>
      <w:r w:rsidRPr="00024F1F">
        <w:rPr>
          <w:b/>
        </w:rPr>
        <w:t>Best Practices for Access and U</w:t>
      </w:r>
      <w:r w:rsidR="00DB5451">
        <w:rPr>
          <w:b/>
        </w:rPr>
        <w:t>tilization</w:t>
      </w:r>
      <w:r w:rsidRPr="00024F1F">
        <w:rPr>
          <w:b/>
        </w:rPr>
        <w:t xml:space="preserve"> of Health Care</w:t>
      </w:r>
      <w:r w:rsidR="00DB5451">
        <w:rPr>
          <w:b/>
        </w:rPr>
        <w:t xml:space="preserve"> Among Latinx Populations</w:t>
      </w:r>
      <w:r w:rsidR="00F17FB2" w:rsidRPr="00024F1F">
        <w:rPr>
          <w:b/>
        </w:rPr>
        <w:t xml:space="preserve"> </w:t>
      </w:r>
      <w:r w:rsidRPr="00024F1F">
        <w:rPr>
          <w:sz w:val="20"/>
        </w:rPr>
        <w:t>[G2.1, M2.1, M2.2, G3.1, G3.2, M3.1, M3.2, G4.3, M4.2, G5.1, G5.2, G5.3, M5.1, M5.2]</w:t>
      </w:r>
    </w:p>
    <w:p w14:paraId="30E937C6" w14:textId="77777777" w:rsidR="009D6CA9" w:rsidRPr="0047409C" w:rsidRDefault="009D6CA9" w:rsidP="0047409C">
      <w:pPr>
        <w:rPr>
          <w:sz w:val="20"/>
        </w:rPr>
      </w:pPr>
    </w:p>
    <w:p w14:paraId="437866EE" w14:textId="5F2DCCB4" w:rsidR="00D47E32" w:rsidRPr="00EC68F8" w:rsidRDefault="0047409C" w:rsidP="00D47E32">
      <w:pPr>
        <w:pStyle w:val="ListParagraph"/>
        <w:numPr>
          <w:ilvl w:val="0"/>
          <w:numId w:val="5"/>
        </w:numPr>
        <w:rPr>
          <w:b/>
          <w:sz w:val="28"/>
          <w:szCs w:val="28"/>
        </w:rPr>
      </w:pPr>
      <w:r>
        <w:t xml:space="preserve">We will </w:t>
      </w:r>
      <w:r w:rsidR="00D47E32" w:rsidRPr="00784E03">
        <w:t>become familiar with best practices for Lati</w:t>
      </w:r>
      <w:r>
        <w:t>nxs’</w:t>
      </w:r>
      <w:r w:rsidR="00D47E32" w:rsidRPr="00784E03">
        <w:t xml:space="preserve"> access and u</w:t>
      </w:r>
      <w:r>
        <w:t>tilization</w:t>
      </w:r>
      <w:r w:rsidR="00D47E32" w:rsidRPr="00784E03">
        <w:t xml:space="preserve"> of health care</w:t>
      </w:r>
      <w:r w:rsidR="00437EA3">
        <w:t>, including mental health</w:t>
      </w:r>
      <w:r>
        <w:t>.</w:t>
      </w:r>
    </w:p>
    <w:p w14:paraId="7B12FE83" w14:textId="52437DE1" w:rsidR="00EC68F8" w:rsidRPr="00EC68F8" w:rsidRDefault="00EC68F8" w:rsidP="00EC68F8">
      <w:pPr>
        <w:pStyle w:val="ListParagraph"/>
        <w:numPr>
          <w:ilvl w:val="0"/>
          <w:numId w:val="5"/>
        </w:numPr>
      </w:pPr>
      <w:r>
        <w:t>Work-in-progress demographic profiles</w:t>
      </w:r>
    </w:p>
    <w:p w14:paraId="7D118CE7" w14:textId="77777777" w:rsidR="00D47E32" w:rsidRPr="00784E03" w:rsidRDefault="00D47E32" w:rsidP="00D47E32"/>
    <w:p w14:paraId="41A133EF" w14:textId="77777777" w:rsidR="009D6CA9" w:rsidRDefault="009D6CA9" w:rsidP="006F1AF9">
      <w:pPr>
        <w:ind w:right="720"/>
        <w:rPr>
          <w:b/>
        </w:rPr>
      </w:pPr>
    </w:p>
    <w:p w14:paraId="13DEE5E0" w14:textId="77777777" w:rsidR="009D6CA9" w:rsidRDefault="009D6CA9" w:rsidP="006F1AF9">
      <w:pPr>
        <w:ind w:right="720"/>
        <w:rPr>
          <w:b/>
        </w:rPr>
      </w:pPr>
    </w:p>
    <w:p w14:paraId="7DD28025" w14:textId="46AAF318" w:rsidR="00E14237" w:rsidRDefault="00D47E32" w:rsidP="006F1AF9">
      <w:pPr>
        <w:ind w:right="720"/>
        <w:rPr>
          <w:b/>
        </w:rPr>
      </w:pPr>
      <w:r w:rsidRPr="00FD784F">
        <w:rPr>
          <w:b/>
        </w:rPr>
        <w:lastRenderedPageBreak/>
        <w:t xml:space="preserve">Required </w:t>
      </w:r>
      <w:r w:rsidR="007F02DD">
        <w:rPr>
          <w:b/>
        </w:rPr>
        <w:t>Listening/</w:t>
      </w:r>
      <w:r w:rsidRPr="00FD784F">
        <w:rPr>
          <w:b/>
        </w:rPr>
        <w:t>Reading</w:t>
      </w:r>
      <w:r w:rsidR="00E14237">
        <w:rPr>
          <w:b/>
        </w:rPr>
        <w:t>s</w:t>
      </w:r>
      <w:r w:rsidRPr="00FD784F">
        <w:rPr>
          <w:b/>
        </w:rPr>
        <w:t>:</w:t>
      </w:r>
    </w:p>
    <w:p w14:paraId="273CC7CC" w14:textId="77777777" w:rsidR="009D6CA9" w:rsidRPr="006F1AF9" w:rsidRDefault="009D6CA9" w:rsidP="006F1AF9">
      <w:pPr>
        <w:ind w:right="720"/>
        <w:rPr>
          <w:b/>
        </w:rPr>
      </w:pPr>
    </w:p>
    <w:p w14:paraId="45BFAD71" w14:textId="046CDCB3" w:rsidR="004A3D18" w:rsidRPr="00C816FD" w:rsidRDefault="00302E16" w:rsidP="00024F1F">
      <w:pPr>
        <w:ind w:left="720" w:hanging="720"/>
      </w:pPr>
      <w:r w:rsidRPr="00302E16">
        <w:t>Á</w:t>
      </w:r>
      <w:r w:rsidR="00D47E32" w:rsidRPr="00784E03">
        <w:t>lvarez</w:t>
      </w:r>
      <w:r w:rsidR="009D6CA9">
        <w:t>,</w:t>
      </w:r>
      <w:r w:rsidR="00D47E32" w:rsidRPr="00784E03">
        <w:t xml:space="preserve"> C. P., Davidson P. M., Fleming C., &amp; Glass</w:t>
      </w:r>
      <w:r w:rsidR="00187E77">
        <w:t>,</w:t>
      </w:r>
      <w:r w:rsidR="00D47E32" w:rsidRPr="00784E03">
        <w:t xml:space="preserve"> N.</w:t>
      </w:r>
      <w:r w:rsidR="00573D61">
        <w:t xml:space="preserve"> </w:t>
      </w:r>
      <w:r w:rsidR="00D47E32" w:rsidRPr="00784E03">
        <w:t>E. (2016)</w:t>
      </w:r>
      <w:r w:rsidR="00FC7CC8">
        <w:t>.</w:t>
      </w:r>
      <w:r w:rsidR="00D47E32" w:rsidRPr="00784E03">
        <w:t xml:space="preserve"> </w:t>
      </w:r>
      <w:r w:rsidR="00D47E32" w:rsidRPr="00187E77">
        <w:rPr>
          <w:i/>
        </w:rPr>
        <w:t xml:space="preserve">Elements of </w:t>
      </w:r>
      <w:r w:rsidR="00FC7CC8" w:rsidRPr="00187E77">
        <w:rPr>
          <w:i/>
        </w:rPr>
        <w:t>e</w:t>
      </w:r>
      <w:r w:rsidR="00D47E32" w:rsidRPr="00187E77">
        <w:rPr>
          <w:i/>
        </w:rPr>
        <w:t xml:space="preserve">ffective </w:t>
      </w:r>
      <w:r w:rsidR="00FC7CC8" w:rsidRPr="00187E77">
        <w:rPr>
          <w:i/>
        </w:rPr>
        <w:t>i</w:t>
      </w:r>
      <w:r w:rsidR="00D47E32" w:rsidRPr="00187E77">
        <w:rPr>
          <w:i/>
        </w:rPr>
        <w:t xml:space="preserve">nterventions for </w:t>
      </w:r>
      <w:r w:rsidR="00FC7CC8" w:rsidRPr="00187E77">
        <w:rPr>
          <w:i/>
        </w:rPr>
        <w:t>a</w:t>
      </w:r>
      <w:r w:rsidR="00D47E32" w:rsidRPr="00187E77">
        <w:rPr>
          <w:i/>
        </w:rPr>
        <w:t xml:space="preserve">ddressing </w:t>
      </w:r>
      <w:r w:rsidR="00FC7CC8" w:rsidRPr="00187E77">
        <w:rPr>
          <w:i/>
        </w:rPr>
        <w:t>i</w:t>
      </w:r>
      <w:r w:rsidR="00D47E32" w:rsidRPr="00187E77">
        <w:rPr>
          <w:i/>
        </w:rPr>
        <w:t xml:space="preserve">ntimate </w:t>
      </w:r>
      <w:r w:rsidR="00FC7CC8" w:rsidRPr="00187E77">
        <w:rPr>
          <w:i/>
        </w:rPr>
        <w:t>p</w:t>
      </w:r>
      <w:r w:rsidR="00D47E32" w:rsidRPr="00187E77">
        <w:rPr>
          <w:i/>
        </w:rPr>
        <w:t xml:space="preserve">artner </w:t>
      </w:r>
      <w:r w:rsidR="00FC7CC8" w:rsidRPr="00187E77">
        <w:rPr>
          <w:i/>
        </w:rPr>
        <w:t>v</w:t>
      </w:r>
      <w:r w:rsidR="00D47E32" w:rsidRPr="00187E77">
        <w:rPr>
          <w:i/>
        </w:rPr>
        <w:t xml:space="preserve">iolence in Latina </w:t>
      </w:r>
      <w:r w:rsidR="00FC7CC8" w:rsidRPr="00187E77">
        <w:rPr>
          <w:i/>
        </w:rPr>
        <w:t>w</w:t>
      </w:r>
      <w:r w:rsidR="00D47E32" w:rsidRPr="00187E77">
        <w:rPr>
          <w:i/>
        </w:rPr>
        <w:t xml:space="preserve">omen: A </w:t>
      </w:r>
      <w:r w:rsidR="00FC7CC8" w:rsidRPr="00187E77">
        <w:rPr>
          <w:i/>
        </w:rPr>
        <w:t>s</w:t>
      </w:r>
      <w:r w:rsidR="00E14237" w:rsidRPr="00187E77">
        <w:rPr>
          <w:i/>
        </w:rPr>
        <w:t xml:space="preserve">ystematic </w:t>
      </w:r>
      <w:r w:rsidR="00FC7CC8" w:rsidRPr="00187E77">
        <w:rPr>
          <w:i/>
        </w:rPr>
        <w:t>r</w:t>
      </w:r>
      <w:r w:rsidR="00D47E32" w:rsidRPr="00187E77">
        <w:rPr>
          <w:i/>
        </w:rPr>
        <w:t>eview</w:t>
      </w:r>
      <w:r w:rsidR="00D47E32" w:rsidRPr="00784E03">
        <w:t xml:space="preserve">. </w:t>
      </w:r>
      <w:r w:rsidR="00187E77" w:rsidRPr="00C816FD">
        <w:t xml:space="preserve">Retrieved from </w:t>
      </w:r>
      <w:hyperlink r:id="rId44" w:history="1">
        <w:r w:rsidR="00187E77" w:rsidRPr="00C816FD">
          <w:rPr>
            <w:rStyle w:val="Hyperlink"/>
          </w:rPr>
          <w:t>http://journals.plos.org/plosone/article?id=10.1371/journal.pone.0160518</w:t>
        </w:r>
      </w:hyperlink>
      <w:r w:rsidR="009D6CA9" w:rsidRPr="009D6CA9">
        <w:rPr>
          <w:rStyle w:val="Hyperlink"/>
          <w:u w:val="none"/>
        </w:rPr>
        <w:t xml:space="preserve">  </w:t>
      </w:r>
      <w:r w:rsidR="009D6CA9" w:rsidRPr="009D6CA9">
        <w:rPr>
          <w:rStyle w:val="Hyperlink"/>
          <w:color w:val="auto"/>
          <w:u w:val="none"/>
        </w:rPr>
        <w:t>(13 pages)</w:t>
      </w:r>
    </w:p>
    <w:p w14:paraId="575273A5" w14:textId="77777777" w:rsidR="00031C6A" w:rsidRPr="00C816FD" w:rsidRDefault="00031C6A" w:rsidP="004A3D18">
      <w:pPr>
        <w:ind w:left="810" w:hanging="90"/>
      </w:pPr>
    </w:p>
    <w:p w14:paraId="112B6CFE" w14:textId="44EF9AD0" w:rsidR="00031C6A" w:rsidRPr="00031C6A" w:rsidRDefault="00031C6A" w:rsidP="00031C6A">
      <w:pPr>
        <w:ind w:left="720" w:hanging="720"/>
      </w:pPr>
      <w:r w:rsidRPr="00E2625F">
        <w:t>Calvo, R., Jablonska-Bayro, J., &amp; Waters, M.</w:t>
      </w:r>
      <w:r w:rsidR="009D6CA9">
        <w:t xml:space="preserve"> </w:t>
      </w:r>
      <w:r w:rsidRPr="00E2625F">
        <w:t>C. (201</w:t>
      </w:r>
      <w:r w:rsidR="00E731D9">
        <w:t>8</w:t>
      </w:r>
      <w:r w:rsidR="009D6CA9">
        <w:t>). Obamacare in action: H</w:t>
      </w:r>
      <w:r w:rsidRPr="00E2625F">
        <w:t xml:space="preserve">ow access to the health care system contributes to immigrants’ sense of belonging. </w:t>
      </w:r>
      <w:r w:rsidRPr="00E2625F">
        <w:rPr>
          <w:i/>
        </w:rPr>
        <w:t>Journal of Ethnic and Migration Studies</w:t>
      </w:r>
      <w:r w:rsidR="00E731D9">
        <w:rPr>
          <w:i/>
        </w:rPr>
        <w:t>, 43</w:t>
      </w:r>
      <w:r w:rsidRPr="00E2625F">
        <w:t>(</w:t>
      </w:r>
      <w:r w:rsidR="00E731D9">
        <w:t>12</w:t>
      </w:r>
      <w:r w:rsidRPr="00E2625F">
        <w:t>)</w:t>
      </w:r>
      <w:r w:rsidR="00E731D9">
        <w:t>, 2020-2036.</w:t>
      </w:r>
    </w:p>
    <w:p w14:paraId="4D8BA3E2" w14:textId="77777777" w:rsidR="00D47E32" w:rsidRPr="00024F1F" w:rsidRDefault="00D47E32" w:rsidP="00D47E32"/>
    <w:p w14:paraId="760FAA9A" w14:textId="1E395ED2" w:rsidR="00F17FB2" w:rsidRPr="00784E03" w:rsidRDefault="00F17FB2" w:rsidP="00F17FB2">
      <w:r w:rsidRPr="00C816FD">
        <w:t>Corrigan, P. W., Torres, A., Lara, J. L., Sh</w:t>
      </w:r>
      <w:r w:rsidR="003C2E6E">
        <w:t>eehan, L., &amp; Larson, J. E. (2017</w:t>
      </w:r>
      <w:r w:rsidRPr="00C816FD">
        <w:t xml:space="preserve">). </w:t>
      </w:r>
      <w:r w:rsidRPr="00784E03">
        <w:t xml:space="preserve">The </w:t>
      </w:r>
      <w:r w:rsidR="00A9396D">
        <w:t>h</w:t>
      </w:r>
      <w:r w:rsidRPr="00784E03">
        <w:t>ealthcare</w:t>
      </w:r>
    </w:p>
    <w:p w14:paraId="5210D459" w14:textId="172390F8" w:rsidR="00F17FB2" w:rsidRDefault="00A9396D" w:rsidP="00F17FB2">
      <w:pPr>
        <w:ind w:left="720"/>
      </w:pPr>
      <w:r>
        <w:t>n</w:t>
      </w:r>
      <w:r w:rsidR="00F17FB2" w:rsidRPr="00784E03">
        <w:t xml:space="preserve">eeds of Latinos with </w:t>
      </w:r>
      <w:r>
        <w:t>s</w:t>
      </w:r>
      <w:r w:rsidR="00F17FB2" w:rsidRPr="00784E03">
        <w:t xml:space="preserve">erious </w:t>
      </w:r>
      <w:r>
        <w:t>m</w:t>
      </w:r>
      <w:r w:rsidR="00F17FB2" w:rsidRPr="00784E03">
        <w:t xml:space="preserve">ental </w:t>
      </w:r>
      <w:r>
        <w:t>i</w:t>
      </w:r>
      <w:r w:rsidR="00F17FB2" w:rsidRPr="00784E03">
        <w:t xml:space="preserve">llness and the </w:t>
      </w:r>
      <w:r>
        <w:t>p</w:t>
      </w:r>
      <w:r w:rsidR="00F17FB2" w:rsidRPr="00784E03">
        <w:t xml:space="preserve">otential </w:t>
      </w:r>
      <w:r>
        <w:t>of p</w:t>
      </w:r>
      <w:r w:rsidR="00F17FB2" w:rsidRPr="00784E03">
        <w:t xml:space="preserve">eer </w:t>
      </w:r>
      <w:r>
        <w:t>n</w:t>
      </w:r>
      <w:r w:rsidR="00F17FB2" w:rsidRPr="00784E03">
        <w:t xml:space="preserve">avigators. </w:t>
      </w:r>
      <w:r w:rsidR="00F17FB2" w:rsidRPr="00784E03">
        <w:rPr>
          <w:i/>
        </w:rPr>
        <w:t>Administration and Policy in Mental Health Services Research</w:t>
      </w:r>
      <w:r w:rsidR="00F17FB2" w:rsidRPr="003C2E6E">
        <w:rPr>
          <w:i/>
        </w:rPr>
        <w:t xml:space="preserve">, </w:t>
      </w:r>
      <w:r w:rsidR="003C2E6E" w:rsidRPr="003C2E6E">
        <w:rPr>
          <w:i/>
          <w:color w:val="000000"/>
          <w:shd w:val="clear" w:color="auto" w:fill="FFFFFF"/>
        </w:rPr>
        <w:t>44</w:t>
      </w:r>
      <w:r w:rsidR="003C2E6E">
        <w:rPr>
          <w:color w:val="000000"/>
          <w:shd w:val="clear" w:color="auto" w:fill="FFFFFF"/>
        </w:rPr>
        <w:t xml:space="preserve">(4), </w:t>
      </w:r>
      <w:r w:rsidR="003C2E6E" w:rsidRPr="003C2E6E">
        <w:rPr>
          <w:color w:val="000000"/>
          <w:shd w:val="clear" w:color="auto" w:fill="FFFFFF"/>
        </w:rPr>
        <w:t>547-557</w:t>
      </w:r>
      <w:r w:rsidR="003C2E6E">
        <w:rPr>
          <w:color w:val="000000"/>
          <w:shd w:val="clear" w:color="auto" w:fill="FFFFFF"/>
        </w:rPr>
        <w:t>.</w:t>
      </w:r>
    </w:p>
    <w:p w14:paraId="0F0B1CE2" w14:textId="77777777" w:rsidR="0018533E" w:rsidRDefault="0018533E" w:rsidP="00B87095">
      <w:pPr>
        <w:rPr>
          <w:rFonts w:eastAsia="SimSun"/>
        </w:rPr>
      </w:pPr>
    </w:p>
    <w:p w14:paraId="1A3FBE01" w14:textId="1E6BCAA2" w:rsidR="0018533E" w:rsidRDefault="0018533E" w:rsidP="006132D7">
      <w:pPr>
        <w:ind w:left="720" w:hanging="720"/>
        <w:rPr>
          <w:rFonts w:eastAsia="SimSun"/>
        </w:rPr>
      </w:pPr>
      <w:r>
        <w:rPr>
          <w:rFonts w:eastAsia="SimSun"/>
        </w:rPr>
        <w:t>Latino USA.</w:t>
      </w:r>
      <w:r w:rsidRPr="0018533E">
        <w:rPr>
          <w:rFonts w:eastAsia="SimSun"/>
        </w:rPr>
        <w:t xml:space="preserve"> </w:t>
      </w:r>
      <w:r>
        <w:rPr>
          <w:rFonts w:eastAsia="SimSun"/>
        </w:rPr>
        <w:t xml:space="preserve">(2016). </w:t>
      </w:r>
      <w:r w:rsidRPr="00401B1E">
        <w:rPr>
          <w:rFonts w:eastAsia="SimSun"/>
          <w:i/>
        </w:rPr>
        <w:t xml:space="preserve">Fostering </w:t>
      </w:r>
      <w:r w:rsidR="009D6CA9" w:rsidRPr="00401B1E">
        <w:rPr>
          <w:rFonts w:eastAsia="SimSun"/>
          <w:i/>
        </w:rPr>
        <w:t>relationships for public health</w:t>
      </w:r>
      <w:r>
        <w:rPr>
          <w:rFonts w:eastAsia="SimSun"/>
        </w:rPr>
        <w:t xml:space="preserve"> </w:t>
      </w:r>
      <w:r w:rsidR="000438F1">
        <w:t>[Audio].</w:t>
      </w:r>
      <w:r w:rsidR="00401B1E" w:rsidRPr="00A11304">
        <w:t xml:space="preserve"> </w:t>
      </w:r>
      <w:r>
        <w:rPr>
          <w:rFonts w:eastAsia="SimSun"/>
        </w:rPr>
        <w:t>Retrieved from</w:t>
      </w:r>
    </w:p>
    <w:p w14:paraId="45330942" w14:textId="1EF40987" w:rsidR="0018533E" w:rsidRDefault="00E30A27" w:rsidP="0018533E">
      <w:pPr>
        <w:ind w:left="720"/>
        <w:rPr>
          <w:rFonts w:eastAsia="SimSun"/>
        </w:rPr>
      </w:pPr>
      <w:hyperlink r:id="rId45" w:history="1">
        <w:r w:rsidR="0018533E" w:rsidRPr="00A778DB">
          <w:rPr>
            <w:rStyle w:val="Hyperlink"/>
            <w:rFonts w:eastAsia="SimSun"/>
          </w:rPr>
          <w:t>http://www.npr.org/2016/02/12/466559599/fostering-relationships-for-public-health</w:t>
        </w:r>
      </w:hyperlink>
    </w:p>
    <w:p w14:paraId="1FCB1FD6" w14:textId="77777777" w:rsidR="006D6105" w:rsidRDefault="006D6105" w:rsidP="00D47E32">
      <w:pPr>
        <w:rPr>
          <w:b/>
        </w:rPr>
      </w:pPr>
    </w:p>
    <w:p w14:paraId="3D65485B" w14:textId="6F216F20" w:rsidR="006D6105" w:rsidRDefault="00D47E32" w:rsidP="006D6105">
      <w:pPr>
        <w:rPr>
          <w:b/>
        </w:rPr>
      </w:pPr>
      <w:r w:rsidRPr="00784E03">
        <w:rPr>
          <w:b/>
        </w:rPr>
        <w:t>Supplemental Reading</w:t>
      </w:r>
      <w:r w:rsidR="00E14237">
        <w:rPr>
          <w:b/>
        </w:rPr>
        <w:t>s</w:t>
      </w:r>
      <w:r w:rsidRPr="00784E03">
        <w:rPr>
          <w:b/>
        </w:rPr>
        <w:t>:</w:t>
      </w:r>
    </w:p>
    <w:p w14:paraId="70B11113" w14:textId="77777777" w:rsidR="00573D61" w:rsidRDefault="00573D61" w:rsidP="006D6105">
      <w:pPr>
        <w:rPr>
          <w:b/>
        </w:rPr>
      </w:pPr>
    </w:p>
    <w:p w14:paraId="32BB46D6" w14:textId="7195A498" w:rsidR="00B50469" w:rsidRPr="006D6105" w:rsidRDefault="00952831" w:rsidP="006D6105">
      <w:pPr>
        <w:ind w:left="720" w:hanging="720"/>
      </w:pPr>
      <w:r w:rsidRPr="006D6105">
        <w:t xml:space="preserve">Ayón, C., Baldwin, A., Umaña-Taylor, A.J., Marsiglia, F. F. &amp; Harthun, M. (2015). Agarra el momento/seize the moment: Developing communication activities for a drug prevention intervention with and for Latino families in the US Southwest. </w:t>
      </w:r>
      <w:r w:rsidRPr="006D6105">
        <w:rPr>
          <w:i/>
        </w:rPr>
        <w:t>Qualitative Social Work</w:t>
      </w:r>
      <w:r w:rsidR="000B2431" w:rsidRPr="006D6105">
        <w:t>,</w:t>
      </w:r>
      <w:r w:rsidR="003C2E6E" w:rsidRPr="006D6105">
        <w:t xml:space="preserve"> </w:t>
      </w:r>
      <w:r w:rsidRPr="006D6105">
        <w:rPr>
          <w:i/>
        </w:rPr>
        <w:t>15</w:t>
      </w:r>
      <w:r w:rsidRPr="006D6105">
        <w:t xml:space="preserve">(2), 281 – 299. </w:t>
      </w:r>
    </w:p>
    <w:p w14:paraId="6F977987" w14:textId="2CE7A4FA" w:rsidR="00182D87" w:rsidRDefault="00182D87" w:rsidP="00B87095">
      <w:pPr>
        <w:rPr>
          <w:rStyle w:val="Hyperlink"/>
          <w:b/>
          <w:bCs/>
        </w:rPr>
      </w:pPr>
    </w:p>
    <w:p w14:paraId="1435D09B" w14:textId="77777777" w:rsidR="00B87095" w:rsidRDefault="00B87095" w:rsidP="00B87095">
      <w:pPr>
        <w:ind w:left="720" w:hanging="720"/>
        <w:rPr>
          <w:rFonts w:eastAsia="SimSun"/>
        </w:rPr>
      </w:pPr>
      <w:r w:rsidRPr="003117B7">
        <w:rPr>
          <w:rFonts w:eastAsia="SimSun"/>
        </w:rPr>
        <w:t xml:space="preserve">Davis, T. S., Guada, J., Reno, R., Peck, A., Evans, S., Moskow Sigal, L., &amp; Swenson, S. (2015). </w:t>
      </w:r>
      <w:r w:rsidRPr="00FD784F">
        <w:rPr>
          <w:rFonts w:eastAsia="SimSun"/>
        </w:rPr>
        <w:t xml:space="preserve">Integrated and </w:t>
      </w:r>
      <w:r>
        <w:rPr>
          <w:rFonts w:eastAsia="SimSun"/>
        </w:rPr>
        <w:t>c</w:t>
      </w:r>
      <w:r w:rsidRPr="00FD784F">
        <w:rPr>
          <w:rFonts w:eastAsia="SimSun"/>
        </w:rPr>
        <w:t xml:space="preserve">ulturally </w:t>
      </w:r>
      <w:r>
        <w:rPr>
          <w:rFonts w:eastAsia="SimSun"/>
        </w:rPr>
        <w:t>r</w:t>
      </w:r>
      <w:r w:rsidRPr="00FD784F">
        <w:rPr>
          <w:rFonts w:eastAsia="SimSun"/>
        </w:rPr>
        <w:t xml:space="preserve">elevant </w:t>
      </w:r>
      <w:r>
        <w:rPr>
          <w:rFonts w:eastAsia="SimSun"/>
        </w:rPr>
        <w:t>c</w:t>
      </w:r>
      <w:r w:rsidRPr="00FD784F">
        <w:rPr>
          <w:rFonts w:eastAsia="SimSun"/>
        </w:rPr>
        <w:t xml:space="preserve">are: A </w:t>
      </w:r>
      <w:r>
        <w:rPr>
          <w:rFonts w:eastAsia="SimSun"/>
        </w:rPr>
        <w:t>m</w:t>
      </w:r>
      <w:r w:rsidRPr="00FD784F">
        <w:rPr>
          <w:rFonts w:eastAsia="SimSun"/>
        </w:rPr>
        <w:t xml:space="preserve">odel to </w:t>
      </w:r>
      <w:r>
        <w:rPr>
          <w:rFonts w:eastAsia="SimSun"/>
        </w:rPr>
        <w:t>p</w:t>
      </w:r>
      <w:r w:rsidRPr="00FD784F">
        <w:rPr>
          <w:rFonts w:eastAsia="SimSun"/>
        </w:rPr>
        <w:t xml:space="preserve">repare </w:t>
      </w:r>
      <w:r>
        <w:rPr>
          <w:rFonts w:eastAsia="SimSun"/>
        </w:rPr>
        <w:t>s</w:t>
      </w:r>
      <w:r w:rsidRPr="00FD784F">
        <w:rPr>
          <w:rFonts w:eastAsia="SimSun"/>
        </w:rPr>
        <w:t xml:space="preserve">ocial </w:t>
      </w:r>
      <w:r>
        <w:rPr>
          <w:rFonts w:eastAsia="SimSun"/>
        </w:rPr>
        <w:t>w</w:t>
      </w:r>
      <w:r w:rsidRPr="00FD784F">
        <w:rPr>
          <w:rFonts w:eastAsia="SimSun"/>
        </w:rPr>
        <w:t xml:space="preserve">orkers for </w:t>
      </w:r>
      <w:r>
        <w:rPr>
          <w:rFonts w:eastAsia="SimSun"/>
        </w:rPr>
        <w:t>p</w:t>
      </w:r>
      <w:r w:rsidRPr="00FD784F">
        <w:rPr>
          <w:rFonts w:eastAsia="SimSun"/>
        </w:rPr>
        <w:t xml:space="preserve">rimary </w:t>
      </w:r>
      <w:r>
        <w:rPr>
          <w:rFonts w:eastAsia="SimSun"/>
        </w:rPr>
        <w:t>c</w:t>
      </w:r>
      <w:r w:rsidRPr="00FD784F">
        <w:rPr>
          <w:rFonts w:eastAsia="SimSun"/>
        </w:rPr>
        <w:t xml:space="preserve">are </w:t>
      </w:r>
      <w:r>
        <w:rPr>
          <w:rFonts w:eastAsia="SimSun"/>
        </w:rPr>
        <w:t>b</w:t>
      </w:r>
      <w:r w:rsidRPr="00FD784F">
        <w:rPr>
          <w:rFonts w:eastAsia="SimSun"/>
        </w:rPr>
        <w:t xml:space="preserve">ehavioral </w:t>
      </w:r>
      <w:r>
        <w:rPr>
          <w:rFonts w:eastAsia="SimSun"/>
        </w:rPr>
        <w:t>h</w:t>
      </w:r>
      <w:r w:rsidRPr="00FD784F">
        <w:rPr>
          <w:rFonts w:eastAsia="SimSun"/>
        </w:rPr>
        <w:t xml:space="preserve">ealth </w:t>
      </w:r>
      <w:r>
        <w:rPr>
          <w:rFonts w:eastAsia="SimSun"/>
        </w:rPr>
        <w:t>p</w:t>
      </w:r>
      <w:r w:rsidRPr="00FD784F">
        <w:rPr>
          <w:rFonts w:eastAsia="SimSun"/>
        </w:rPr>
        <w:t xml:space="preserve">ractice. </w:t>
      </w:r>
      <w:r w:rsidRPr="00FD784F">
        <w:rPr>
          <w:rFonts w:eastAsia="SimSun"/>
          <w:i/>
        </w:rPr>
        <w:t>Social Work in Health Care, 54</w:t>
      </w:r>
      <w:r w:rsidRPr="00FD784F">
        <w:rPr>
          <w:rFonts w:eastAsia="SimSun"/>
        </w:rPr>
        <w:t xml:space="preserve">, 909-938. </w:t>
      </w:r>
    </w:p>
    <w:p w14:paraId="4DB0D706" w14:textId="77777777" w:rsidR="00B87095" w:rsidRPr="00FD784F" w:rsidRDefault="00B87095" w:rsidP="00B87095">
      <w:pPr>
        <w:rPr>
          <w:rStyle w:val="Hyperlink"/>
          <w:b/>
          <w:bCs/>
        </w:rPr>
      </w:pPr>
    </w:p>
    <w:p w14:paraId="3F442B2B" w14:textId="33A09422" w:rsidR="005C7361" w:rsidRPr="002C6CC3" w:rsidRDefault="005C7361" w:rsidP="005C7361">
      <w:r w:rsidRPr="002C6CC3">
        <w:t xml:space="preserve">Wagner, J., Bermudez-Millan, A., Damio, G., Segura-Perez, S., Chhabra, J., Vergara, C., &amp; </w:t>
      </w:r>
    </w:p>
    <w:p w14:paraId="3538E930" w14:textId="6C76C155" w:rsidR="005C7361" w:rsidRDefault="005C7361" w:rsidP="005C7361">
      <w:pPr>
        <w:ind w:left="720"/>
      </w:pPr>
      <w:r w:rsidRPr="007F598F">
        <w:t xml:space="preserve">Perez-Escamilla, R. (2015). </w:t>
      </w:r>
      <w:r w:rsidRPr="00FD784F">
        <w:t xml:space="preserve">Community health workers assisting Latinos manage </w:t>
      </w:r>
      <w:r w:rsidR="00573D61">
        <w:t>stress and diabetes (CALMS-D): R</w:t>
      </w:r>
      <w:r w:rsidRPr="00FD784F">
        <w:t xml:space="preserve">ationale, intervention design, implementation, and process outcomes. </w:t>
      </w:r>
      <w:r w:rsidRPr="00FD784F">
        <w:rPr>
          <w:i/>
        </w:rPr>
        <w:t>Translational Behavioral Medicine, 5</w:t>
      </w:r>
      <w:r w:rsidRPr="00784E03">
        <w:t xml:space="preserve">(4), 415-424. </w:t>
      </w:r>
    </w:p>
    <w:p w14:paraId="32C77461" w14:textId="77777777" w:rsidR="00EC68F8" w:rsidRDefault="00EC68F8" w:rsidP="00EC68F8">
      <w:pPr>
        <w:pStyle w:val="BodyText"/>
        <w:rPr>
          <w:b/>
        </w:rPr>
      </w:pPr>
    </w:p>
    <w:p w14:paraId="6B742946" w14:textId="28C8747F" w:rsidR="00EC68F8" w:rsidRPr="00024F1F" w:rsidRDefault="00EC68F8" w:rsidP="00EC68F8">
      <w:pPr>
        <w:pStyle w:val="BodyText"/>
        <w:jc w:val="center"/>
      </w:pPr>
      <w:r w:rsidRPr="00024F1F">
        <w:rPr>
          <w:b/>
        </w:rPr>
        <w:t xml:space="preserve">EDUCATIONAL INEQUITIES </w:t>
      </w:r>
    </w:p>
    <w:p w14:paraId="59C77B4F" w14:textId="77777777" w:rsidR="00C002EE" w:rsidRDefault="00C002EE" w:rsidP="00EC68F8">
      <w:pPr>
        <w:rPr>
          <w:b/>
        </w:rPr>
      </w:pPr>
    </w:p>
    <w:p w14:paraId="1F5AFFB8" w14:textId="50BA0ACB" w:rsidR="00B8610A" w:rsidRDefault="00A0485A" w:rsidP="00024F1F">
      <w:pPr>
        <w:rPr>
          <w:sz w:val="20"/>
        </w:rPr>
      </w:pPr>
      <w:r w:rsidRPr="00024F1F">
        <w:rPr>
          <w:b/>
        </w:rPr>
        <w:t xml:space="preserve">SESSION </w:t>
      </w:r>
      <w:r w:rsidR="00253752">
        <w:rPr>
          <w:b/>
        </w:rPr>
        <w:t>1</w:t>
      </w:r>
      <w:r w:rsidR="005A2835">
        <w:rPr>
          <w:b/>
        </w:rPr>
        <w:t>1</w:t>
      </w:r>
      <w:r w:rsidRPr="00E14237">
        <w:rPr>
          <w:b/>
        </w:rPr>
        <w:t>:</w:t>
      </w:r>
      <w:r w:rsidR="005B0B5A" w:rsidRPr="00024F1F">
        <w:rPr>
          <w:b/>
        </w:rPr>
        <w:t xml:space="preserve"> Overview of </w:t>
      </w:r>
      <w:r w:rsidR="005A7FE1">
        <w:rPr>
          <w:b/>
        </w:rPr>
        <w:t>Systemic</w:t>
      </w:r>
      <w:r w:rsidR="00F13D05">
        <w:rPr>
          <w:b/>
        </w:rPr>
        <w:t xml:space="preserve"> Determinants of </w:t>
      </w:r>
      <w:r w:rsidR="005B0B5A" w:rsidRPr="00024F1F">
        <w:rPr>
          <w:b/>
        </w:rPr>
        <w:t>Educ</w:t>
      </w:r>
      <w:r w:rsidR="00713B7B" w:rsidRPr="00024F1F">
        <w:rPr>
          <w:b/>
        </w:rPr>
        <w:t xml:space="preserve">ational </w:t>
      </w:r>
      <w:r w:rsidR="00042C56" w:rsidRPr="00024F1F">
        <w:rPr>
          <w:b/>
        </w:rPr>
        <w:t>Inequ</w:t>
      </w:r>
      <w:r w:rsidR="00302E16" w:rsidRPr="00024F1F">
        <w:rPr>
          <w:b/>
        </w:rPr>
        <w:t>alities</w:t>
      </w:r>
      <w:r w:rsidR="00C002EE">
        <w:rPr>
          <w:b/>
        </w:rPr>
        <w:t xml:space="preserve"> </w:t>
      </w:r>
      <w:r w:rsidR="00C002EE" w:rsidRPr="00024F1F">
        <w:rPr>
          <w:sz w:val="20"/>
        </w:rPr>
        <w:t>[G2.1, M2.1, G3.1, G3.2, M3.1, M3.2, G4.3, G5.1, G5.2, G5.3]</w:t>
      </w:r>
    </w:p>
    <w:p w14:paraId="0C3CFCA5" w14:textId="77777777" w:rsidR="00F7165B" w:rsidRPr="00024F1F" w:rsidRDefault="00F7165B" w:rsidP="00024F1F">
      <w:pPr>
        <w:rPr>
          <w:sz w:val="20"/>
        </w:rPr>
      </w:pPr>
    </w:p>
    <w:p w14:paraId="01110A5E" w14:textId="6EDBE073" w:rsidR="00B8610A" w:rsidRPr="00784E03" w:rsidRDefault="00B8610A" w:rsidP="00B8610A">
      <w:pPr>
        <w:pStyle w:val="ListParagraph"/>
        <w:numPr>
          <w:ilvl w:val="0"/>
          <w:numId w:val="5"/>
        </w:numPr>
      </w:pPr>
      <w:r>
        <w:t xml:space="preserve">We will discuss social determinants of </w:t>
      </w:r>
      <w:r w:rsidR="007B1A27">
        <w:t xml:space="preserve">educational </w:t>
      </w:r>
      <w:r>
        <w:t>inequalit</w:t>
      </w:r>
      <w:r w:rsidR="007B1A27">
        <w:t>ies</w:t>
      </w:r>
      <w:r>
        <w:t xml:space="preserve"> </w:t>
      </w:r>
      <w:r w:rsidRPr="00784E03">
        <w:t>for Latin</w:t>
      </w:r>
      <w:r>
        <w:t>x</w:t>
      </w:r>
      <w:r w:rsidRPr="00784E03">
        <w:t xml:space="preserve"> comm</w:t>
      </w:r>
      <w:r>
        <w:t>unities across the United States</w:t>
      </w:r>
      <w:r w:rsidR="00F7165B">
        <w:t>.</w:t>
      </w:r>
    </w:p>
    <w:p w14:paraId="22094660" w14:textId="1E739906" w:rsidR="004E3F75" w:rsidRDefault="00B8610A" w:rsidP="002C2954">
      <w:pPr>
        <w:pStyle w:val="ListParagraph"/>
        <w:numPr>
          <w:ilvl w:val="0"/>
          <w:numId w:val="5"/>
        </w:numPr>
      </w:pPr>
      <w:r>
        <w:t>Work-in-progress demographic profiles</w:t>
      </w:r>
    </w:p>
    <w:p w14:paraId="53C22AC2" w14:textId="77777777" w:rsidR="007B1A27" w:rsidRPr="007B1A27" w:rsidRDefault="007B1A27" w:rsidP="007B1A27">
      <w:pPr>
        <w:pStyle w:val="ListParagraph"/>
      </w:pPr>
    </w:p>
    <w:p w14:paraId="4CFBF730" w14:textId="19857C7E" w:rsidR="00E14237" w:rsidRDefault="005B0B5A" w:rsidP="005334CC">
      <w:pPr>
        <w:ind w:right="720"/>
        <w:rPr>
          <w:b/>
        </w:rPr>
      </w:pPr>
      <w:r w:rsidRPr="0071354A">
        <w:rPr>
          <w:b/>
        </w:rPr>
        <w:t>Required Reading</w:t>
      </w:r>
      <w:r w:rsidR="00E14237">
        <w:rPr>
          <w:b/>
        </w:rPr>
        <w:t>s</w:t>
      </w:r>
      <w:r w:rsidR="00F7165B">
        <w:rPr>
          <w:b/>
        </w:rPr>
        <w:t>:</w:t>
      </w:r>
    </w:p>
    <w:p w14:paraId="3105B16F" w14:textId="77777777" w:rsidR="00F7165B" w:rsidRPr="00B05F7F" w:rsidRDefault="00F7165B" w:rsidP="005334CC">
      <w:pPr>
        <w:ind w:right="720"/>
        <w:rPr>
          <w:b/>
        </w:rPr>
      </w:pPr>
    </w:p>
    <w:p w14:paraId="04807F81" w14:textId="6E0E1324" w:rsidR="003177F0" w:rsidRDefault="003177F0" w:rsidP="003177F0">
      <w:pPr>
        <w:ind w:left="720" w:right="720" w:hanging="720"/>
      </w:pPr>
      <w:r>
        <w:t xml:space="preserve">Christ, L. (2016). Number of Black, Hispanic students offered seats at city’s specialized high schools drops again </w:t>
      </w:r>
      <w:r w:rsidR="000438F1">
        <w:t>[Video].</w:t>
      </w:r>
      <w:r w:rsidR="003812A3">
        <w:t xml:space="preserve">  </w:t>
      </w:r>
      <w:r w:rsidR="003812A3" w:rsidRPr="003812A3">
        <w:rPr>
          <w:i/>
        </w:rPr>
        <w:t xml:space="preserve">Spectrum News. </w:t>
      </w:r>
      <w:r w:rsidR="003812A3">
        <w:t xml:space="preserve"> </w:t>
      </w:r>
      <w:r>
        <w:t xml:space="preserve">Retrieved from </w:t>
      </w:r>
      <w:hyperlink r:id="rId46" w:history="1">
        <w:r w:rsidRPr="00A778DB">
          <w:rPr>
            <w:rStyle w:val="Hyperlink"/>
          </w:rPr>
          <w:t>http://www.ny1.com/nyc/all-boroughs/education/2016/03/4/number-of-black--hispanic-students-offered-seats-at-city-s-specialized-high-schools-drops-again.html</w:t>
        </w:r>
      </w:hyperlink>
    </w:p>
    <w:p w14:paraId="3BB5342F" w14:textId="77777777" w:rsidR="003177F0" w:rsidRPr="005E32CE" w:rsidRDefault="003177F0" w:rsidP="003177F0">
      <w:pPr>
        <w:ind w:left="720" w:right="720" w:hanging="720"/>
      </w:pPr>
    </w:p>
    <w:p w14:paraId="19C55C12" w14:textId="77777777" w:rsidR="005A7FE1" w:rsidRDefault="005A7FE1" w:rsidP="005A7FE1">
      <w:pPr>
        <w:ind w:left="720" w:hanging="720"/>
      </w:pPr>
      <w:r>
        <w:t xml:space="preserve">Mahatmya, D., Lohman, B. J., Brown, E. L., &amp; Conway-Turner, J. (2016). The role of race and teachers’ cultural awareness in predicting low-income, Black and Hispanic students’ perceptions of educational attainment. </w:t>
      </w:r>
      <w:r w:rsidRPr="00F7165B">
        <w:rPr>
          <w:i/>
        </w:rPr>
        <w:t>Social Psychology of Education</w:t>
      </w:r>
      <w:r>
        <w:t xml:space="preserve">, </w:t>
      </w:r>
      <w:r w:rsidRPr="00F7165B">
        <w:rPr>
          <w:i/>
        </w:rPr>
        <w:t>19</w:t>
      </w:r>
      <w:r>
        <w:t>, 427–449.</w:t>
      </w:r>
    </w:p>
    <w:p w14:paraId="18B1A665" w14:textId="77777777" w:rsidR="00B05F7F" w:rsidRDefault="00B05F7F" w:rsidP="005334CC">
      <w:pPr>
        <w:ind w:left="720" w:right="720" w:hanging="720"/>
      </w:pPr>
    </w:p>
    <w:p w14:paraId="65C11A24" w14:textId="50951D19" w:rsidR="00E14237" w:rsidRDefault="005334CC" w:rsidP="00F7165B">
      <w:pPr>
        <w:ind w:left="720" w:right="720" w:hanging="720"/>
        <w:rPr>
          <w:b/>
        </w:rPr>
      </w:pPr>
      <w:r w:rsidRPr="005E32CE">
        <w:rPr>
          <w:b/>
        </w:rPr>
        <w:t>Supplemental Reading</w:t>
      </w:r>
      <w:r w:rsidR="00E14237">
        <w:rPr>
          <w:b/>
        </w:rPr>
        <w:t>s</w:t>
      </w:r>
      <w:r w:rsidRPr="005E32CE">
        <w:rPr>
          <w:b/>
        </w:rPr>
        <w:t>:</w:t>
      </w:r>
    </w:p>
    <w:p w14:paraId="68F809C1" w14:textId="77777777" w:rsidR="00F7165B" w:rsidRPr="005E32CE" w:rsidRDefault="00F7165B" w:rsidP="005334CC">
      <w:pPr>
        <w:rPr>
          <w:b/>
        </w:rPr>
      </w:pPr>
    </w:p>
    <w:p w14:paraId="04BBE3B5" w14:textId="6427565F" w:rsidR="00FB1EEB" w:rsidRPr="00074ABD" w:rsidRDefault="00FB1EEB" w:rsidP="00FB1EEB">
      <w:pPr>
        <w:rPr>
          <w:i/>
        </w:rPr>
      </w:pPr>
      <w:r w:rsidRPr="00074ABD">
        <w:t xml:space="preserve">Crosnoe, R. (2013). </w:t>
      </w:r>
      <w:r w:rsidRPr="00074ABD">
        <w:rPr>
          <w:i/>
        </w:rPr>
        <w:t xml:space="preserve">Preparing the </w:t>
      </w:r>
      <w:r w:rsidR="008C5B2B">
        <w:rPr>
          <w:i/>
        </w:rPr>
        <w:t>c</w:t>
      </w:r>
      <w:r w:rsidRPr="00074ABD">
        <w:rPr>
          <w:i/>
        </w:rPr>
        <w:t xml:space="preserve">hildren of </w:t>
      </w:r>
      <w:r w:rsidR="008C5B2B">
        <w:rPr>
          <w:i/>
        </w:rPr>
        <w:t>i</w:t>
      </w:r>
      <w:r w:rsidRPr="00074ABD">
        <w:rPr>
          <w:i/>
        </w:rPr>
        <w:t xml:space="preserve">mmigrants for </w:t>
      </w:r>
      <w:r w:rsidR="008C5B2B">
        <w:rPr>
          <w:i/>
        </w:rPr>
        <w:t>e</w:t>
      </w:r>
      <w:r w:rsidRPr="00074ABD">
        <w:rPr>
          <w:i/>
        </w:rPr>
        <w:t xml:space="preserve">arly </w:t>
      </w:r>
      <w:r w:rsidR="008C5B2B">
        <w:rPr>
          <w:i/>
        </w:rPr>
        <w:t>a</w:t>
      </w:r>
      <w:r w:rsidRPr="00074ABD">
        <w:rPr>
          <w:i/>
        </w:rPr>
        <w:t xml:space="preserve">cademic </w:t>
      </w:r>
    </w:p>
    <w:p w14:paraId="371B5ACA" w14:textId="3F45B921" w:rsidR="00FB1EEB" w:rsidRDefault="008C5B2B" w:rsidP="00FB1EEB">
      <w:pPr>
        <w:ind w:left="720"/>
        <w:rPr>
          <w:rStyle w:val="Hyperlink"/>
        </w:rPr>
      </w:pPr>
      <w:r>
        <w:rPr>
          <w:i/>
        </w:rPr>
        <w:t>s</w:t>
      </w:r>
      <w:r w:rsidR="00FB1EEB" w:rsidRPr="00074ABD">
        <w:rPr>
          <w:i/>
        </w:rPr>
        <w:t xml:space="preserve">uccess. </w:t>
      </w:r>
      <w:r w:rsidR="00FB1EEB" w:rsidRPr="00074ABD">
        <w:t xml:space="preserve">Washington, DC: </w:t>
      </w:r>
      <w:r w:rsidR="00FB1EEB">
        <w:t xml:space="preserve">Migration Policy Institute. </w:t>
      </w:r>
      <w:r w:rsidR="00FB1EEB" w:rsidRPr="005E32CE">
        <w:t xml:space="preserve">Retrieved from </w:t>
      </w:r>
      <w:hyperlink r:id="rId47" w:history="1">
        <w:r w:rsidR="00FB1EEB" w:rsidRPr="005E32CE">
          <w:rPr>
            <w:rStyle w:val="Hyperlink"/>
          </w:rPr>
          <w:t>https://www.fcd-us.org/preparing-the-children-of-immigrants-for-early-academic-success/</w:t>
        </w:r>
      </w:hyperlink>
    </w:p>
    <w:p w14:paraId="70DBF596" w14:textId="77777777" w:rsidR="005A7FE1" w:rsidRPr="005E32CE" w:rsidRDefault="005A7FE1" w:rsidP="00FB1EEB">
      <w:pPr>
        <w:ind w:left="720"/>
      </w:pPr>
    </w:p>
    <w:p w14:paraId="5F82FD8B" w14:textId="77777777" w:rsidR="005A7FE1" w:rsidRDefault="005A7FE1" w:rsidP="005A7FE1">
      <w:pPr>
        <w:pStyle w:val="BodyText"/>
        <w:ind w:left="720" w:hanging="720"/>
      </w:pPr>
      <w:r w:rsidRPr="005E32CE">
        <w:t>Krogstad, J.</w:t>
      </w:r>
      <w:r w:rsidRPr="002D5EC8">
        <w:t xml:space="preserve"> </w:t>
      </w:r>
      <w:r w:rsidRPr="005E32CE">
        <w:t xml:space="preserve">(2015). </w:t>
      </w:r>
      <w:r w:rsidRPr="005E32CE">
        <w:rPr>
          <w:i/>
        </w:rPr>
        <w:t>5 facts about Latinos and e</w:t>
      </w:r>
      <w:r w:rsidRPr="00074ABD">
        <w:rPr>
          <w:i/>
        </w:rPr>
        <w:t>ducation.</w:t>
      </w:r>
      <w:r w:rsidRPr="005E32CE">
        <w:t xml:space="preserve"> Washington, DC: Pew Research Center. Retrieved from </w:t>
      </w:r>
      <w:hyperlink r:id="rId48" w:history="1">
        <w:r w:rsidRPr="00A778DB">
          <w:rPr>
            <w:rStyle w:val="Hyperlink"/>
          </w:rPr>
          <w:t>http://www.pewresearch.org/fact-tank/2016/07/28/5-facts-about-latinos-and-education/</w:t>
        </w:r>
      </w:hyperlink>
    </w:p>
    <w:p w14:paraId="6A3909F0" w14:textId="293F2251" w:rsidR="005A2835" w:rsidRDefault="005A2835" w:rsidP="005A7FE1">
      <w:pPr>
        <w:tabs>
          <w:tab w:val="left" w:pos="720"/>
        </w:tabs>
      </w:pPr>
    </w:p>
    <w:p w14:paraId="02E250CE" w14:textId="6C688E9B" w:rsidR="009A7D31" w:rsidRDefault="005A2835" w:rsidP="009A7D31">
      <w:pPr>
        <w:rPr>
          <w:sz w:val="20"/>
        </w:rPr>
      </w:pPr>
      <w:r w:rsidRPr="005A2835">
        <w:rPr>
          <w:b/>
        </w:rPr>
        <w:t xml:space="preserve">SESSION 12: </w:t>
      </w:r>
      <w:r w:rsidR="009A7D31">
        <w:rPr>
          <w:b/>
        </w:rPr>
        <w:t xml:space="preserve">Structural and Cultural Barriers to Quality Education </w:t>
      </w:r>
      <w:r w:rsidR="005A7FE1">
        <w:rPr>
          <w:b/>
        </w:rPr>
        <w:t>for Latinxs</w:t>
      </w:r>
      <w:r w:rsidR="009A7D31">
        <w:rPr>
          <w:b/>
        </w:rPr>
        <w:t xml:space="preserve"> </w:t>
      </w:r>
      <w:r w:rsidR="009A7D31" w:rsidRPr="00024F1F">
        <w:rPr>
          <w:sz w:val="20"/>
        </w:rPr>
        <w:t>[G2.1, M2.1, M2.2, G3.1, G3.2, M3.1, M3.2, G4.3, M4.2, G5.1, G5.2, G5.3, M5.1, M5.2]</w:t>
      </w:r>
    </w:p>
    <w:p w14:paraId="0233CA72" w14:textId="77777777" w:rsidR="00F7165B" w:rsidRPr="00814016" w:rsidRDefault="00F7165B" w:rsidP="009A7D31">
      <w:pPr>
        <w:rPr>
          <w:sz w:val="20"/>
        </w:rPr>
      </w:pPr>
    </w:p>
    <w:p w14:paraId="3918DB5D" w14:textId="4D02EA3A" w:rsidR="009A7D31" w:rsidRDefault="009A7D31" w:rsidP="009A7D31">
      <w:pPr>
        <w:pStyle w:val="ListParagraph"/>
        <w:numPr>
          <w:ilvl w:val="0"/>
          <w:numId w:val="5"/>
        </w:numPr>
      </w:pPr>
      <w:r>
        <w:t>We will</w:t>
      </w:r>
      <w:r w:rsidRPr="00784E03">
        <w:t xml:space="preserve"> identify main structural and cultural barriers for access </w:t>
      </w:r>
      <w:r w:rsidR="00211179">
        <w:t>to quality education for Latinxs</w:t>
      </w:r>
      <w:r w:rsidR="00F7165B">
        <w:t>.</w:t>
      </w:r>
    </w:p>
    <w:p w14:paraId="76144701" w14:textId="5B196A05" w:rsidR="005A2835" w:rsidRDefault="009A7D31" w:rsidP="001A76DA">
      <w:pPr>
        <w:pStyle w:val="ListParagraph"/>
        <w:numPr>
          <w:ilvl w:val="0"/>
          <w:numId w:val="5"/>
        </w:numPr>
      </w:pPr>
      <w:r>
        <w:t>Work-in-progress demographic profiles</w:t>
      </w:r>
    </w:p>
    <w:p w14:paraId="79053641" w14:textId="77777777" w:rsidR="007F02F0" w:rsidRPr="001A76DA" w:rsidRDefault="007F02F0" w:rsidP="007F02F0">
      <w:pPr>
        <w:pStyle w:val="ListParagraph"/>
      </w:pPr>
    </w:p>
    <w:p w14:paraId="470FD691" w14:textId="7B98ACDA" w:rsidR="00211179" w:rsidRDefault="00211179" w:rsidP="00211179">
      <w:pPr>
        <w:ind w:right="720"/>
        <w:rPr>
          <w:b/>
        </w:rPr>
      </w:pPr>
      <w:r w:rsidRPr="0071354A">
        <w:rPr>
          <w:b/>
        </w:rPr>
        <w:t>Required Reading</w:t>
      </w:r>
      <w:r>
        <w:rPr>
          <w:b/>
        </w:rPr>
        <w:t>s</w:t>
      </w:r>
      <w:r w:rsidR="00404716">
        <w:rPr>
          <w:b/>
        </w:rPr>
        <w:t>:</w:t>
      </w:r>
    </w:p>
    <w:p w14:paraId="2B2C290C" w14:textId="77777777" w:rsidR="00F7165B" w:rsidRDefault="00F7165B" w:rsidP="00211179">
      <w:pPr>
        <w:ind w:right="720"/>
        <w:rPr>
          <w:b/>
        </w:rPr>
      </w:pPr>
    </w:p>
    <w:p w14:paraId="2C2976AC" w14:textId="052BAA9C" w:rsidR="00E9790F" w:rsidRDefault="00E9790F" w:rsidP="00E9790F">
      <w:pPr>
        <w:ind w:left="720" w:hanging="720"/>
      </w:pPr>
      <w:r w:rsidRPr="00404716">
        <w:t>Gándara, P., &amp; Mordechay, K. (2017). Demographic change and the new (and not so new) challenges for Latino education. </w:t>
      </w:r>
      <w:r w:rsidRPr="00404716">
        <w:rPr>
          <w:i/>
        </w:rPr>
        <w:t>The Educational Forum, 81(2)</w:t>
      </w:r>
      <w:r w:rsidRPr="00404716">
        <w:t>, 148–159.</w:t>
      </w:r>
    </w:p>
    <w:p w14:paraId="489F8E78" w14:textId="77777777" w:rsidR="00E9790F" w:rsidRDefault="00E9790F" w:rsidP="00E9790F"/>
    <w:p w14:paraId="2FD9AAEE" w14:textId="6ACE8280" w:rsidR="00404716" w:rsidRPr="00C4387A" w:rsidRDefault="00912C4E" w:rsidP="00C4387A">
      <w:pPr>
        <w:ind w:left="720" w:hanging="720"/>
      </w:pPr>
      <w:r>
        <w:t xml:space="preserve">Sahay, K. M., Thatcher, K., Nunez, C., &amp; Lightfoot, A. (2016). “It’s like we are legally, illegal”: Latino/a youth emphasize barriers to higher education using photovoice. </w:t>
      </w:r>
      <w:r w:rsidRPr="00912C4E">
        <w:rPr>
          <w:i/>
        </w:rPr>
        <w:t>High School Journal,</w:t>
      </w:r>
      <w:r>
        <w:t xml:space="preserve"> </w:t>
      </w:r>
      <w:r w:rsidRPr="00F7165B">
        <w:rPr>
          <w:i/>
        </w:rPr>
        <w:t>100</w:t>
      </w:r>
      <w:r>
        <w:t xml:space="preserve">(1), 45-65. </w:t>
      </w:r>
    </w:p>
    <w:p w14:paraId="31B37B43" w14:textId="77777777" w:rsidR="00211179" w:rsidRPr="005A7FE1" w:rsidRDefault="00211179" w:rsidP="00211179">
      <w:pPr>
        <w:ind w:left="720" w:right="720" w:hanging="720"/>
        <w:rPr>
          <w:iCs/>
        </w:rPr>
      </w:pPr>
      <w:r w:rsidRPr="005E32CE">
        <w:tab/>
      </w:r>
    </w:p>
    <w:p w14:paraId="5B99985D" w14:textId="5CE822A0" w:rsidR="00211179" w:rsidRDefault="00211179" w:rsidP="00515035">
      <w:pPr>
        <w:rPr>
          <w:b/>
        </w:rPr>
      </w:pPr>
      <w:r w:rsidRPr="005E32CE">
        <w:rPr>
          <w:b/>
        </w:rPr>
        <w:t>Supplemental Reading:</w:t>
      </w:r>
    </w:p>
    <w:p w14:paraId="508533CF" w14:textId="77777777" w:rsidR="00F7165B" w:rsidRPr="00515035" w:rsidRDefault="00F7165B" w:rsidP="00515035">
      <w:pPr>
        <w:rPr>
          <w:b/>
        </w:rPr>
      </w:pPr>
    </w:p>
    <w:p w14:paraId="6D2E8191" w14:textId="20F55AE3" w:rsidR="00515035" w:rsidRPr="00515035" w:rsidRDefault="00515035" w:rsidP="00515035">
      <w:pPr>
        <w:ind w:left="720" w:right="720" w:hanging="720"/>
        <w:rPr>
          <w:iCs/>
        </w:rPr>
      </w:pPr>
      <w:r w:rsidRPr="005E32CE">
        <w:t xml:space="preserve">Goździak, E. M. (2014). To dream or not to dream: The effects of immigration status, discrimination, and parental influence on Latino children’s access to education. </w:t>
      </w:r>
      <w:r w:rsidRPr="005E32CE">
        <w:rPr>
          <w:rStyle w:val="Emphasis"/>
        </w:rPr>
        <w:t>Migration Studies, 2</w:t>
      </w:r>
      <w:r w:rsidRPr="005E32CE">
        <w:rPr>
          <w:rStyle w:val="Emphasis"/>
          <w:i w:val="0"/>
        </w:rPr>
        <w:t xml:space="preserve">(3), 392-414. </w:t>
      </w:r>
    </w:p>
    <w:p w14:paraId="6E44662D" w14:textId="77777777" w:rsidR="00404716" w:rsidRPr="002A0204" w:rsidRDefault="00404716" w:rsidP="00211179"/>
    <w:p w14:paraId="660FC441" w14:textId="7767D981" w:rsidR="00E14237" w:rsidRDefault="00B17924" w:rsidP="00E14237">
      <w:pPr>
        <w:rPr>
          <w:sz w:val="20"/>
        </w:rPr>
      </w:pPr>
      <w:r w:rsidRPr="00024F1F">
        <w:rPr>
          <w:b/>
        </w:rPr>
        <w:t xml:space="preserve">SESSION </w:t>
      </w:r>
      <w:r w:rsidR="00253752">
        <w:rPr>
          <w:b/>
        </w:rPr>
        <w:t>1</w:t>
      </w:r>
      <w:r w:rsidR="005A2835">
        <w:rPr>
          <w:b/>
        </w:rPr>
        <w:t>3</w:t>
      </w:r>
      <w:r w:rsidR="003B4745" w:rsidRPr="00E14237">
        <w:rPr>
          <w:b/>
        </w:rPr>
        <w:t>:</w:t>
      </w:r>
      <w:r w:rsidR="003B4745" w:rsidRPr="00024F1F">
        <w:rPr>
          <w:b/>
        </w:rPr>
        <w:t xml:space="preserve"> </w:t>
      </w:r>
      <w:r w:rsidR="00C345C5" w:rsidRPr="00024F1F">
        <w:rPr>
          <w:b/>
        </w:rPr>
        <w:t xml:space="preserve">Best Practices for Educational </w:t>
      </w:r>
      <w:r w:rsidR="00296296" w:rsidRPr="00024F1F">
        <w:rPr>
          <w:b/>
        </w:rPr>
        <w:t>Attainment [</w:t>
      </w:r>
      <w:r w:rsidR="00E47034" w:rsidRPr="00024F1F">
        <w:rPr>
          <w:sz w:val="20"/>
        </w:rPr>
        <w:t>G2.1, M2.1, G3.1, G3.2, M3.1, M3.2, G4.3, G5.1, G5.2, G5.3, M5.1, M5.2, G6.1, G6.2, M6.1, M6.2]</w:t>
      </w:r>
    </w:p>
    <w:p w14:paraId="6610184F" w14:textId="77777777" w:rsidR="00F7165B" w:rsidRPr="00404716" w:rsidRDefault="00F7165B" w:rsidP="00E14237">
      <w:pPr>
        <w:rPr>
          <w:sz w:val="22"/>
        </w:rPr>
      </w:pPr>
    </w:p>
    <w:p w14:paraId="65EC607F" w14:textId="22F45530" w:rsidR="00E47034" w:rsidRDefault="00404716" w:rsidP="00E47034">
      <w:pPr>
        <w:pStyle w:val="ListParagraph"/>
        <w:numPr>
          <w:ilvl w:val="0"/>
          <w:numId w:val="5"/>
        </w:numPr>
      </w:pPr>
      <w:r>
        <w:t>We will discuss</w:t>
      </w:r>
      <w:r w:rsidR="00E47034">
        <w:t xml:space="preserve"> educational interventions that facilitate Latinxs’ su</w:t>
      </w:r>
      <w:r w:rsidR="008C5B2B">
        <w:t>ccess in education</w:t>
      </w:r>
      <w:r w:rsidR="00F7165B">
        <w:t>.</w:t>
      </w:r>
    </w:p>
    <w:p w14:paraId="67D17494" w14:textId="072C114F" w:rsidR="00404716" w:rsidRPr="005E32CE" w:rsidRDefault="00404716" w:rsidP="00404716">
      <w:pPr>
        <w:pStyle w:val="ListParagraph"/>
        <w:numPr>
          <w:ilvl w:val="0"/>
          <w:numId w:val="5"/>
        </w:numPr>
      </w:pPr>
      <w:r>
        <w:t>Work-in-progress demographic profiles</w:t>
      </w:r>
    </w:p>
    <w:p w14:paraId="0B1BE86E" w14:textId="77777777" w:rsidR="00E47034" w:rsidRDefault="00E47034" w:rsidP="00E47034">
      <w:pPr>
        <w:ind w:right="720"/>
        <w:rPr>
          <w:b/>
        </w:rPr>
      </w:pPr>
    </w:p>
    <w:p w14:paraId="57D50B49" w14:textId="77777777" w:rsidR="00F7165B" w:rsidRDefault="00F7165B" w:rsidP="00E47034">
      <w:pPr>
        <w:ind w:right="720"/>
        <w:rPr>
          <w:b/>
        </w:rPr>
      </w:pPr>
    </w:p>
    <w:p w14:paraId="52C0058C" w14:textId="733F6861" w:rsidR="00E14237" w:rsidRDefault="00E47034" w:rsidP="00E47034">
      <w:pPr>
        <w:ind w:right="720"/>
        <w:rPr>
          <w:b/>
        </w:rPr>
      </w:pPr>
      <w:r w:rsidRPr="005E32CE">
        <w:rPr>
          <w:b/>
        </w:rPr>
        <w:lastRenderedPageBreak/>
        <w:t xml:space="preserve">Required </w:t>
      </w:r>
      <w:r w:rsidR="00F96DB8">
        <w:rPr>
          <w:b/>
        </w:rPr>
        <w:t>Listening/</w:t>
      </w:r>
      <w:r w:rsidRPr="005E32CE">
        <w:rPr>
          <w:b/>
        </w:rPr>
        <w:t>Reading</w:t>
      </w:r>
      <w:r w:rsidR="00E14237">
        <w:rPr>
          <w:b/>
        </w:rPr>
        <w:t>s</w:t>
      </w:r>
      <w:r w:rsidRPr="005E32CE">
        <w:rPr>
          <w:b/>
        </w:rPr>
        <w:t>:</w:t>
      </w:r>
    </w:p>
    <w:p w14:paraId="62943B2F" w14:textId="77777777" w:rsidR="00F7165B" w:rsidRPr="005E32CE" w:rsidRDefault="00F7165B" w:rsidP="00E47034">
      <w:pPr>
        <w:ind w:right="720"/>
        <w:rPr>
          <w:b/>
        </w:rPr>
      </w:pPr>
    </w:p>
    <w:p w14:paraId="4DCDAF94" w14:textId="5DD41787" w:rsidR="00E47034" w:rsidRPr="003117B7" w:rsidRDefault="00E47034" w:rsidP="00E47034">
      <w:pPr>
        <w:pStyle w:val="BodyText"/>
        <w:ind w:left="720" w:hanging="720"/>
        <w:rPr>
          <w:color w:val="000000" w:themeColor="text1"/>
          <w:lang w:val="it-IT"/>
        </w:rPr>
      </w:pPr>
      <w:r w:rsidRPr="005E32CE">
        <w:rPr>
          <w:color w:val="000000" w:themeColor="text1"/>
        </w:rPr>
        <w:t xml:space="preserve">Camarillo, E. (2016). Redefining statistics and my dreams: A personal essay from a second-generation Latina immigrant. </w:t>
      </w:r>
      <w:r w:rsidRPr="003117B7">
        <w:rPr>
          <w:i/>
          <w:color w:val="000000" w:themeColor="text1"/>
          <w:lang w:val="it-IT"/>
        </w:rPr>
        <w:t>NPR Latino USA</w:t>
      </w:r>
      <w:r w:rsidRPr="003117B7">
        <w:rPr>
          <w:color w:val="000000" w:themeColor="text1"/>
          <w:lang w:val="it-IT"/>
        </w:rPr>
        <w:t xml:space="preserve">. Retrieved from </w:t>
      </w:r>
      <w:hyperlink r:id="rId49" w:history="1">
        <w:r w:rsidRPr="00E14237">
          <w:rPr>
            <w:rStyle w:val="Hyperlink"/>
            <w:lang w:val="it-IT"/>
          </w:rPr>
          <w:t>http://latinousa.org/2016/04/28/redefining-statistics-dreams-personal-essay-second-generation-latina-immigrant/</w:t>
        </w:r>
      </w:hyperlink>
      <w:r w:rsidR="00BC2F83" w:rsidRPr="00BC2F83">
        <w:rPr>
          <w:rStyle w:val="Hyperlink"/>
          <w:u w:val="none"/>
          <w:lang w:val="it-IT"/>
        </w:rPr>
        <w:t xml:space="preserve">  </w:t>
      </w:r>
      <w:r w:rsidR="00BC2F83" w:rsidRPr="00BC2F83">
        <w:rPr>
          <w:rStyle w:val="Hyperlink"/>
          <w:color w:val="auto"/>
          <w:u w:val="none"/>
          <w:lang w:val="it-IT"/>
        </w:rPr>
        <w:t>(2 pages)</w:t>
      </w:r>
    </w:p>
    <w:p w14:paraId="6C98C7AF" w14:textId="77777777" w:rsidR="00E47034" w:rsidRDefault="00E47034" w:rsidP="00E47034">
      <w:pPr>
        <w:ind w:right="720"/>
      </w:pPr>
    </w:p>
    <w:p w14:paraId="312020AB" w14:textId="54FB6F1B" w:rsidR="00404716" w:rsidRDefault="00F96DB8" w:rsidP="00404716">
      <w:pPr>
        <w:ind w:left="720" w:right="720" w:hanging="720"/>
      </w:pPr>
      <w:r>
        <w:t>Latino USA</w:t>
      </w:r>
      <w:r w:rsidR="008C5B2B">
        <w:t>.</w:t>
      </w:r>
      <w:r>
        <w:t xml:space="preserve"> (2014). </w:t>
      </w:r>
      <w:r w:rsidRPr="008C5B2B">
        <w:rPr>
          <w:i/>
        </w:rPr>
        <w:t>Latino parents and education</w:t>
      </w:r>
      <w:r w:rsidR="008C5B2B" w:rsidRPr="008C5B2B">
        <w:rPr>
          <w:i/>
        </w:rPr>
        <w:t xml:space="preserve"> </w:t>
      </w:r>
      <w:r w:rsidR="000438F1">
        <w:t>[Audio].</w:t>
      </w:r>
      <w:r w:rsidR="008C5B2B" w:rsidRPr="00A11304">
        <w:t xml:space="preserve"> </w:t>
      </w:r>
      <w:r>
        <w:t xml:space="preserve"> Retrieved from </w:t>
      </w:r>
      <w:hyperlink r:id="rId50" w:history="1">
        <w:r w:rsidR="00370B5C" w:rsidRPr="00A778DB">
          <w:rPr>
            <w:rStyle w:val="Hyperlink"/>
          </w:rPr>
          <w:t>http://www.npr.org/2014/05/09/311095678/latino-parents-and-education</w:t>
        </w:r>
      </w:hyperlink>
    </w:p>
    <w:p w14:paraId="4CE22EE8" w14:textId="77777777" w:rsidR="00404716" w:rsidRDefault="00404716" w:rsidP="00404716">
      <w:pPr>
        <w:ind w:left="720" w:right="720" w:hanging="720"/>
      </w:pPr>
    </w:p>
    <w:p w14:paraId="14A5C31C" w14:textId="77777777" w:rsidR="00404716" w:rsidRPr="005A7FE1" w:rsidRDefault="00404716" w:rsidP="00404716">
      <w:pPr>
        <w:rPr>
          <w:lang w:val="es-ES"/>
        </w:rPr>
      </w:pPr>
      <w:r w:rsidRPr="005A7FE1">
        <w:rPr>
          <w:lang w:val="es-ES"/>
        </w:rPr>
        <w:t xml:space="preserve">Piña-Watson, B., Lorenzo-Blanco, E. I., Dornhecker, M., </w:t>
      </w:r>
      <w:r w:rsidRPr="003B3FAB">
        <w:rPr>
          <w:rStyle w:val="Emphasis"/>
          <w:i w:val="0"/>
          <w:lang w:val="es-ES"/>
        </w:rPr>
        <w:t>Martínez</w:t>
      </w:r>
      <w:r w:rsidRPr="003B3FAB">
        <w:rPr>
          <w:i/>
          <w:lang w:val="es-ES"/>
        </w:rPr>
        <w:t>,</w:t>
      </w:r>
      <w:r w:rsidRPr="005A7FE1">
        <w:rPr>
          <w:lang w:val="es-ES"/>
        </w:rPr>
        <w:t xml:space="preserve"> A. J., &amp; Nagoshi, J. L. </w:t>
      </w:r>
    </w:p>
    <w:p w14:paraId="363AB7EE" w14:textId="0B0BCEEB" w:rsidR="00404716" w:rsidRPr="00074ABD" w:rsidRDefault="003B3FAB" w:rsidP="00404716">
      <w:pPr>
        <w:ind w:left="720"/>
      </w:pPr>
      <w:r>
        <w:t>(2016)</w:t>
      </w:r>
      <w:r w:rsidR="00105831">
        <w:t>. Moving</w:t>
      </w:r>
      <w:r w:rsidR="00404716" w:rsidRPr="00074ABD">
        <w:t xml:space="preserve"> away from a cultural deficit to a holistic perspective: Traditional gender role values, academic attitudes, and educational goals for Mexican descent adolescents. </w:t>
      </w:r>
    </w:p>
    <w:p w14:paraId="05AEE621" w14:textId="77777777" w:rsidR="00404716" w:rsidRDefault="00404716" w:rsidP="00404716">
      <w:pPr>
        <w:tabs>
          <w:tab w:val="left" w:pos="720"/>
        </w:tabs>
        <w:ind w:left="720" w:hanging="720"/>
      </w:pPr>
      <w:r>
        <w:rPr>
          <w:i/>
        </w:rPr>
        <w:tab/>
      </w:r>
      <w:r w:rsidRPr="00074ABD">
        <w:rPr>
          <w:i/>
        </w:rPr>
        <w:t>Journal of Counseling Psychology, 63</w:t>
      </w:r>
      <w:r w:rsidRPr="00074ABD">
        <w:t>(3), 307-318</w:t>
      </w:r>
      <w:r>
        <w:t>.</w:t>
      </w:r>
    </w:p>
    <w:p w14:paraId="43043D05" w14:textId="77777777" w:rsidR="00404716" w:rsidRPr="002C6CC3" w:rsidRDefault="00404716" w:rsidP="00404716"/>
    <w:p w14:paraId="3C43A0BB" w14:textId="7FAC8C7B" w:rsidR="005A7FE1" w:rsidRDefault="00404716" w:rsidP="00404716">
      <w:pPr>
        <w:ind w:left="720" w:hanging="720"/>
      </w:pPr>
      <w:r w:rsidRPr="002C6CC3">
        <w:t xml:space="preserve">Rios-Ellis, B., Rascon, M., Galvez, G., Inzunza-Franco, G., Bellamy, L., &amp; Torres, A. (2015).  </w:t>
      </w:r>
      <w:r>
        <w:t xml:space="preserve">Creating a model of Latino peer education: Weaving cultural capital into the fabric of academic services in an urban university setting. </w:t>
      </w:r>
      <w:r w:rsidRPr="00404716">
        <w:rPr>
          <w:i/>
        </w:rPr>
        <w:t>Education and Urban Society, 47(</w:t>
      </w:r>
      <w:r>
        <w:t>1), 33–55.</w:t>
      </w:r>
    </w:p>
    <w:p w14:paraId="06323B23" w14:textId="77777777" w:rsidR="00EF0B04" w:rsidRDefault="00EF0B04" w:rsidP="00E47034">
      <w:pPr>
        <w:rPr>
          <w:b/>
        </w:rPr>
      </w:pPr>
    </w:p>
    <w:p w14:paraId="6647E6AD" w14:textId="3029DB75" w:rsidR="00E47034" w:rsidRDefault="00E47034" w:rsidP="00E47034">
      <w:pPr>
        <w:rPr>
          <w:b/>
        </w:rPr>
      </w:pPr>
      <w:r w:rsidRPr="005E32CE">
        <w:rPr>
          <w:b/>
        </w:rPr>
        <w:t>Supplemental Reading</w:t>
      </w:r>
      <w:r w:rsidR="00E14237">
        <w:rPr>
          <w:b/>
        </w:rPr>
        <w:t>s</w:t>
      </w:r>
      <w:r w:rsidRPr="005E32CE">
        <w:rPr>
          <w:b/>
        </w:rPr>
        <w:t>:</w:t>
      </w:r>
    </w:p>
    <w:p w14:paraId="50D4E953" w14:textId="77777777" w:rsidR="003B3FAB" w:rsidRDefault="003B3FAB" w:rsidP="00E47034">
      <w:pPr>
        <w:rPr>
          <w:b/>
        </w:rPr>
      </w:pPr>
    </w:p>
    <w:p w14:paraId="67410273" w14:textId="77777777" w:rsidR="00515035" w:rsidRDefault="00515035" w:rsidP="00515035">
      <w:pPr>
        <w:pStyle w:val="BodyText"/>
        <w:ind w:left="720" w:hanging="720"/>
      </w:pPr>
      <w:r w:rsidRPr="002C6CC3">
        <w:t xml:space="preserve">Lo, Y., Correa, V. I., &amp; Anderson, A. (2014). </w:t>
      </w:r>
      <w:r w:rsidRPr="005E32CE">
        <w:t xml:space="preserve">Culturally responsive social skill instruction for Latino male students. </w:t>
      </w:r>
      <w:r w:rsidRPr="005E32CE">
        <w:rPr>
          <w:i/>
        </w:rPr>
        <w:t>Journal of Positive Behavior, 17</w:t>
      </w:r>
      <w:r w:rsidRPr="005E32CE">
        <w:t>(1), 15-27.</w:t>
      </w:r>
    </w:p>
    <w:p w14:paraId="1561E2A8" w14:textId="77777777" w:rsidR="00515035" w:rsidRDefault="00515035" w:rsidP="00404716">
      <w:pPr>
        <w:ind w:right="720"/>
      </w:pPr>
    </w:p>
    <w:p w14:paraId="4900EB8F" w14:textId="330657C5" w:rsidR="00404716" w:rsidRPr="005E32CE" w:rsidRDefault="00404716" w:rsidP="00404716">
      <w:pPr>
        <w:ind w:right="720"/>
      </w:pPr>
      <w:r w:rsidRPr="005E32CE">
        <w:t xml:space="preserve">Villalba, J. A., Gonzalez, L. M., Hines, E. M., &amp; Borders, L. D. (2013). The Latino </w:t>
      </w:r>
    </w:p>
    <w:p w14:paraId="3A272FFA" w14:textId="7845B3E3" w:rsidR="00E47034" w:rsidRDefault="00404716" w:rsidP="00404716">
      <w:pPr>
        <w:ind w:left="720" w:right="720"/>
      </w:pPr>
      <w:r w:rsidRPr="005E32CE">
        <w:t xml:space="preserve">Parents-Learning About College (LaP-LAC) program: Educational empowerment of Latino families through psychoeducational group work. </w:t>
      </w:r>
      <w:r w:rsidRPr="005E32CE">
        <w:rPr>
          <w:i/>
        </w:rPr>
        <w:t>The Journal for Specialists in Group Work, 39</w:t>
      </w:r>
      <w:r w:rsidRPr="005E32CE">
        <w:t>(1), 47-70.</w:t>
      </w:r>
    </w:p>
    <w:p w14:paraId="37E7EBE6" w14:textId="77777777" w:rsidR="00F66205" w:rsidRDefault="00F66205" w:rsidP="008212CE">
      <w:pPr>
        <w:pStyle w:val="BodyText"/>
        <w:ind w:left="720" w:hanging="720"/>
      </w:pPr>
    </w:p>
    <w:p w14:paraId="7B36B425" w14:textId="16D5019A" w:rsidR="00D77858" w:rsidRPr="00024F1F" w:rsidRDefault="00F66205" w:rsidP="00D77858">
      <w:pPr>
        <w:pStyle w:val="BodyText"/>
        <w:jc w:val="center"/>
        <w:rPr>
          <w:b/>
        </w:rPr>
      </w:pPr>
      <w:r w:rsidRPr="00024F1F">
        <w:rPr>
          <w:b/>
        </w:rPr>
        <w:t>LATIN</w:t>
      </w:r>
      <w:r w:rsidR="00ED19EE">
        <w:rPr>
          <w:b/>
        </w:rPr>
        <w:t>X</w:t>
      </w:r>
      <w:r w:rsidRPr="00024F1F">
        <w:rPr>
          <w:b/>
        </w:rPr>
        <w:t xml:space="preserve"> LEADERSHIP</w:t>
      </w:r>
    </w:p>
    <w:p w14:paraId="170F85DF" w14:textId="77777777" w:rsidR="00F66205" w:rsidRDefault="00F66205" w:rsidP="00F66205">
      <w:pPr>
        <w:widowControl w:val="0"/>
        <w:autoSpaceDE w:val="0"/>
        <w:autoSpaceDN w:val="0"/>
        <w:adjustRightInd w:val="0"/>
        <w:rPr>
          <w:b/>
        </w:rPr>
      </w:pPr>
    </w:p>
    <w:p w14:paraId="1F169BB0" w14:textId="7AB4FE38" w:rsidR="00F66205" w:rsidRDefault="00F66205" w:rsidP="00D77858">
      <w:pPr>
        <w:widowControl w:val="0"/>
        <w:autoSpaceDE w:val="0"/>
        <w:autoSpaceDN w:val="0"/>
        <w:adjustRightInd w:val="0"/>
        <w:rPr>
          <w:sz w:val="20"/>
        </w:rPr>
      </w:pPr>
      <w:r w:rsidRPr="00024F1F">
        <w:rPr>
          <w:b/>
        </w:rPr>
        <w:t xml:space="preserve">SESSION </w:t>
      </w:r>
      <w:r>
        <w:rPr>
          <w:b/>
        </w:rPr>
        <w:t>1</w:t>
      </w:r>
      <w:r w:rsidR="00ED19EE">
        <w:rPr>
          <w:b/>
        </w:rPr>
        <w:t>4</w:t>
      </w:r>
      <w:r w:rsidRPr="00C97BC5">
        <w:rPr>
          <w:b/>
        </w:rPr>
        <w:t>:</w:t>
      </w:r>
      <w:r w:rsidRPr="00024F1F">
        <w:rPr>
          <w:b/>
        </w:rPr>
        <w:t xml:space="preserve"> Assessing Social Service Agencies from a Superdiverse Lens</w:t>
      </w:r>
      <w:r>
        <w:rPr>
          <w:b/>
        </w:rPr>
        <w:t xml:space="preserve"> </w:t>
      </w:r>
      <w:r w:rsidRPr="00024F1F">
        <w:rPr>
          <w:b/>
          <w:sz w:val="20"/>
        </w:rPr>
        <w:t>[</w:t>
      </w:r>
      <w:r w:rsidRPr="00024F1F">
        <w:rPr>
          <w:sz w:val="20"/>
        </w:rPr>
        <w:t>G2.1, G2.2, G2.3, G4.3, G6.1, G7.1, G7.2, G7.3, G7.4, G9.1, G9.2, G9.3, G9.4, M9.1, M9.2]</w:t>
      </w:r>
    </w:p>
    <w:p w14:paraId="0C89A6A7" w14:textId="77777777" w:rsidR="00AA47CB" w:rsidRPr="00D77858" w:rsidRDefault="00AA47CB" w:rsidP="00D77858">
      <w:pPr>
        <w:widowControl w:val="0"/>
        <w:autoSpaceDE w:val="0"/>
        <w:autoSpaceDN w:val="0"/>
        <w:adjustRightInd w:val="0"/>
        <w:rPr>
          <w:sz w:val="20"/>
        </w:rPr>
      </w:pPr>
    </w:p>
    <w:p w14:paraId="415F6F4D" w14:textId="79ECEBCF" w:rsidR="00F66205" w:rsidRPr="00A73009" w:rsidRDefault="00D77858" w:rsidP="00F66205">
      <w:pPr>
        <w:pStyle w:val="ListParagraph"/>
        <w:widowControl w:val="0"/>
        <w:numPr>
          <w:ilvl w:val="0"/>
          <w:numId w:val="8"/>
        </w:numPr>
        <w:autoSpaceDE w:val="0"/>
        <w:autoSpaceDN w:val="0"/>
        <w:adjustRightInd w:val="0"/>
        <w:rPr>
          <w:b/>
        </w:rPr>
      </w:pPr>
      <w:r>
        <w:t>We will</w:t>
      </w:r>
      <w:r w:rsidR="00F66205" w:rsidRPr="00A73009">
        <w:t xml:space="preserve"> </w:t>
      </w:r>
      <w:r w:rsidR="00F66205">
        <w:t>identify key institutional elements for efficient social se</w:t>
      </w:r>
      <w:r w:rsidR="008C5B2B">
        <w:t>rvices with Latino communities</w:t>
      </w:r>
      <w:r w:rsidR="00AA47CB">
        <w:t>.</w:t>
      </w:r>
    </w:p>
    <w:p w14:paraId="053DB7F1" w14:textId="37C09C2C" w:rsidR="00F66205" w:rsidRPr="00D77858" w:rsidRDefault="00D77858" w:rsidP="00F66205">
      <w:pPr>
        <w:pStyle w:val="ListParagraph"/>
        <w:widowControl w:val="0"/>
        <w:numPr>
          <w:ilvl w:val="0"/>
          <w:numId w:val="8"/>
        </w:numPr>
        <w:autoSpaceDE w:val="0"/>
        <w:autoSpaceDN w:val="0"/>
        <w:adjustRightInd w:val="0"/>
        <w:rPr>
          <w:b/>
        </w:rPr>
      </w:pPr>
      <w:r>
        <w:t>We will discuss</w:t>
      </w:r>
      <w:r w:rsidR="00F66205">
        <w:t xml:space="preserve"> barriers to career advancement for bilingual social work</w:t>
      </w:r>
      <w:r w:rsidR="008C5B2B">
        <w:t>ers in social services agencies</w:t>
      </w:r>
      <w:r w:rsidR="00AA47CB">
        <w:t>.</w:t>
      </w:r>
    </w:p>
    <w:p w14:paraId="35B2289F" w14:textId="188029FD" w:rsidR="00D77858" w:rsidRPr="00D77858" w:rsidRDefault="00D77858" w:rsidP="00D77858">
      <w:pPr>
        <w:pStyle w:val="ListParagraph"/>
        <w:numPr>
          <w:ilvl w:val="0"/>
          <w:numId w:val="8"/>
        </w:numPr>
      </w:pPr>
      <w:r>
        <w:t>Work-in-progress demographic profiles</w:t>
      </w:r>
    </w:p>
    <w:p w14:paraId="461D00B4" w14:textId="77777777" w:rsidR="00F66205" w:rsidRDefault="00F66205" w:rsidP="00F66205">
      <w:pPr>
        <w:widowControl w:val="0"/>
        <w:autoSpaceDE w:val="0"/>
        <w:autoSpaceDN w:val="0"/>
        <w:adjustRightInd w:val="0"/>
        <w:rPr>
          <w:b/>
        </w:rPr>
      </w:pPr>
    </w:p>
    <w:p w14:paraId="591FBF09" w14:textId="69C38873" w:rsidR="00F66205" w:rsidRDefault="00F66205" w:rsidP="00F66205">
      <w:pPr>
        <w:widowControl w:val="0"/>
        <w:autoSpaceDE w:val="0"/>
        <w:autoSpaceDN w:val="0"/>
        <w:adjustRightInd w:val="0"/>
        <w:rPr>
          <w:b/>
        </w:rPr>
      </w:pPr>
      <w:r w:rsidRPr="0071354A">
        <w:rPr>
          <w:b/>
        </w:rPr>
        <w:t xml:space="preserve">Required </w:t>
      </w:r>
      <w:r>
        <w:rPr>
          <w:b/>
        </w:rPr>
        <w:t>Listening/</w:t>
      </w:r>
      <w:r w:rsidRPr="0071354A">
        <w:rPr>
          <w:b/>
        </w:rPr>
        <w:t>Reading</w:t>
      </w:r>
      <w:r>
        <w:rPr>
          <w:b/>
        </w:rPr>
        <w:t>s</w:t>
      </w:r>
      <w:r w:rsidRPr="0071354A">
        <w:rPr>
          <w:b/>
        </w:rPr>
        <w:t>:</w:t>
      </w:r>
    </w:p>
    <w:p w14:paraId="0D56A3FC" w14:textId="77777777" w:rsidR="00AA47CB" w:rsidRPr="00024F1F" w:rsidRDefault="00AA47CB" w:rsidP="00F66205">
      <w:pPr>
        <w:widowControl w:val="0"/>
        <w:autoSpaceDE w:val="0"/>
        <w:autoSpaceDN w:val="0"/>
        <w:adjustRightInd w:val="0"/>
        <w:rPr>
          <w:b/>
        </w:rPr>
      </w:pPr>
    </w:p>
    <w:p w14:paraId="0B03565B" w14:textId="1CE37491" w:rsidR="00F66205" w:rsidRDefault="00F66205" w:rsidP="00515035">
      <w:pPr>
        <w:ind w:left="720" w:hanging="720"/>
      </w:pPr>
      <w:r>
        <w:t>Drolet,</w:t>
      </w:r>
      <w:r>
        <w:rPr>
          <w:rStyle w:val="apple-converted-space"/>
        </w:rPr>
        <w:t xml:space="preserve"> M., </w:t>
      </w:r>
      <w:r>
        <w:t>Savard,</w:t>
      </w:r>
      <w:r>
        <w:rPr>
          <w:rStyle w:val="apple-converted-space"/>
        </w:rPr>
        <w:t> J., </w:t>
      </w:r>
      <w:r>
        <w:t>Benoît, J.</w:t>
      </w:r>
      <w:r>
        <w:rPr>
          <w:rStyle w:val="apple-converted-space"/>
        </w:rPr>
        <w:t>, </w:t>
      </w:r>
      <w:r>
        <w:t>Arcand, I.,</w:t>
      </w:r>
      <w:r>
        <w:rPr>
          <w:rStyle w:val="apple-converted-space"/>
        </w:rPr>
        <w:t> </w:t>
      </w:r>
      <w:r>
        <w:t>Savard,</w:t>
      </w:r>
      <w:r>
        <w:rPr>
          <w:rStyle w:val="apple-converted-space"/>
        </w:rPr>
        <w:t xml:space="preserve"> S., </w:t>
      </w:r>
      <w:r>
        <w:t>Lagacé,</w:t>
      </w:r>
      <w:r>
        <w:rPr>
          <w:rStyle w:val="apple-converted-space"/>
        </w:rPr>
        <w:t xml:space="preserve"> J., </w:t>
      </w:r>
      <w:r>
        <w:t>Lauzon,</w:t>
      </w:r>
      <w:r>
        <w:rPr>
          <w:rStyle w:val="apple-converted-space"/>
        </w:rPr>
        <w:t xml:space="preserve"> S., &amp; </w:t>
      </w:r>
      <w:r>
        <w:t xml:space="preserve">Dubouloz, C.J. (2014). Health services for linguistic minorities in a bilingual setting. </w:t>
      </w:r>
      <w:r w:rsidRPr="00B54FF4">
        <w:rPr>
          <w:i/>
        </w:rPr>
        <w:t>Qualitative Health Research</w:t>
      </w:r>
      <w:r>
        <w:rPr>
          <w:i/>
        </w:rPr>
        <w:t>,</w:t>
      </w:r>
      <w:r w:rsidRPr="00B54FF4">
        <w:rPr>
          <w:i/>
        </w:rPr>
        <w:t xml:space="preserve"> 24</w:t>
      </w:r>
      <w:r>
        <w:t>(</w:t>
      </w:r>
      <w:r w:rsidRPr="00B54FF4">
        <w:t>3</w:t>
      </w:r>
      <w:r>
        <w:t>), 295-305.</w:t>
      </w:r>
    </w:p>
    <w:p w14:paraId="1A148D58" w14:textId="1AB4F1E6" w:rsidR="00F66205" w:rsidRDefault="00F66205" w:rsidP="00F66205">
      <w:pPr>
        <w:pStyle w:val="BodyText"/>
        <w:ind w:left="720" w:hanging="720"/>
        <w:rPr>
          <w:i/>
        </w:rPr>
      </w:pPr>
      <w:r w:rsidRPr="008330E3">
        <w:lastRenderedPageBreak/>
        <w:t xml:space="preserve">Flores, </w:t>
      </w:r>
      <w:r>
        <w:t>K.</w:t>
      </w:r>
      <w:r w:rsidR="00AA47CB">
        <w:t xml:space="preserve"> </w:t>
      </w:r>
      <w:r>
        <w:t>L., Matkin, G.</w:t>
      </w:r>
      <w:r w:rsidR="00AA47CB">
        <w:t xml:space="preserve"> </w:t>
      </w:r>
      <w:r>
        <w:t xml:space="preserve">S. (2014). ‘Take your own path’: Minority leaders encountering and overcoming barriers in cultural community centers. </w:t>
      </w:r>
      <w:r>
        <w:rPr>
          <w:i/>
        </w:rPr>
        <w:t>Journal of Cultural Diversity, 21</w:t>
      </w:r>
      <w:r>
        <w:t>(1), 5-14.</w:t>
      </w:r>
      <w:r>
        <w:rPr>
          <w:i/>
        </w:rPr>
        <w:t xml:space="preserve"> </w:t>
      </w:r>
    </w:p>
    <w:p w14:paraId="217F29DC" w14:textId="77777777" w:rsidR="00F66205" w:rsidRDefault="00F66205" w:rsidP="00F66205">
      <w:pPr>
        <w:pStyle w:val="BodyText"/>
        <w:ind w:left="720" w:hanging="720"/>
        <w:rPr>
          <w:i/>
        </w:rPr>
      </w:pPr>
    </w:p>
    <w:p w14:paraId="26759BF0" w14:textId="60AD4D83" w:rsidR="00F66205" w:rsidRDefault="00F66205" w:rsidP="00F66205">
      <w:pPr>
        <w:pStyle w:val="BodyText"/>
        <w:ind w:left="720" w:hanging="720"/>
        <w:rPr>
          <w:rStyle w:val="Hyperlink"/>
          <w:lang w:val="it-IT"/>
        </w:rPr>
      </w:pPr>
      <w:r>
        <w:t xml:space="preserve">Rosario, D. (2016). The stress of Social Work </w:t>
      </w:r>
      <w:r w:rsidR="000438F1">
        <w:t>[Audio].</w:t>
      </w:r>
      <w:r w:rsidR="00F3289C" w:rsidRPr="00A11304">
        <w:t xml:space="preserve"> </w:t>
      </w:r>
      <w:r w:rsidRPr="003117B7">
        <w:rPr>
          <w:i/>
          <w:lang w:val="it-IT"/>
        </w:rPr>
        <w:t xml:space="preserve">Latino USA. </w:t>
      </w:r>
      <w:r w:rsidRPr="003117B7">
        <w:rPr>
          <w:lang w:val="it-IT"/>
        </w:rPr>
        <w:t xml:space="preserve">Retrieved from </w:t>
      </w:r>
      <w:hyperlink r:id="rId51" w:history="1">
        <w:r w:rsidRPr="00D744A5">
          <w:rPr>
            <w:rStyle w:val="Hyperlink"/>
            <w:lang w:val="it-IT"/>
          </w:rPr>
          <w:t>http://latinousa.org/2016/02/12/the-stress-of-social-work/</w:t>
        </w:r>
      </w:hyperlink>
    </w:p>
    <w:p w14:paraId="73838369" w14:textId="175557C5" w:rsidR="00515035" w:rsidRDefault="00515035" w:rsidP="00F66205">
      <w:pPr>
        <w:pStyle w:val="BodyText"/>
        <w:ind w:left="720" w:hanging="720"/>
        <w:rPr>
          <w:lang w:val="it-IT"/>
        </w:rPr>
      </w:pPr>
    </w:p>
    <w:p w14:paraId="7D02DA0A" w14:textId="35E97066" w:rsidR="00515035" w:rsidRDefault="00515035" w:rsidP="00515035">
      <w:pPr>
        <w:ind w:left="720" w:hanging="720"/>
      </w:pPr>
      <w:r w:rsidRPr="00F66205">
        <w:t>Rusch, D., Frazier, S.</w:t>
      </w:r>
      <w:r w:rsidR="00AA47CB">
        <w:t xml:space="preserve"> </w:t>
      </w:r>
      <w:r w:rsidRPr="00F66205">
        <w:t xml:space="preserve">L., &amp; Atkins, M. (2015). </w:t>
      </w:r>
      <w:r w:rsidRPr="00A15733">
        <w:t xml:space="preserve">Building capacity within </w:t>
      </w:r>
      <w:r>
        <w:t>community-based organizations: N</w:t>
      </w:r>
      <w:r w:rsidRPr="00A15733">
        <w:t xml:space="preserve">ew directions for mental health promotion for Latino immigrant families in urban poverty. </w:t>
      </w:r>
      <w:r w:rsidRPr="00A15733">
        <w:rPr>
          <w:i/>
        </w:rPr>
        <w:t>Administration Policy Mental Health</w:t>
      </w:r>
      <w:r>
        <w:rPr>
          <w:i/>
        </w:rPr>
        <w:t>,</w:t>
      </w:r>
      <w:r w:rsidRPr="00A15733">
        <w:rPr>
          <w:i/>
        </w:rPr>
        <w:t xml:space="preserve"> 42</w:t>
      </w:r>
      <w:r>
        <w:t xml:space="preserve">, </w:t>
      </w:r>
      <w:r w:rsidRPr="00A15733">
        <w:t>1–5</w:t>
      </w:r>
      <w:r>
        <w:t>.</w:t>
      </w:r>
    </w:p>
    <w:p w14:paraId="08EC16D0" w14:textId="77777777" w:rsidR="00F66205" w:rsidRPr="003117B7" w:rsidRDefault="00F66205" w:rsidP="00F66205">
      <w:pPr>
        <w:rPr>
          <w:b/>
          <w:lang w:val="it-IT"/>
        </w:rPr>
      </w:pPr>
    </w:p>
    <w:p w14:paraId="2340EC16" w14:textId="02FDD836" w:rsidR="00515035" w:rsidRDefault="00F66205" w:rsidP="00F66205">
      <w:pPr>
        <w:rPr>
          <w:b/>
          <w:lang w:val="it-IT"/>
        </w:rPr>
      </w:pPr>
      <w:r w:rsidRPr="003117B7">
        <w:rPr>
          <w:b/>
          <w:lang w:val="it-IT"/>
        </w:rPr>
        <w:t>Supplemental Reading</w:t>
      </w:r>
      <w:r>
        <w:rPr>
          <w:b/>
          <w:lang w:val="it-IT"/>
        </w:rPr>
        <w:t>s</w:t>
      </w:r>
      <w:r w:rsidRPr="003117B7">
        <w:rPr>
          <w:b/>
          <w:lang w:val="it-IT"/>
        </w:rPr>
        <w:t>:</w:t>
      </w:r>
    </w:p>
    <w:p w14:paraId="5F5C5260" w14:textId="77777777" w:rsidR="00AA47CB" w:rsidRDefault="00AA47CB" w:rsidP="00F66205">
      <w:pPr>
        <w:rPr>
          <w:b/>
          <w:lang w:val="it-IT"/>
        </w:rPr>
      </w:pPr>
    </w:p>
    <w:p w14:paraId="558894E1" w14:textId="12AC93AC" w:rsidR="00515035" w:rsidRPr="0071354A" w:rsidRDefault="00515035" w:rsidP="00515035">
      <w:pPr>
        <w:widowControl w:val="0"/>
        <w:autoSpaceDE w:val="0"/>
        <w:autoSpaceDN w:val="0"/>
        <w:adjustRightInd w:val="0"/>
        <w:ind w:left="720" w:hanging="720"/>
      </w:pPr>
      <w:r w:rsidRPr="006A144E">
        <w:rPr>
          <w:lang w:val="sv-SE"/>
        </w:rPr>
        <w:t>Engstrom, D.</w:t>
      </w:r>
      <w:r w:rsidR="00AA47CB">
        <w:rPr>
          <w:lang w:val="sv-SE"/>
        </w:rPr>
        <w:t xml:space="preserve"> </w:t>
      </w:r>
      <w:r w:rsidRPr="006A144E">
        <w:rPr>
          <w:lang w:val="sv-SE"/>
        </w:rPr>
        <w:t>W., Piedra, L.</w:t>
      </w:r>
      <w:r w:rsidR="00AA47CB">
        <w:rPr>
          <w:lang w:val="sv-SE"/>
        </w:rPr>
        <w:t xml:space="preserve"> </w:t>
      </w:r>
      <w:r w:rsidRPr="006A144E">
        <w:rPr>
          <w:lang w:val="sv-SE"/>
        </w:rPr>
        <w:t>M., &amp; Min, J.</w:t>
      </w:r>
      <w:r w:rsidR="00AA47CB">
        <w:rPr>
          <w:lang w:val="sv-SE"/>
        </w:rPr>
        <w:t xml:space="preserve"> </w:t>
      </w:r>
      <w:r w:rsidRPr="006A144E">
        <w:rPr>
          <w:lang w:val="sv-SE"/>
        </w:rPr>
        <w:t xml:space="preserve">W. (2009). </w:t>
      </w:r>
      <w:r w:rsidRPr="0071354A">
        <w:t>Bili</w:t>
      </w:r>
      <w:r w:rsidR="00AA47CB">
        <w:t>ngual social workers: L</w:t>
      </w:r>
      <w:r w:rsidRPr="0071354A">
        <w:t xml:space="preserve">anguage and service complexities. </w:t>
      </w:r>
      <w:r w:rsidRPr="0071354A">
        <w:rPr>
          <w:i/>
        </w:rPr>
        <w:t>Administration in Social Work, 32</w:t>
      </w:r>
      <w:r>
        <w:t xml:space="preserve">(2), </w:t>
      </w:r>
      <w:r w:rsidRPr="0071354A">
        <w:t xml:space="preserve">167-185.  </w:t>
      </w:r>
    </w:p>
    <w:p w14:paraId="022B632E" w14:textId="77777777" w:rsidR="00515035" w:rsidRPr="003117B7" w:rsidRDefault="00515035" w:rsidP="00F66205">
      <w:pPr>
        <w:rPr>
          <w:b/>
          <w:lang w:val="it-IT"/>
        </w:rPr>
      </w:pPr>
    </w:p>
    <w:p w14:paraId="1FE9CACD" w14:textId="7DA718D9" w:rsidR="00F66205" w:rsidRPr="00784E03" w:rsidRDefault="00F66205" w:rsidP="00F66205">
      <w:pPr>
        <w:ind w:left="720" w:hanging="720"/>
      </w:pPr>
      <w:r w:rsidRPr="003117B7">
        <w:rPr>
          <w:lang w:val="it-IT"/>
        </w:rPr>
        <w:t>Puente, A. E., Zink, D., Hernandez, M., Jackman-Venazi T. J</w:t>
      </w:r>
      <w:r w:rsidR="00AA47CB">
        <w:rPr>
          <w:lang w:val="it-IT"/>
        </w:rPr>
        <w:t>.</w:t>
      </w:r>
      <w:r w:rsidRPr="003117B7">
        <w:rPr>
          <w:lang w:val="it-IT"/>
        </w:rPr>
        <w:t xml:space="preserve">, &amp; Ardila, A. (2013). </w:t>
      </w:r>
      <w:r w:rsidR="00AA47CB">
        <w:rPr>
          <w:lang w:val="it-IT"/>
        </w:rPr>
        <w:t xml:space="preserve">In </w:t>
      </w:r>
      <w:r w:rsidR="00AA47CB" w:rsidRPr="00784E03">
        <w:t>L</w:t>
      </w:r>
      <w:r w:rsidR="00AA47CB">
        <w:t>.</w:t>
      </w:r>
      <w:r w:rsidR="00AA47CB" w:rsidRPr="00784E03">
        <w:t>T. Benuto</w:t>
      </w:r>
      <w:r w:rsidR="00AA47CB">
        <w:t>,</w:t>
      </w:r>
      <w:r w:rsidR="00AA47CB" w:rsidRPr="00784E03">
        <w:t xml:space="preserve"> </w:t>
      </w:r>
      <w:r w:rsidR="00AA47CB">
        <w:t>(</w:t>
      </w:r>
      <w:r w:rsidR="00AA47CB" w:rsidRPr="00784E03">
        <w:t>Ed</w:t>
      </w:r>
      <w:r w:rsidR="00AA47CB">
        <w:t>.),</w:t>
      </w:r>
      <w:r w:rsidR="00AA47CB" w:rsidRPr="00784E03">
        <w:rPr>
          <w:i/>
        </w:rPr>
        <w:t xml:space="preserve"> </w:t>
      </w:r>
      <w:r w:rsidRPr="00784E03">
        <w:rPr>
          <w:i/>
        </w:rPr>
        <w:t>Bilingualism and its imp</w:t>
      </w:r>
      <w:r w:rsidR="00AA47CB">
        <w:rPr>
          <w:i/>
        </w:rPr>
        <w:t>act on psychological assessment</w:t>
      </w:r>
      <w:r w:rsidR="00AA47CB">
        <w:t>.</w:t>
      </w:r>
      <w:r w:rsidRPr="00784E03">
        <w:t xml:space="preserve"> New York</w:t>
      </w:r>
      <w:r w:rsidR="00F3289C">
        <w:t>, NY</w:t>
      </w:r>
      <w:r w:rsidRPr="00784E03">
        <w:t>: Springer.</w:t>
      </w:r>
    </w:p>
    <w:p w14:paraId="799285EE" w14:textId="77777777" w:rsidR="00F66205" w:rsidRDefault="00F66205" w:rsidP="00515035">
      <w:pPr>
        <w:widowControl w:val="0"/>
        <w:autoSpaceDE w:val="0"/>
        <w:autoSpaceDN w:val="0"/>
        <w:adjustRightInd w:val="0"/>
      </w:pPr>
    </w:p>
    <w:p w14:paraId="0528E171" w14:textId="6B5828D4" w:rsidR="00F66205" w:rsidRPr="00024F1F" w:rsidRDefault="00F66205" w:rsidP="00F66205">
      <w:pPr>
        <w:widowControl w:val="0"/>
        <w:autoSpaceDE w:val="0"/>
        <w:autoSpaceDN w:val="0"/>
        <w:adjustRightInd w:val="0"/>
        <w:rPr>
          <w:sz w:val="20"/>
        </w:rPr>
      </w:pPr>
      <w:r w:rsidRPr="00024F1F">
        <w:rPr>
          <w:b/>
        </w:rPr>
        <w:t xml:space="preserve">SESSION </w:t>
      </w:r>
      <w:r>
        <w:rPr>
          <w:b/>
        </w:rPr>
        <w:t>1</w:t>
      </w:r>
      <w:r w:rsidR="00ED19EE">
        <w:rPr>
          <w:b/>
        </w:rPr>
        <w:t>5</w:t>
      </w:r>
      <w:r w:rsidRPr="00D744A5">
        <w:rPr>
          <w:b/>
        </w:rPr>
        <w:t>:</w:t>
      </w:r>
      <w:r w:rsidRPr="00024F1F">
        <w:rPr>
          <w:b/>
        </w:rPr>
        <w:t xml:space="preserve"> Managing Social Services for </w:t>
      </w:r>
      <w:r w:rsidR="00D345CE">
        <w:rPr>
          <w:b/>
        </w:rPr>
        <w:t>Latinx</w:t>
      </w:r>
      <w:r w:rsidRPr="00024F1F">
        <w:rPr>
          <w:b/>
        </w:rPr>
        <w:t xml:space="preserve"> Populations </w:t>
      </w:r>
      <w:r w:rsidRPr="00024F1F">
        <w:rPr>
          <w:sz w:val="20"/>
        </w:rPr>
        <w:t>[M1.2, G2.1, G2.3, G3.1, G3.2, M3.1, M3.2, G3.2, G4.3, M5.1, M5.2, M6.1, M6.2]</w:t>
      </w:r>
    </w:p>
    <w:p w14:paraId="0C5D67C6" w14:textId="77777777" w:rsidR="00F66205" w:rsidRPr="00D744A5" w:rsidRDefault="00F66205" w:rsidP="00F66205">
      <w:pPr>
        <w:widowControl w:val="0"/>
        <w:autoSpaceDE w:val="0"/>
        <w:autoSpaceDN w:val="0"/>
        <w:adjustRightInd w:val="0"/>
        <w:rPr>
          <w:sz w:val="20"/>
          <w:szCs w:val="20"/>
        </w:rPr>
      </w:pPr>
    </w:p>
    <w:p w14:paraId="7662C17C" w14:textId="21656557" w:rsidR="00F66205" w:rsidRPr="00A73009" w:rsidRDefault="00515035" w:rsidP="00F66205">
      <w:pPr>
        <w:pStyle w:val="ListParagraph"/>
        <w:widowControl w:val="0"/>
        <w:numPr>
          <w:ilvl w:val="0"/>
          <w:numId w:val="12"/>
        </w:numPr>
        <w:autoSpaceDE w:val="0"/>
        <w:autoSpaceDN w:val="0"/>
        <w:adjustRightInd w:val="0"/>
        <w:rPr>
          <w:b/>
        </w:rPr>
      </w:pPr>
      <w:r>
        <w:t>We will identify</w:t>
      </w:r>
      <w:r w:rsidR="00F66205">
        <w:t xml:space="preserve"> key institutional elements for efficient social se</w:t>
      </w:r>
      <w:r w:rsidR="00F3289C">
        <w:t>rvices with Latino communities</w:t>
      </w:r>
      <w:r w:rsidR="00AA47CB">
        <w:t>.</w:t>
      </w:r>
    </w:p>
    <w:p w14:paraId="45A5B8D8" w14:textId="2F2B0633" w:rsidR="00F66205" w:rsidRPr="00B2026F" w:rsidRDefault="00515035" w:rsidP="00F66205">
      <w:pPr>
        <w:pStyle w:val="ListParagraph"/>
        <w:widowControl w:val="0"/>
        <w:numPr>
          <w:ilvl w:val="0"/>
          <w:numId w:val="12"/>
        </w:numPr>
        <w:autoSpaceDE w:val="0"/>
        <w:autoSpaceDN w:val="0"/>
        <w:adjustRightInd w:val="0"/>
        <w:rPr>
          <w:b/>
        </w:rPr>
      </w:pPr>
      <w:r>
        <w:t>We will discuss</w:t>
      </w:r>
      <w:r w:rsidR="00F66205">
        <w:t xml:space="preserve"> barriers to career advancement for </w:t>
      </w:r>
      <w:r w:rsidR="00AA47CB">
        <w:t>Latinx bilingual social workers.</w:t>
      </w:r>
    </w:p>
    <w:p w14:paraId="01B1079F" w14:textId="77777777" w:rsidR="00F66205" w:rsidRDefault="00F66205" w:rsidP="00F66205">
      <w:pPr>
        <w:widowControl w:val="0"/>
        <w:autoSpaceDE w:val="0"/>
        <w:autoSpaceDN w:val="0"/>
        <w:adjustRightInd w:val="0"/>
        <w:rPr>
          <w:b/>
        </w:rPr>
      </w:pPr>
    </w:p>
    <w:p w14:paraId="20EDB297" w14:textId="6AB309EE" w:rsidR="00F66205" w:rsidRDefault="00F66205" w:rsidP="00F66205">
      <w:pPr>
        <w:widowControl w:val="0"/>
        <w:autoSpaceDE w:val="0"/>
        <w:autoSpaceDN w:val="0"/>
        <w:adjustRightInd w:val="0"/>
        <w:rPr>
          <w:b/>
        </w:rPr>
      </w:pPr>
      <w:r w:rsidRPr="0071354A">
        <w:rPr>
          <w:b/>
        </w:rPr>
        <w:t>Required Reading</w:t>
      </w:r>
      <w:r>
        <w:rPr>
          <w:b/>
        </w:rPr>
        <w:t>s</w:t>
      </w:r>
      <w:r w:rsidRPr="0071354A">
        <w:rPr>
          <w:b/>
        </w:rPr>
        <w:t>:</w:t>
      </w:r>
    </w:p>
    <w:p w14:paraId="7190EF10" w14:textId="77777777" w:rsidR="00AA47CB" w:rsidRPr="0071354A" w:rsidRDefault="00AA47CB" w:rsidP="00F66205">
      <w:pPr>
        <w:widowControl w:val="0"/>
        <w:autoSpaceDE w:val="0"/>
        <w:autoSpaceDN w:val="0"/>
        <w:adjustRightInd w:val="0"/>
        <w:rPr>
          <w:b/>
        </w:rPr>
      </w:pPr>
    </w:p>
    <w:p w14:paraId="59E904A0" w14:textId="08A1DF50" w:rsidR="00F66205" w:rsidRPr="003117B7" w:rsidRDefault="00F66205" w:rsidP="00F66205">
      <w:pPr>
        <w:widowControl w:val="0"/>
        <w:autoSpaceDE w:val="0"/>
        <w:autoSpaceDN w:val="0"/>
        <w:adjustRightInd w:val="0"/>
        <w:ind w:left="720" w:hanging="720"/>
        <w:rPr>
          <w:lang w:val="it-IT"/>
        </w:rPr>
      </w:pPr>
      <w:r w:rsidRPr="0071354A">
        <w:t>Chow, J. C., &amp; Austin, M. J. (2008). The cultural res</w:t>
      </w:r>
      <w:r w:rsidR="00C67C2E">
        <w:t>ponsive social service agency: T</w:t>
      </w:r>
      <w:r w:rsidRPr="0071354A">
        <w:t xml:space="preserve">he application of an evolving definition to a case study. </w:t>
      </w:r>
      <w:r w:rsidRPr="003117B7">
        <w:rPr>
          <w:i/>
          <w:lang w:val="it-IT"/>
        </w:rPr>
        <w:t>Administration in Social Work, 32</w:t>
      </w:r>
      <w:r>
        <w:rPr>
          <w:lang w:val="it-IT"/>
        </w:rPr>
        <w:t xml:space="preserve">(4), </w:t>
      </w:r>
      <w:r w:rsidRPr="003117B7">
        <w:rPr>
          <w:lang w:val="it-IT"/>
        </w:rPr>
        <w:t xml:space="preserve">39-64.  </w:t>
      </w:r>
    </w:p>
    <w:p w14:paraId="5B6349B0" w14:textId="77777777" w:rsidR="00F66205" w:rsidRPr="003117B7" w:rsidRDefault="00F66205" w:rsidP="00F66205">
      <w:pPr>
        <w:widowControl w:val="0"/>
        <w:autoSpaceDE w:val="0"/>
        <w:autoSpaceDN w:val="0"/>
        <w:adjustRightInd w:val="0"/>
        <w:ind w:left="720" w:hanging="720"/>
        <w:rPr>
          <w:lang w:val="it-IT"/>
        </w:rPr>
      </w:pPr>
    </w:p>
    <w:p w14:paraId="0B0EBD6E" w14:textId="06792F91" w:rsidR="00F66205" w:rsidRDefault="00E30A27" w:rsidP="00F66205">
      <w:pPr>
        <w:widowControl w:val="0"/>
        <w:autoSpaceDE w:val="0"/>
        <w:autoSpaceDN w:val="0"/>
        <w:adjustRightInd w:val="0"/>
        <w:ind w:left="720" w:hanging="720"/>
      </w:pPr>
      <w:hyperlink r:id="rId52" w:history="1">
        <w:r w:rsidR="00F66205" w:rsidRPr="003117B7">
          <w:rPr>
            <w:lang w:val="it-IT"/>
          </w:rPr>
          <w:t>Miville</w:t>
        </w:r>
      </w:hyperlink>
      <w:r w:rsidR="00F66205" w:rsidRPr="003117B7">
        <w:rPr>
          <w:lang w:val="it-IT"/>
        </w:rPr>
        <w:t>, M. L., </w:t>
      </w:r>
      <w:hyperlink r:id="rId53" w:history="1">
        <w:r w:rsidR="00F66205" w:rsidRPr="003117B7">
          <w:rPr>
            <w:lang w:val="it-IT"/>
          </w:rPr>
          <w:t>Arredondo</w:t>
        </w:r>
      </w:hyperlink>
      <w:r w:rsidR="00F66205" w:rsidRPr="003117B7">
        <w:rPr>
          <w:lang w:val="it-IT"/>
        </w:rPr>
        <w:t>, P. </w:t>
      </w:r>
      <w:hyperlink r:id="rId54" w:history="1">
        <w:r w:rsidR="00F66205" w:rsidRPr="003117B7">
          <w:rPr>
            <w:lang w:val="it-IT"/>
          </w:rPr>
          <w:t xml:space="preserve"> Consoli</w:t>
        </w:r>
      </w:hyperlink>
      <w:r w:rsidR="00F66205" w:rsidRPr="003117B7">
        <w:rPr>
          <w:lang w:val="it-IT"/>
        </w:rPr>
        <w:t>, A.</w:t>
      </w:r>
      <w:r w:rsidR="00AA47CB">
        <w:rPr>
          <w:lang w:val="it-IT"/>
        </w:rPr>
        <w:t xml:space="preserve"> </w:t>
      </w:r>
      <w:r w:rsidR="00F66205" w:rsidRPr="003117B7">
        <w:rPr>
          <w:lang w:val="it-IT"/>
        </w:rPr>
        <w:t>J., </w:t>
      </w:r>
      <w:hyperlink r:id="rId55" w:history="1">
        <w:r w:rsidR="00F66205" w:rsidRPr="003117B7">
          <w:rPr>
            <w:lang w:val="it-IT"/>
          </w:rPr>
          <w:t>Santiago-Rivera</w:t>
        </w:r>
      </w:hyperlink>
      <w:r w:rsidR="00F66205" w:rsidRPr="003117B7">
        <w:rPr>
          <w:lang w:val="it-IT"/>
        </w:rPr>
        <w:t xml:space="preserve">, A. </w:t>
      </w:r>
      <w:hyperlink r:id="rId56" w:history="1">
        <w:r w:rsidR="00F66205" w:rsidRPr="00F66205">
          <w:rPr>
            <w:lang w:val="it-IT"/>
          </w:rPr>
          <w:t>Delgado-Romero</w:t>
        </w:r>
      </w:hyperlink>
      <w:r w:rsidR="00F66205" w:rsidRPr="00F66205">
        <w:rPr>
          <w:lang w:val="it-IT"/>
        </w:rPr>
        <w:t>, E.</w:t>
      </w:r>
      <w:r w:rsidR="00AA47CB">
        <w:rPr>
          <w:lang w:val="it-IT"/>
        </w:rPr>
        <w:t xml:space="preserve"> </w:t>
      </w:r>
      <w:r w:rsidR="00F66205" w:rsidRPr="00F66205">
        <w:rPr>
          <w:lang w:val="it-IT"/>
        </w:rPr>
        <w:t>A., </w:t>
      </w:r>
      <w:hyperlink r:id="rId57" w:history="1">
        <w:r w:rsidR="00F66205" w:rsidRPr="00F66205">
          <w:rPr>
            <w:lang w:val="it-IT"/>
          </w:rPr>
          <w:t>Fuentes</w:t>
        </w:r>
      </w:hyperlink>
      <w:r w:rsidR="00F66205" w:rsidRPr="00F66205">
        <w:rPr>
          <w:lang w:val="it-IT"/>
        </w:rPr>
        <w:t>, M.</w:t>
      </w:r>
      <w:r w:rsidR="00AA47CB">
        <w:rPr>
          <w:lang w:val="it-IT"/>
        </w:rPr>
        <w:t xml:space="preserve"> </w:t>
      </w:r>
      <w:r w:rsidR="00F66205" w:rsidRPr="00F66205">
        <w:rPr>
          <w:lang w:val="it-IT"/>
        </w:rPr>
        <w:t xml:space="preserve">A., </w:t>
      </w:r>
      <w:hyperlink r:id="rId58" w:history="1">
        <w:r w:rsidR="00F66205" w:rsidRPr="00F66205">
          <w:rPr>
            <w:lang w:val="it-IT"/>
          </w:rPr>
          <w:t>Domenech Rodríguez</w:t>
        </w:r>
      </w:hyperlink>
      <w:r w:rsidR="00F66205" w:rsidRPr="00F66205">
        <w:rPr>
          <w:lang w:val="it-IT"/>
        </w:rPr>
        <w:t>, M.</w:t>
      </w:r>
      <w:r w:rsidR="00AA47CB">
        <w:rPr>
          <w:lang w:val="it-IT"/>
        </w:rPr>
        <w:t xml:space="preserve"> </w:t>
      </w:r>
      <w:r w:rsidR="00F66205" w:rsidRPr="00F66205">
        <w:rPr>
          <w:lang w:val="it-IT"/>
        </w:rPr>
        <w:t xml:space="preserve">M., </w:t>
      </w:r>
      <w:hyperlink r:id="rId59" w:history="1">
        <w:r w:rsidR="00F66205" w:rsidRPr="00F66205">
          <w:rPr>
            <w:lang w:val="it-IT"/>
          </w:rPr>
          <w:t>Field</w:t>
        </w:r>
      </w:hyperlink>
      <w:r w:rsidR="00F66205" w:rsidRPr="00F66205">
        <w:rPr>
          <w:lang w:val="it-IT"/>
        </w:rPr>
        <w:t xml:space="preserve">, L., &amp; </w:t>
      </w:r>
      <w:hyperlink r:id="rId60" w:history="1">
        <w:r w:rsidR="00F66205" w:rsidRPr="00F66205">
          <w:rPr>
            <w:lang w:val="it-IT"/>
          </w:rPr>
          <w:t>Cervantes</w:t>
        </w:r>
      </w:hyperlink>
      <w:r w:rsidR="00F66205" w:rsidRPr="00F66205">
        <w:rPr>
          <w:lang w:val="it-IT"/>
        </w:rPr>
        <w:t>, J.</w:t>
      </w:r>
      <w:r w:rsidR="00AA47CB">
        <w:rPr>
          <w:lang w:val="it-IT"/>
        </w:rPr>
        <w:t xml:space="preserve"> </w:t>
      </w:r>
      <w:r w:rsidR="00F66205" w:rsidRPr="00F66205">
        <w:rPr>
          <w:lang w:val="it-IT"/>
        </w:rPr>
        <w:t xml:space="preserve">M. (2017). </w:t>
      </w:r>
      <w:r w:rsidR="00F66205" w:rsidRPr="009E15D6">
        <w:rPr>
          <w:lang w:val="it-IT"/>
        </w:rPr>
        <w:t xml:space="preserve">Liderazgo. Culturally grounded leadership and the National Latina/o Psychological Association. </w:t>
      </w:r>
      <w:r w:rsidR="00F66205">
        <w:rPr>
          <w:i/>
        </w:rPr>
        <w:t>The Counseling Psychologist, 1-27.</w:t>
      </w:r>
      <w:r w:rsidR="00F66205" w:rsidRPr="00DB4AFE">
        <w:t xml:space="preserve"> </w:t>
      </w:r>
    </w:p>
    <w:p w14:paraId="4F85EC4B" w14:textId="77777777" w:rsidR="00F66205" w:rsidRDefault="00F66205" w:rsidP="00F66205">
      <w:pPr>
        <w:widowControl w:val="0"/>
        <w:autoSpaceDE w:val="0"/>
        <w:autoSpaceDN w:val="0"/>
        <w:adjustRightInd w:val="0"/>
        <w:ind w:left="720" w:hanging="720"/>
      </w:pPr>
    </w:p>
    <w:p w14:paraId="5FC6D016" w14:textId="1075CEFC" w:rsidR="00F66205" w:rsidRPr="00C05BAC" w:rsidRDefault="00F66205" w:rsidP="00F66205">
      <w:pPr>
        <w:ind w:left="720" w:hanging="720"/>
      </w:pPr>
      <w:r w:rsidRPr="00DA50E6">
        <w:t>Verdinelli, S., &amp; Biever, J.</w:t>
      </w:r>
      <w:r w:rsidR="00AA47CB">
        <w:t xml:space="preserve"> </w:t>
      </w:r>
      <w:r w:rsidRPr="00DA50E6">
        <w:t xml:space="preserve">L. (2009). </w:t>
      </w:r>
      <w:r w:rsidRPr="00C05BAC">
        <w:t xml:space="preserve">Experiences of Spanish/English bilingual supervisees. </w:t>
      </w:r>
      <w:r>
        <w:rPr>
          <w:i/>
        </w:rPr>
        <w:t>Psychotherapy: Theory, Research, Practice, Training, 46</w:t>
      </w:r>
      <w:r>
        <w:t>(2), 158-170.</w:t>
      </w:r>
    </w:p>
    <w:p w14:paraId="6929C9D6" w14:textId="77777777" w:rsidR="00F66205" w:rsidRDefault="00F66205" w:rsidP="00F66205">
      <w:pPr>
        <w:widowControl w:val="0"/>
        <w:autoSpaceDE w:val="0"/>
        <w:autoSpaceDN w:val="0"/>
        <w:adjustRightInd w:val="0"/>
      </w:pPr>
    </w:p>
    <w:p w14:paraId="0330FB86" w14:textId="0F34039C" w:rsidR="00F66205" w:rsidRPr="00F477A5" w:rsidRDefault="00F66205" w:rsidP="00F66205">
      <w:pPr>
        <w:ind w:left="720" w:hanging="720"/>
        <w:rPr>
          <w:i/>
        </w:rPr>
      </w:pPr>
      <w:r w:rsidRPr="003117B7">
        <w:t>Verdinelli, S., &amp; Biever, J.</w:t>
      </w:r>
      <w:r w:rsidR="00AA47CB">
        <w:t xml:space="preserve"> </w:t>
      </w:r>
      <w:r w:rsidRPr="003117B7">
        <w:t xml:space="preserve">L. (2013). </w:t>
      </w:r>
      <w:r w:rsidRPr="00302E16">
        <w:t>Therapists’ experiences of cross-ethnic therapy with Spanish-speaking Latina/o clients.</w:t>
      </w:r>
      <w:r>
        <w:t xml:space="preserve"> </w:t>
      </w:r>
      <w:r w:rsidRPr="00302E16">
        <w:rPr>
          <w:i/>
        </w:rPr>
        <w:t>Jour</w:t>
      </w:r>
      <w:r>
        <w:rPr>
          <w:i/>
        </w:rPr>
        <w:t xml:space="preserve">nal of Latina/o Psychology, </w:t>
      </w:r>
      <w:r w:rsidRPr="00302E16">
        <w:rPr>
          <w:i/>
        </w:rPr>
        <w:t>1</w:t>
      </w:r>
      <w:r w:rsidRPr="00302E16">
        <w:t>(4), 227-242</w:t>
      </w:r>
      <w:r>
        <w:t>.</w:t>
      </w:r>
    </w:p>
    <w:p w14:paraId="663C71FC" w14:textId="77777777" w:rsidR="00AB1EBD" w:rsidRDefault="00AB1EBD" w:rsidP="00F66205">
      <w:pPr>
        <w:rPr>
          <w:b/>
        </w:rPr>
      </w:pPr>
    </w:p>
    <w:p w14:paraId="4A6B2B1C" w14:textId="7CE487D8" w:rsidR="00F66205" w:rsidRDefault="00C67C2E" w:rsidP="00F66205">
      <w:pPr>
        <w:rPr>
          <w:b/>
        </w:rPr>
      </w:pPr>
      <w:r>
        <w:rPr>
          <w:b/>
        </w:rPr>
        <w:t>S</w:t>
      </w:r>
      <w:r w:rsidR="00F66205" w:rsidRPr="0071354A">
        <w:rPr>
          <w:b/>
        </w:rPr>
        <w:t>upplemental Reading:</w:t>
      </w:r>
    </w:p>
    <w:p w14:paraId="0C619B81" w14:textId="0FE0332D" w:rsidR="00F66205" w:rsidRPr="00761C14" w:rsidRDefault="00F66205" w:rsidP="00F66205">
      <w:pPr>
        <w:ind w:left="720" w:hanging="720"/>
      </w:pPr>
      <w:r>
        <w:t>Lecca, P.</w:t>
      </w:r>
      <w:r w:rsidR="00AA47CB">
        <w:t xml:space="preserve"> </w:t>
      </w:r>
      <w:r>
        <w:t>J., Quervalu, I., Nunes, J.</w:t>
      </w:r>
      <w:r w:rsidR="00AA47CB">
        <w:t xml:space="preserve"> </w:t>
      </w:r>
      <w:r>
        <w:t>V. &amp; Gonzales, H.</w:t>
      </w:r>
      <w:r w:rsidR="00AA47CB">
        <w:t xml:space="preserve"> </w:t>
      </w:r>
      <w:r>
        <w:t xml:space="preserve">F. (2014). </w:t>
      </w:r>
      <w:r w:rsidRPr="00761C14">
        <w:rPr>
          <w:i/>
        </w:rPr>
        <w:t>Cultural competency in health, social &amp; human services: Directions for the 21</w:t>
      </w:r>
      <w:r w:rsidRPr="00761C14">
        <w:rPr>
          <w:i/>
          <w:vertAlign w:val="superscript"/>
        </w:rPr>
        <w:t>st</w:t>
      </w:r>
      <w:r w:rsidRPr="00761C14">
        <w:rPr>
          <w:i/>
        </w:rPr>
        <w:t xml:space="preserve"> century</w:t>
      </w:r>
      <w:r>
        <w:rPr>
          <w:i/>
        </w:rPr>
        <w:t xml:space="preserve">. </w:t>
      </w:r>
      <w:r w:rsidRPr="0032173D">
        <w:t>New York</w:t>
      </w:r>
      <w:r w:rsidR="00C67C2E">
        <w:t>, NY</w:t>
      </w:r>
      <w:r w:rsidRPr="0032173D">
        <w:t>:</w:t>
      </w:r>
      <w:r>
        <w:rPr>
          <w:i/>
        </w:rPr>
        <w:t xml:space="preserve"> </w:t>
      </w:r>
      <w:r>
        <w:t xml:space="preserve">Routledge. </w:t>
      </w:r>
    </w:p>
    <w:p w14:paraId="028D7410" w14:textId="77777777" w:rsidR="002C6CC3" w:rsidRDefault="00EC327E" w:rsidP="002C6CC3">
      <w:pPr>
        <w:jc w:val="center"/>
        <w:rPr>
          <w:b/>
          <w:sz w:val="28"/>
          <w:szCs w:val="28"/>
        </w:rPr>
      </w:pPr>
      <w:r w:rsidRPr="008A59D5">
        <w:rPr>
          <w:rFonts w:asciiTheme="majorBidi" w:hAnsiTheme="majorBidi" w:cstheme="majorBidi"/>
          <w:b/>
        </w:rPr>
        <w:lastRenderedPageBreak/>
        <w:t>A</w:t>
      </w:r>
      <w:r w:rsidR="00DC095C" w:rsidRPr="008A59D5">
        <w:rPr>
          <w:b/>
          <w:sz w:val="28"/>
          <w:szCs w:val="28"/>
        </w:rPr>
        <w:t>ppendix: Assignment Guidelines</w:t>
      </w:r>
    </w:p>
    <w:p w14:paraId="0466F803" w14:textId="421EF66D" w:rsidR="00DC095C" w:rsidRPr="006B5368" w:rsidRDefault="00DC095C" w:rsidP="007935BF">
      <w:pPr>
        <w:pStyle w:val="BodyText"/>
        <w:ind w:left="720"/>
        <w:jc w:val="center"/>
        <w:rPr>
          <w:sz w:val="28"/>
          <w:szCs w:val="28"/>
        </w:rPr>
      </w:pPr>
    </w:p>
    <w:p w14:paraId="7D454036" w14:textId="77777777" w:rsidR="00DC095C" w:rsidRPr="009238CB" w:rsidRDefault="00DC095C" w:rsidP="00DC095C">
      <w:pPr>
        <w:autoSpaceDE w:val="0"/>
        <w:autoSpaceDN w:val="0"/>
        <w:adjustRightInd w:val="0"/>
        <w:ind w:right="720"/>
        <w:rPr>
          <w:b/>
        </w:rPr>
      </w:pPr>
    </w:p>
    <w:p w14:paraId="26C7CB09" w14:textId="37C71EF6" w:rsidR="002C6CC3" w:rsidRPr="00D345CE" w:rsidRDefault="00DC095C" w:rsidP="00D345CE">
      <w:pPr>
        <w:pStyle w:val="ListParagraph"/>
        <w:numPr>
          <w:ilvl w:val="0"/>
          <w:numId w:val="31"/>
        </w:numPr>
        <w:rPr>
          <w:sz w:val="22"/>
        </w:rPr>
      </w:pPr>
      <w:r w:rsidRPr="00D345CE">
        <w:rPr>
          <w:b/>
        </w:rPr>
        <w:t xml:space="preserve">Class </w:t>
      </w:r>
      <w:r w:rsidRPr="00D345CE">
        <w:rPr>
          <w:b/>
          <w:bCs/>
        </w:rPr>
        <w:t>Attendance and P</w:t>
      </w:r>
      <w:r w:rsidR="00D744A5" w:rsidRPr="00D345CE">
        <w:rPr>
          <w:b/>
          <w:bCs/>
        </w:rPr>
        <w:t>articipation (</w:t>
      </w:r>
      <w:r w:rsidR="00ED19EE" w:rsidRPr="00D345CE">
        <w:rPr>
          <w:b/>
          <w:bCs/>
        </w:rPr>
        <w:t>50</w:t>
      </w:r>
      <w:r w:rsidRPr="00D345CE">
        <w:rPr>
          <w:b/>
          <w:bCs/>
        </w:rPr>
        <w:t xml:space="preserve"> points</w:t>
      </w:r>
      <w:r w:rsidR="00D744A5" w:rsidRPr="00D345CE">
        <w:rPr>
          <w:b/>
          <w:bCs/>
        </w:rPr>
        <w:t>)</w:t>
      </w:r>
      <w:r w:rsidR="002C6CC3" w:rsidRPr="00D345CE">
        <w:rPr>
          <w:sz w:val="20"/>
          <w:szCs w:val="22"/>
        </w:rPr>
        <w:t xml:space="preserve"> [M4.2, G5.1, G5.2, G5.3, M5.1, M5.2, G6.1, G6.2, M6.1, M6.2, G7.1, G7.2, G7.3, G7.4, G81, G8.2, G8.3, G8.4, M8.1, M8.2]</w:t>
      </w:r>
    </w:p>
    <w:p w14:paraId="7548425E" w14:textId="77777777" w:rsidR="0094683E" w:rsidRPr="002C6CC3" w:rsidRDefault="0094683E" w:rsidP="002C6CC3">
      <w:pPr>
        <w:autoSpaceDE w:val="0"/>
        <w:autoSpaceDN w:val="0"/>
        <w:adjustRightInd w:val="0"/>
        <w:ind w:right="720"/>
        <w:rPr>
          <w:b/>
          <w:bCs/>
        </w:rPr>
      </w:pPr>
    </w:p>
    <w:p w14:paraId="4D9FD351" w14:textId="77777777" w:rsidR="00DC095C" w:rsidRPr="00515035" w:rsidRDefault="00DC095C" w:rsidP="006577C1">
      <w:pPr>
        <w:autoSpaceDE w:val="0"/>
        <w:autoSpaceDN w:val="0"/>
        <w:adjustRightInd w:val="0"/>
        <w:ind w:right="720"/>
        <w:rPr>
          <w:i/>
        </w:rPr>
      </w:pPr>
      <w:r w:rsidRPr="009238CB">
        <w:t xml:space="preserve">This course is based on the premise that understanding and grappling with diversity issues in social work practice includes learning from one another as we each bring our knowledge and analyses to the learning environment.  Such learning requires that students attend all class sessions.  </w:t>
      </w:r>
      <w:r w:rsidRPr="009238CB">
        <w:rPr>
          <w:b/>
          <w:i/>
        </w:rPr>
        <w:t>Constructive participation</w:t>
      </w:r>
      <w:r w:rsidRPr="009238CB">
        <w:t xml:space="preserve"> of all students </w:t>
      </w:r>
      <w:r w:rsidRPr="00515035">
        <w:rPr>
          <w:i/>
          <w:u w:val="single"/>
        </w:rPr>
        <w:t>is a right and a responsibility</w:t>
      </w:r>
      <w:r w:rsidRPr="00515035">
        <w:rPr>
          <w:i/>
        </w:rPr>
        <w:t>.</w:t>
      </w:r>
    </w:p>
    <w:p w14:paraId="077AA0E6" w14:textId="77777777" w:rsidR="00DC095C" w:rsidRPr="009238CB" w:rsidRDefault="00DC095C" w:rsidP="00DC095C">
      <w:pPr>
        <w:autoSpaceDE w:val="0"/>
        <w:autoSpaceDN w:val="0"/>
        <w:adjustRightInd w:val="0"/>
        <w:ind w:right="720"/>
      </w:pPr>
    </w:p>
    <w:p w14:paraId="1D8E23A0" w14:textId="547EF4B6" w:rsidR="00D744A5" w:rsidRPr="009238CB" w:rsidRDefault="00DC095C" w:rsidP="00DC095C">
      <w:pPr>
        <w:autoSpaceDE w:val="0"/>
        <w:autoSpaceDN w:val="0"/>
        <w:adjustRightInd w:val="0"/>
        <w:ind w:right="720"/>
      </w:pPr>
      <w:r w:rsidRPr="009238CB">
        <w:t>This portion of the grade will be evaluated by the following:</w:t>
      </w:r>
    </w:p>
    <w:p w14:paraId="40C11D2F" w14:textId="77777777" w:rsidR="00DC095C" w:rsidRPr="009238CB" w:rsidRDefault="00DC095C" w:rsidP="00DC095C">
      <w:pPr>
        <w:numPr>
          <w:ilvl w:val="0"/>
          <w:numId w:val="18"/>
        </w:numPr>
        <w:ind w:left="720" w:right="720"/>
        <w:rPr>
          <w:b/>
        </w:rPr>
      </w:pPr>
      <w:r w:rsidRPr="009238CB">
        <w:t xml:space="preserve">Class attendance </w:t>
      </w:r>
    </w:p>
    <w:p w14:paraId="4B8977CE" w14:textId="77777777" w:rsidR="00DC095C" w:rsidRPr="009238CB" w:rsidRDefault="00DC095C" w:rsidP="00DC095C">
      <w:pPr>
        <w:numPr>
          <w:ilvl w:val="0"/>
          <w:numId w:val="18"/>
        </w:numPr>
        <w:autoSpaceDE w:val="0"/>
        <w:autoSpaceDN w:val="0"/>
        <w:adjustRightInd w:val="0"/>
        <w:ind w:left="720" w:right="720"/>
      </w:pPr>
      <w:r w:rsidRPr="009238CB">
        <w:t xml:space="preserve">Comments and questions in class, participation in dialogue (not debate) with others in both small group and full-class exercises, and evidence of reading/listening/watching the required materials </w:t>
      </w:r>
    </w:p>
    <w:p w14:paraId="73C5EA9B" w14:textId="77777777" w:rsidR="00DC095C" w:rsidRPr="009238CB" w:rsidRDefault="00DC095C" w:rsidP="00DC095C">
      <w:pPr>
        <w:rPr>
          <w:b/>
          <w:bCs/>
        </w:rPr>
      </w:pPr>
    </w:p>
    <w:p w14:paraId="63E18292" w14:textId="2D41EB0C" w:rsidR="002C6CC3" w:rsidRPr="00D345CE" w:rsidRDefault="00D744A5" w:rsidP="00D345CE">
      <w:pPr>
        <w:pStyle w:val="ListParagraph"/>
        <w:numPr>
          <w:ilvl w:val="0"/>
          <w:numId w:val="31"/>
        </w:numPr>
        <w:tabs>
          <w:tab w:val="left" w:pos="720"/>
          <w:tab w:val="left" w:pos="900"/>
          <w:tab w:val="left" w:pos="1440"/>
        </w:tabs>
        <w:rPr>
          <w:sz w:val="22"/>
        </w:rPr>
      </w:pPr>
      <w:r w:rsidRPr="00D345CE">
        <w:rPr>
          <w:b/>
        </w:rPr>
        <w:t xml:space="preserve">Demographic </w:t>
      </w:r>
      <w:r w:rsidR="00253752" w:rsidRPr="00D345CE">
        <w:rPr>
          <w:b/>
        </w:rPr>
        <w:t>Assessment &amp; Intervention</w:t>
      </w:r>
      <w:r w:rsidRPr="00D345CE">
        <w:rPr>
          <w:b/>
        </w:rPr>
        <w:t xml:space="preserve"> (</w:t>
      </w:r>
      <w:r w:rsidR="00ED19EE" w:rsidRPr="00D345CE">
        <w:rPr>
          <w:b/>
        </w:rPr>
        <w:t>50</w:t>
      </w:r>
      <w:r w:rsidRPr="00D345CE">
        <w:rPr>
          <w:b/>
        </w:rPr>
        <w:t xml:space="preserve"> points)</w:t>
      </w:r>
      <w:r w:rsidR="002C6CC3" w:rsidRPr="00D345CE">
        <w:rPr>
          <w:b/>
        </w:rPr>
        <w:t xml:space="preserve"> </w:t>
      </w:r>
      <w:r w:rsidR="002C6CC3" w:rsidRPr="00D345CE">
        <w:rPr>
          <w:sz w:val="20"/>
          <w:szCs w:val="22"/>
        </w:rPr>
        <w:t>[M4.2, G5.1, G5.2, G5.3, M5.1, M5.2,G6.1, G6.2, M6.1, M6.2, G7.1, G7.2, G7.3, G7.4, G81, G8.2, G8.3, G8.4, M8.1, M8.2]</w:t>
      </w:r>
    </w:p>
    <w:p w14:paraId="70F972E9" w14:textId="77777777" w:rsidR="00D744A5" w:rsidRPr="009238CB" w:rsidRDefault="00D744A5" w:rsidP="00DC095C">
      <w:pPr>
        <w:autoSpaceDE w:val="0"/>
        <w:autoSpaceDN w:val="0"/>
        <w:adjustRightInd w:val="0"/>
        <w:ind w:right="720"/>
        <w:rPr>
          <w:b/>
        </w:rPr>
      </w:pPr>
    </w:p>
    <w:p w14:paraId="70F28C02" w14:textId="77777777" w:rsidR="00DC095C" w:rsidRPr="009238CB" w:rsidRDefault="00DC095C" w:rsidP="006577C1">
      <w:pPr>
        <w:ind w:right="720"/>
        <w:rPr>
          <w:lang w:eastAsia="ko-KR"/>
        </w:rPr>
      </w:pPr>
      <w:r w:rsidRPr="009238CB">
        <w:rPr>
          <w:u w:val="single"/>
          <w:lang w:eastAsia="ko-KR"/>
        </w:rPr>
        <w:t>Purpose</w:t>
      </w:r>
      <w:r w:rsidRPr="009238CB">
        <w:rPr>
          <w:lang w:eastAsia="ko-KR"/>
        </w:rPr>
        <w:t xml:space="preserve"> </w:t>
      </w:r>
    </w:p>
    <w:p w14:paraId="23F21D51" w14:textId="1DF02723" w:rsidR="00DC095C" w:rsidRPr="009238CB" w:rsidRDefault="00DC095C" w:rsidP="006577C1">
      <w:pPr>
        <w:ind w:right="720"/>
      </w:pPr>
      <w:r w:rsidRPr="009238CB">
        <w:t xml:space="preserve">The purpose of this assignment is to write a demographic </w:t>
      </w:r>
      <w:r w:rsidR="00FE022D">
        <w:t>assessment</w:t>
      </w:r>
      <w:r w:rsidRPr="009238CB">
        <w:t xml:space="preserve"> of a neighborhood</w:t>
      </w:r>
      <w:r w:rsidR="00FE022D">
        <w:t xml:space="preserve"> and an intervention based on the needs identified in your assessment</w:t>
      </w:r>
      <w:r w:rsidRPr="009238CB">
        <w:t xml:space="preserve">. Students will learn during the classroom workshop how to use data from the American Community Survey to understand the characteristics of the </w:t>
      </w:r>
      <w:r w:rsidRPr="00D345CE">
        <w:t>Latin</w:t>
      </w:r>
      <w:r w:rsidR="002C6CC3" w:rsidRPr="00D345CE">
        <w:t>x</w:t>
      </w:r>
      <w:r w:rsidRPr="009238CB">
        <w:t xml:space="preserve"> population that live in a specific census track. Students will use these data to prioritize the needs of </w:t>
      </w:r>
      <w:r w:rsidR="0094683E" w:rsidRPr="00D345CE">
        <w:t>Latinx</w:t>
      </w:r>
      <w:r w:rsidRPr="00D345CE">
        <w:t xml:space="preserve"> population</w:t>
      </w:r>
      <w:r w:rsidR="0094683E" w:rsidRPr="00D345CE">
        <w:t>s</w:t>
      </w:r>
      <w:r w:rsidRPr="009238CB">
        <w:t xml:space="preserve"> in that specific context. Finally, students will propose evidence-</w:t>
      </w:r>
      <w:r w:rsidR="006B5368">
        <w:t>based interventions to address</w:t>
      </w:r>
      <w:r w:rsidRPr="009238CB">
        <w:t xml:space="preserve"> the needs identified in the profile. </w:t>
      </w:r>
    </w:p>
    <w:p w14:paraId="1A5B782E" w14:textId="77777777" w:rsidR="00DC095C" w:rsidRPr="009238CB" w:rsidRDefault="00DC095C" w:rsidP="00DC095C">
      <w:pPr>
        <w:ind w:right="720"/>
      </w:pPr>
    </w:p>
    <w:p w14:paraId="421E48B0" w14:textId="77777777" w:rsidR="00DC095C" w:rsidRPr="009238CB" w:rsidRDefault="00DC095C" w:rsidP="00DC095C">
      <w:pPr>
        <w:ind w:right="720"/>
        <w:rPr>
          <w:u w:val="single"/>
          <w:lang w:eastAsia="ko-KR"/>
        </w:rPr>
      </w:pPr>
      <w:r w:rsidRPr="009238CB">
        <w:rPr>
          <w:u w:val="single"/>
          <w:lang w:eastAsia="ko-KR"/>
        </w:rPr>
        <w:t>Format</w:t>
      </w:r>
    </w:p>
    <w:p w14:paraId="1ED768D2" w14:textId="062FE255" w:rsidR="00DC095C" w:rsidRPr="009238CB" w:rsidRDefault="00DC095C" w:rsidP="00DC095C">
      <w:pPr>
        <w:ind w:right="720"/>
        <w:rPr>
          <w:lang w:eastAsia="ko-KR"/>
        </w:rPr>
      </w:pPr>
      <w:r w:rsidRPr="009238CB">
        <w:rPr>
          <w:lang w:eastAsia="ko-KR"/>
        </w:rPr>
        <w:t xml:space="preserve">You should write your paper and cite any references following APA style from the American Psychological Association Publication Manual, 6th edition. Each paper must not exceed </w:t>
      </w:r>
      <w:r w:rsidR="00702142">
        <w:rPr>
          <w:lang w:eastAsia="ko-KR"/>
        </w:rPr>
        <w:t>10</w:t>
      </w:r>
      <w:r w:rsidRPr="009238CB">
        <w:rPr>
          <w:lang w:eastAsia="ko-KR"/>
        </w:rPr>
        <w:t xml:space="preserve"> pages in length, plus the title page and the reference page(s), and should have a minimum of </w:t>
      </w:r>
      <w:r w:rsidR="00702142">
        <w:rPr>
          <w:lang w:eastAsia="ko-KR"/>
        </w:rPr>
        <w:t>5</w:t>
      </w:r>
      <w:r w:rsidRPr="009238CB">
        <w:rPr>
          <w:lang w:eastAsia="ko-KR"/>
        </w:rPr>
        <w:t xml:space="preserve"> academic references. You can use references from the syllabus or from other sources. In addition, you can also include non-academic references in any format including excerpts from radio programs, videos, newspapers, etc.  </w:t>
      </w:r>
    </w:p>
    <w:p w14:paraId="48DD14CF" w14:textId="77777777" w:rsidR="00DC095C" w:rsidRPr="009238CB" w:rsidRDefault="00DC095C" w:rsidP="00DC095C">
      <w:pPr>
        <w:ind w:right="720"/>
      </w:pPr>
    </w:p>
    <w:p w14:paraId="64741ED7" w14:textId="77777777" w:rsidR="00DC095C" w:rsidRPr="009238CB" w:rsidRDefault="00DC095C" w:rsidP="00DC095C">
      <w:pPr>
        <w:ind w:right="720"/>
        <w:rPr>
          <w:u w:val="single"/>
        </w:rPr>
      </w:pPr>
      <w:r w:rsidRPr="009238CB">
        <w:rPr>
          <w:u w:val="single"/>
        </w:rPr>
        <w:t>The demographic profile should include the following components:</w:t>
      </w:r>
    </w:p>
    <w:p w14:paraId="55D00F8C" w14:textId="77777777" w:rsidR="00DC095C" w:rsidRPr="009238CB" w:rsidRDefault="00DC095C" w:rsidP="00DC095C">
      <w:pPr>
        <w:ind w:right="720"/>
      </w:pPr>
    </w:p>
    <w:p w14:paraId="29F147DA" w14:textId="02D0279D" w:rsidR="00DC095C" w:rsidRPr="009238CB" w:rsidRDefault="00DC095C" w:rsidP="00DC095C">
      <w:pPr>
        <w:pStyle w:val="ListParagraph"/>
        <w:numPr>
          <w:ilvl w:val="0"/>
          <w:numId w:val="17"/>
        </w:numPr>
        <w:ind w:left="630" w:hanging="270"/>
        <w:rPr>
          <w:b/>
          <w:bCs/>
        </w:rPr>
      </w:pPr>
      <w:r w:rsidRPr="009238CB">
        <w:t xml:space="preserve">Description of the geographical situation of the neighborhood (city, state, region), and brief history of </w:t>
      </w:r>
      <w:r w:rsidRPr="00D345CE">
        <w:t>Latin</w:t>
      </w:r>
      <w:r w:rsidR="002C6CC3" w:rsidRPr="00D345CE">
        <w:t>x</w:t>
      </w:r>
      <w:r w:rsidRPr="009238CB">
        <w:t xml:space="preserve"> presence in the neighborhood. </w:t>
      </w:r>
      <w:r w:rsidRPr="009238CB">
        <w:rPr>
          <w:b/>
          <w:bCs/>
        </w:rPr>
        <w:t>1 page</w:t>
      </w:r>
    </w:p>
    <w:p w14:paraId="285E2F71" w14:textId="77777777" w:rsidR="00DC095C" w:rsidRPr="009238CB" w:rsidRDefault="00DC095C" w:rsidP="00DC095C">
      <w:pPr>
        <w:pStyle w:val="ListParagraph"/>
        <w:rPr>
          <w:b/>
          <w:bCs/>
        </w:rPr>
      </w:pPr>
    </w:p>
    <w:p w14:paraId="404ED333" w14:textId="52EB6697" w:rsidR="00DC095C" w:rsidRPr="009238CB" w:rsidRDefault="00DC095C" w:rsidP="00DC095C">
      <w:pPr>
        <w:pStyle w:val="ListParagraph"/>
        <w:numPr>
          <w:ilvl w:val="0"/>
          <w:numId w:val="17"/>
        </w:numPr>
        <w:rPr>
          <w:b/>
          <w:bCs/>
        </w:rPr>
      </w:pPr>
      <w:r w:rsidRPr="009238CB">
        <w:t xml:space="preserve">Description of the </w:t>
      </w:r>
      <w:r w:rsidRPr="00D345CE">
        <w:t>Latin</w:t>
      </w:r>
      <w:r w:rsidR="002C6CC3" w:rsidRPr="00D345CE">
        <w:t>x</w:t>
      </w:r>
      <w:r w:rsidRPr="009238CB">
        <w:t xml:space="preserve"> community in the neighborhood. </w:t>
      </w:r>
      <w:r w:rsidR="00515035" w:rsidRPr="00515035">
        <w:rPr>
          <w:b/>
        </w:rPr>
        <w:t>2-</w:t>
      </w:r>
      <w:r w:rsidR="00702142">
        <w:rPr>
          <w:b/>
          <w:bCs/>
        </w:rPr>
        <w:t>3</w:t>
      </w:r>
      <w:r w:rsidRPr="009238CB">
        <w:rPr>
          <w:b/>
          <w:bCs/>
        </w:rPr>
        <w:t xml:space="preserve"> pages</w:t>
      </w:r>
    </w:p>
    <w:p w14:paraId="2B091A81" w14:textId="77777777" w:rsidR="00DC095C" w:rsidRPr="009238CB" w:rsidRDefault="00DC095C" w:rsidP="00DC095C">
      <w:pPr>
        <w:pStyle w:val="ListParagraph"/>
        <w:numPr>
          <w:ilvl w:val="1"/>
          <w:numId w:val="16"/>
        </w:numPr>
      </w:pPr>
      <w:r w:rsidRPr="009238CB">
        <w:t>Proportion of Latinxs from total population</w:t>
      </w:r>
    </w:p>
    <w:p w14:paraId="174A8B93" w14:textId="77777777" w:rsidR="00DC095C" w:rsidRPr="009238CB" w:rsidRDefault="00DC095C" w:rsidP="00DC095C">
      <w:pPr>
        <w:pStyle w:val="ListParagraph"/>
        <w:numPr>
          <w:ilvl w:val="1"/>
          <w:numId w:val="16"/>
        </w:numPr>
      </w:pPr>
      <w:r w:rsidRPr="009238CB">
        <w:t>Proportion by country of origin</w:t>
      </w:r>
    </w:p>
    <w:p w14:paraId="21D94F89" w14:textId="77777777" w:rsidR="00DC095C" w:rsidRPr="009238CB" w:rsidRDefault="00DC095C" w:rsidP="00DC095C">
      <w:pPr>
        <w:pStyle w:val="ListParagraph"/>
        <w:numPr>
          <w:ilvl w:val="1"/>
          <w:numId w:val="16"/>
        </w:numPr>
      </w:pPr>
      <w:r w:rsidRPr="009238CB">
        <w:lastRenderedPageBreak/>
        <w:t>Proportion of native-born vs. foreign-born population (by age)</w:t>
      </w:r>
    </w:p>
    <w:p w14:paraId="28CCF909" w14:textId="77777777" w:rsidR="00DC095C" w:rsidRPr="009238CB" w:rsidRDefault="00DC095C" w:rsidP="00DC095C">
      <w:pPr>
        <w:pStyle w:val="ListParagraph"/>
        <w:numPr>
          <w:ilvl w:val="1"/>
          <w:numId w:val="16"/>
        </w:numPr>
      </w:pPr>
      <w:r w:rsidRPr="009238CB">
        <w:t>Age distribution</w:t>
      </w:r>
    </w:p>
    <w:p w14:paraId="5A7AA5EF" w14:textId="77777777" w:rsidR="00DC095C" w:rsidRPr="009238CB" w:rsidRDefault="00DC095C" w:rsidP="00DC095C">
      <w:pPr>
        <w:pStyle w:val="ListParagraph"/>
        <w:numPr>
          <w:ilvl w:val="1"/>
          <w:numId w:val="16"/>
        </w:numPr>
      </w:pPr>
      <w:r w:rsidRPr="009238CB">
        <w:t>Gender distribution</w:t>
      </w:r>
    </w:p>
    <w:p w14:paraId="2E3CAF98" w14:textId="77777777" w:rsidR="00DC095C" w:rsidRPr="009238CB" w:rsidRDefault="00DC095C" w:rsidP="00DC095C">
      <w:pPr>
        <w:pStyle w:val="ListParagraph"/>
        <w:numPr>
          <w:ilvl w:val="1"/>
          <w:numId w:val="16"/>
        </w:numPr>
      </w:pPr>
      <w:r w:rsidRPr="009238CB">
        <w:t>Occupation</w:t>
      </w:r>
    </w:p>
    <w:p w14:paraId="69293807" w14:textId="77777777" w:rsidR="00DC095C" w:rsidRPr="009238CB" w:rsidRDefault="00DC095C" w:rsidP="00DC095C">
      <w:pPr>
        <w:pStyle w:val="ListParagraph"/>
        <w:numPr>
          <w:ilvl w:val="1"/>
          <w:numId w:val="16"/>
        </w:numPr>
      </w:pPr>
      <w:r w:rsidRPr="009238CB">
        <w:t>Income</w:t>
      </w:r>
    </w:p>
    <w:p w14:paraId="6D574E44" w14:textId="3D4707CB" w:rsidR="00DC095C" w:rsidRPr="009238CB" w:rsidRDefault="00DC095C" w:rsidP="00DC095C">
      <w:pPr>
        <w:pStyle w:val="ListParagraph"/>
        <w:numPr>
          <w:ilvl w:val="1"/>
          <w:numId w:val="16"/>
        </w:numPr>
      </w:pPr>
      <w:r w:rsidRPr="009238CB">
        <w:t xml:space="preserve">Proportion of </w:t>
      </w:r>
      <w:r w:rsidRPr="00D345CE">
        <w:t>Latin</w:t>
      </w:r>
      <w:r w:rsidR="002C6CC3" w:rsidRPr="00D345CE">
        <w:t>x</w:t>
      </w:r>
      <w:r w:rsidRPr="009238CB">
        <w:t xml:space="preserve"> communities under living under poverty line</w:t>
      </w:r>
    </w:p>
    <w:p w14:paraId="49626BDB" w14:textId="77777777" w:rsidR="00DC095C" w:rsidRPr="009238CB" w:rsidRDefault="00DC095C" w:rsidP="00DC095C">
      <w:pPr>
        <w:pStyle w:val="ListParagraph"/>
        <w:numPr>
          <w:ilvl w:val="1"/>
          <w:numId w:val="16"/>
        </w:numPr>
      </w:pPr>
      <w:r w:rsidRPr="009238CB">
        <w:t>Proportion of households that receive social benefits</w:t>
      </w:r>
    </w:p>
    <w:p w14:paraId="5FD092CA" w14:textId="77777777" w:rsidR="00DC095C" w:rsidRPr="009238CB" w:rsidRDefault="00DC095C" w:rsidP="00DC095C">
      <w:pPr>
        <w:pStyle w:val="ListParagraph"/>
        <w:numPr>
          <w:ilvl w:val="1"/>
          <w:numId w:val="16"/>
        </w:numPr>
      </w:pPr>
      <w:r w:rsidRPr="009238CB">
        <w:t>Proportion of veterans</w:t>
      </w:r>
    </w:p>
    <w:p w14:paraId="5F9C2E3E" w14:textId="77777777" w:rsidR="00DC095C" w:rsidRPr="009238CB" w:rsidRDefault="00DC095C" w:rsidP="00DC095C">
      <w:pPr>
        <w:pStyle w:val="ListParagraph"/>
        <w:numPr>
          <w:ilvl w:val="1"/>
          <w:numId w:val="16"/>
        </w:numPr>
      </w:pPr>
      <w:r w:rsidRPr="009238CB">
        <w:t xml:space="preserve">Use of transportation to work </w:t>
      </w:r>
    </w:p>
    <w:p w14:paraId="05A6D8B8" w14:textId="77777777" w:rsidR="00DC095C" w:rsidRPr="009238CB" w:rsidRDefault="00DC095C" w:rsidP="00DC095C">
      <w:pPr>
        <w:pStyle w:val="ListParagraph"/>
        <w:numPr>
          <w:ilvl w:val="1"/>
          <w:numId w:val="16"/>
        </w:numPr>
      </w:pPr>
      <w:r w:rsidRPr="009238CB">
        <w:t>Proportion of households headed by single mothers</w:t>
      </w:r>
    </w:p>
    <w:p w14:paraId="6CD4B64D" w14:textId="77777777" w:rsidR="00DC095C" w:rsidRPr="009238CB" w:rsidRDefault="00DC095C" w:rsidP="00DC095C">
      <w:pPr>
        <w:pStyle w:val="ListParagraph"/>
        <w:numPr>
          <w:ilvl w:val="1"/>
          <w:numId w:val="16"/>
        </w:numPr>
      </w:pPr>
      <w:r w:rsidRPr="009238CB">
        <w:t>Proportion of multigenerational households</w:t>
      </w:r>
    </w:p>
    <w:p w14:paraId="37628F4D" w14:textId="77777777" w:rsidR="00DC095C" w:rsidRPr="009238CB" w:rsidRDefault="00DC095C" w:rsidP="00DC095C">
      <w:pPr>
        <w:pStyle w:val="ListParagraph"/>
        <w:numPr>
          <w:ilvl w:val="1"/>
          <w:numId w:val="16"/>
        </w:numPr>
      </w:pPr>
      <w:r w:rsidRPr="009238CB">
        <w:t xml:space="preserve">Proportion of household ownership </w:t>
      </w:r>
    </w:p>
    <w:p w14:paraId="5B204307" w14:textId="77777777" w:rsidR="00DC095C" w:rsidRDefault="00DC095C" w:rsidP="00DC095C">
      <w:pPr>
        <w:pStyle w:val="ListParagraph"/>
        <w:numPr>
          <w:ilvl w:val="1"/>
          <w:numId w:val="16"/>
        </w:numPr>
      </w:pPr>
      <w:r w:rsidRPr="009238CB">
        <w:t>Proportion of population with health insurance (by age)</w:t>
      </w:r>
    </w:p>
    <w:p w14:paraId="630D5B10" w14:textId="3774D0D0" w:rsidR="00702142" w:rsidRPr="009238CB" w:rsidRDefault="00702142" w:rsidP="00DC095C">
      <w:pPr>
        <w:pStyle w:val="ListParagraph"/>
        <w:numPr>
          <w:ilvl w:val="1"/>
          <w:numId w:val="16"/>
        </w:numPr>
      </w:pPr>
      <w:r>
        <w:t>I</w:t>
      </w:r>
      <w:r w:rsidRPr="009238CB">
        <w:t>mmigrant generation</w:t>
      </w:r>
    </w:p>
    <w:p w14:paraId="7FB85D5F" w14:textId="77777777" w:rsidR="00DC095C" w:rsidRPr="009238CB" w:rsidRDefault="00DC095C" w:rsidP="00DC095C">
      <w:pPr>
        <w:pStyle w:val="ListParagraph"/>
        <w:numPr>
          <w:ilvl w:val="1"/>
          <w:numId w:val="16"/>
        </w:numPr>
      </w:pPr>
      <w:r w:rsidRPr="009238CB">
        <w:t>Etc…</w:t>
      </w:r>
    </w:p>
    <w:p w14:paraId="5EE3130D" w14:textId="77777777" w:rsidR="00DC095C" w:rsidRPr="009238CB" w:rsidRDefault="00DC095C" w:rsidP="00DC095C"/>
    <w:p w14:paraId="485EB835" w14:textId="760A7FF0" w:rsidR="00DC095C" w:rsidRPr="009238CB" w:rsidRDefault="00DC095C" w:rsidP="00DC095C">
      <w:pPr>
        <w:pStyle w:val="ListParagraph"/>
        <w:numPr>
          <w:ilvl w:val="0"/>
          <w:numId w:val="17"/>
        </w:numPr>
      </w:pPr>
      <w:r w:rsidRPr="009238CB">
        <w:t xml:space="preserve">Analysis and interpretation of the data </w:t>
      </w:r>
      <w:r w:rsidR="00702142">
        <w:rPr>
          <w:b/>
          <w:bCs/>
        </w:rPr>
        <w:t>4-6</w:t>
      </w:r>
      <w:r w:rsidRPr="009238CB">
        <w:rPr>
          <w:b/>
          <w:bCs/>
        </w:rPr>
        <w:t xml:space="preserve"> pages</w:t>
      </w:r>
    </w:p>
    <w:p w14:paraId="74CDA4F7" w14:textId="77777777" w:rsidR="00DC095C" w:rsidRPr="009238CB" w:rsidRDefault="00DC095C" w:rsidP="00DC095C">
      <w:pPr>
        <w:pStyle w:val="ListParagraph"/>
        <w:numPr>
          <w:ilvl w:val="1"/>
          <w:numId w:val="16"/>
        </w:numPr>
      </w:pPr>
      <w:r w:rsidRPr="009238CB">
        <w:t>Identify the priorities of the community in the neighborhood (up to three)</w:t>
      </w:r>
    </w:p>
    <w:p w14:paraId="103E7E29" w14:textId="1AF119D0" w:rsidR="00DC095C" w:rsidRDefault="00DC095C" w:rsidP="00DC095C">
      <w:pPr>
        <w:pStyle w:val="ListParagraph"/>
        <w:numPr>
          <w:ilvl w:val="1"/>
          <w:numId w:val="16"/>
        </w:numPr>
      </w:pPr>
      <w:r w:rsidRPr="009238CB">
        <w:t>Identify interventions in the literature that have addressed those priorities (one per priority)</w:t>
      </w:r>
    </w:p>
    <w:p w14:paraId="2E780ABE" w14:textId="57D8666E" w:rsidR="00EB6BF1" w:rsidRPr="009238CB" w:rsidRDefault="00EB6BF1" w:rsidP="00DC095C">
      <w:pPr>
        <w:pStyle w:val="ListParagraph"/>
        <w:numPr>
          <w:ilvl w:val="1"/>
          <w:numId w:val="16"/>
        </w:numPr>
      </w:pPr>
      <w:r>
        <w:t xml:space="preserve">Propose an intervention tailored to the community you identified that is based on the identified interventions. </w:t>
      </w:r>
    </w:p>
    <w:p w14:paraId="0F8B10D3" w14:textId="292210F4" w:rsidR="00EB6BF1" w:rsidRPr="009238CB" w:rsidRDefault="00EB6BF1" w:rsidP="00EB6BF1">
      <w:pPr>
        <w:ind w:right="720"/>
        <w:rPr>
          <w:lang w:eastAsia="ko-KR"/>
        </w:rPr>
      </w:pPr>
    </w:p>
    <w:p w14:paraId="2A40C9D2" w14:textId="257ECE86" w:rsidR="00DC095C" w:rsidRPr="00F66205" w:rsidRDefault="00546737" w:rsidP="00F66205">
      <w:pPr>
        <w:ind w:right="720"/>
      </w:pPr>
      <w:r w:rsidRPr="009238CB">
        <w:rPr>
          <w:lang w:eastAsia="ko-KR"/>
        </w:rPr>
        <w:t xml:space="preserve"> </w:t>
      </w:r>
      <w:bookmarkStart w:id="0" w:name="_GoBack"/>
      <w:bookmarkEnd w:id="0"/>
    </w:p>
    <w:sectPr w:rsidR="00DC095C" w:rsidRPr="00F66205" w:rsidSect="004C6886">
      <w:headerReference w:type="even" r:id="rId61"/>
      <w:headerReference w:type="default" r:id="rId62"/>
      <w:footerReference w:type="even" r:id="rId63"/>
      <w:footerReference w:type="default" r:id="rId64"/>
      <w:headerReference w:type="first" r:id="rId65"/>
      <w:footerReference w:type="first" r:id="rId66"/>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A01DB" w14:textId="77777777" w:rsidR="00E30A27" w:rsidRDefault="00E30A27">
      <w:r>
        <w:separator/>
      </w:r>
    </w:p>
  </w:endnote>
  <w:endnote w:type="continuationSeparator" w:id="0">
    <w:p w14:paraId="57BCBC42" w14:textId="77777777" w:rsidR="00E30A27" w:rsidRDefault="00E30A27">
      <w:r>
        <w:continuationSeparator/>
      </w:r>
    </w:p>
  </w:endnote>
  <w:endnote w:type="continuationNotice" w:id="1">
    <w:p w14:paraId="5404BFBB" w14:textId="77777777" w:rsidR="00E30A27" w:rsidRDefault="00E30A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4615F" w14:textId="77777777" w:rsidR="009E5320" w:rsidRDefault="009E5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D8414B" w14:textId="77777777" w:rsidR="009E5320" w:rsidRDefault="009E53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0382766"/>
      <w:docPartObj>
        <w:docPartGallery w:val="Page Numbers (Bottom of Page)"/>
        <w:docPartUnique/>
      </w:docPartObj>
    </w:sdtPr>
    <w:sdtEndPr>
      <w:rPr>
        <w:noProof/>
        <w:sz w:val="20"/>
      </w:rPr>
    </w:sdtEndPr>
    <w:sdtContent>
      <w:p w14:paraId="428AACAB" w14:textId="5606C325" w:rsidR="009E5320" w:rsidRPr="00842CDB" w:rsidRDefault="009E5320">
        <w:pPr>
          <w:pStyle w:val="Footer"/>
          <w:jc w:val="center"/>
          <w:rPr>
            <w:sz w:val="20"/>
          </w:rPr>
        </w:pPr>
        <w:r w:rsidRPr="00842CDB">
          <w:rPr>
            <w:sz w:val="20"/>
          </w:rPr>
          <w:fldChar w:fldCharType="begin"/>
        </w:r>
        <w:r w:rsidRPr="00842CDB">
          <w:rPr>
            <w:sz w:val="20"/>
          </w:rPr>
          <w:instrText xml:space="preserve"> PAGE   \* MERGEFORMAT </w:instrText>
        </w:r>
        <w:r w:rsidRPr="00842CDB">
          <w:rPr>
            <w:sz w:val="20"/>
          </w:rPr>
          <w:fldChar w:fldCharType="separate"/>
        </w:r>
        <w:r w:rsidR="00105831">
          <w:rPr>
            <w:noProof/>
            <w:sz w:val="20"/>
          </w:rPr>
          <w:t>17</w:t>
        </w:r>
        <w:r w:rsidRPr="00842CDB">
          <w:rPr>
            <w:noProof/>
            <w:sz w:val="20"/>
          </w:rPr>
          <w:fldChar w:fldCharType="end"/>
        </w:r>
      </w:p>
    </w:sdtContent>
  </w:sdt>
  <w:p w14:paraId="13DBAB7F" w14:textId="77777777" w:rsidR="009E5320" w:rsidRDefault="009E532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20EEE" w14:textId="77777777" w:rsidR="009E5320" w:rsidRDefault="009E5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A8D1C" w14:textId="77777777" w:rsidR="00E30A27" w:rsidRDefault="00E30A27">
      <w:r>
        <w:separator/>
      </w:r>
    </w:p>
  </w:footnote>
  <w:footnote w:type="continuationSeparator" w:id="0">
    <w:p w14:paraId="6265F86B" w14:textId="77777777" w:rsidR="00E30A27" w:rsidRDefault="00E30A27">
      <w:r>
        <w:continuationSeparator/>
      </w:r>
    </w:p>
  </w:footnote>
  <w:footnote w:type="continuationNotice" w:id="1">
    <w:p w14:paraId="54D1F651" w14:textId="77777777" w:rsidR="00E30A27" w:rsidRDefault="00E30A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02A76" w14:textId="77777777" w:rsidR="009E5320" w:rsidRDefault="009E53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C8775" w14:textId="77777777" w:rsidR="009E5320" w:rsidRDefault="009E53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93A41" w14:textId="77777777" w:rsidR="009E5320" w:rsidRDefault="009E53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79A9"/>
    <w:multiLevelType w:val="hybridMultilevel"/>
    <w:tmpl w:val="7E6EE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37049"/>
    <w:multiLevelType w:val="hybridMultilevel"/>
    <w:tmpl w:val="03368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271BB"/>
    <w:multiLevelType w:val="hybridMultilevel"/>
    <w:tmpl w:val="E5E64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C547A"/>
    <w:multiLevelType w:val="hybridMultilevel"/>
    <w:tmpl w:val="0284CF42"/>
    <w:lvl w:ilvl="0" w:tplc="BDE802CA">
      <w:start w:val="1"/>
      <w:numFmt w:val="decimal"/>
      <w:lvlText w:val="%1."/>
      <w:lvlJc w:val="left"/>
      <w:pPr>
        <w:tabs>
          <w:tab w:val="num" w:pos="1200"/>
        </w:tabs>
        <w:ind w:left="120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7CF289C"/>
    <w:multiLevelType w:val="hybridMultilevel"/>
    <w:tmpl w:val="CE9606BA"/>
    <w:lvl w:ilvl="0" w:tplc="6CCA186E">
      <w:start w:val="1"/>
      <w:numFmt w:val="decimal"/>
      <w:lvlText w:val="%1."/>
      <w:lvlJc w:val="left"/>
      <w:pPr>
        <w:tabs>
          <w:tab w:val="num" w:pos="1200"/>
        </w:tabs>
        <w:ind w:left="1200" w:hanging="360"/>
      </w:pPr>
      <w:rPr>
        <w:sz w:val="24"/>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5" w15:restartNumberingAfterBreak="0">
    <w:nsid w:val="17F36AD3"/>
    <w:multiLevelType w:val="hybridMultilevel"/>
    <w:tmpl w:val="E31C5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F658A"/>
    <w:multiLevelType w:val="hybridMultilevel"/>
    <w:tmpl w:val="EAC41596"/>
    <w:lvl w:ilvl="0" w:tplc="87D68EA0">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46FDB"/>
    <w:multiLevelType w:val="hybridMultilevel"/>
    <w:tmpl w:val="AC001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61353A"/>
    <w:multiLevelType w:val="multilevel"/>
    <w:tmpl w:val="4E5A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56A5E"/>
    <w:multiLevelType w:val="hybridMultilevel"/>
    <w:tmpl w:val="BC4414CA"/>
    <w:lvl w:ilvl="0" w:tplc="8F60BF92">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C56B5B"/>
    <w:multiLevelType w:val="hybridMultilevel"/>
    <w:tmpl w:val="77440608"/>
    <w:lvl w:ilvl="0" w:tplc="E01875C4">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BC24BC"/>
    <w:multiLevelType w:val="hybridMultilevel"/>
    <w:tmpl w:val="2EE435DC"/>
    <w:lvl w:ilvl="0" w:tplc="BB58A60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7369B8"/>
    <w:multiLevelType w:val="hybridMultilevel"/>
    <w:tmpl w:val="17A46DDA"/>
    <w:lvl w:ilvl="0" w:tplc="BB58A60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BE5981"/>
    <w:multiLevelType w:val="multilevel"/>
    <w:tmpl w:val="FF8E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F766F6"/>
    <w:multiLevelType w:val="hybridMultilevel"/>
    <w:tmpl w:val="E20C8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607C4"/>
    <w:multiLevelType w:val="hybridMultilevel"/>
    <w:tmpl w:val="3162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E02584"/>
    <w:multiLevelType w:val="hybridMultilevel"/>
    <w:tmpl w:val="DF3C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ED4DDA"/>
    <w:multiLevelType w:val="hybridMultilevel"/>
    <w:tmpl w:val="220C9414"/>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E72431"/>
    <w:multiLevelType w:val="hybridMultilevel"/>
    <w:tmpl w:val="43D48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110A67"/>
    <w:multiLevelType w:val="hybridMultilevel"/>
    <w:tmpl w:val="CE9606BA"/>
    <w:lvl w:ilvl="0" w:tplc="6CCA186E">
      <w:start w:val="1"/>
      <w:numFmt w:val="decimal"/>
      <w:lvlText w:val="%1."/>
      <w:lvlJc w:val="left"/>
      <w:pPr>
        <w:tabs>
          <w:tab w:val="num" w:pos="1200"/>
        </w:tabs>
        <w:ind w:left="1200" w:hanging="360"/>
      </w:pPr>
      <w:rPr>
        <w:sz w:val="24"/>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0" w15:restartNumberingAfterBreak="0">
    <w:nsid w:val="4B804426"/>
    <w:multiLevelType w:val="hybridMultilevel"/>
    <w:tmpl w:val="50FEB184"/>
    <w:lvl w:ilvl="0" w:tplc="9CC4A60E">
      <w:start w:val="1"/>
      <w:numFmt w:val="decimal"/>
      <w:lvlText w:val="%1."/>
      <w:lvlJc w:val="left"/>
      <w:pPr>
        <w:tabs>
          <w:tab w:val="num" w:pos="1200"/>
        </w:tabs>
        <w:ind w:left="1200" w:hanging="360"/>
      </w:pPr>
      <w:rPr>
        <w:rFonts w:hint="default"/>
        <w:sz w:val="24"/>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1" w15:restartNumberingAfterBreak="0">
    <w:nsid w:val="4FB50FC9"/>
    <w:multiLevelType w:val="hybridMultilevel"/>
    <w:tmpl w:val="325C6ECC"/>
    <w:lvl w:ilvl="0" w:tplc="4226237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A32A3F"/>
    <w:multiLevelType w:val="hybridMultilevel"/>
    <w:tmpl w:val="5D90CA6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FF1EE5"/>
    <w:multiLevelType w:val="hybridMultilevel"/>
    <w:tmpl w:val="F6D04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9812F3"/>
    <w:multiLevelType w:val="hybridMultilevel"/>
    <w:tmpl w:val="6620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6823C2"/>
    <w:multiLevelType w:val="hybridMultilevel"/>
    <w:tmpl w:val="CE9606BA"/>
    <w:lvl w:ilvl="0" w:tplc="6CCA186E">
      <w:start w:val="1"/>
      <w:numFmt w:val="decimal"/>
      <w:lvlText w:val="%1."/>
      <w:lvlJc w:val="left"/>
      <w:pPr>
        <w:tabs>
          <w:tab w:val="num" w:pos="1200"/>
        </w:tabs>
        <w:ind w:left="1200" w:hanging="360"/>
      </w:pPr>
      <w:rPr>
        <w:sz w:val="24"/>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6" w15:restartNumberingAfterBreak="0">
    <w:nsid w:val="66CD12F4"/>
    <w:multiLevelType w:val="hybridMultilevel"/>
    <w:tmpl w:val="EE7E13C8"/>
    <w:lvl w:ilvl="0" w:tplc="33DCF83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FA0C9C"/>
    <w:multiLevelType w:val="hybridMultilevel"/>
    <w:tmpl w:val="49827C1C"/>
    <w:lvl w:ilvl="0" w:tplc="C2860280">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424DB7"/>
    <w:multiLevelType w:val="hybridMultilevel"/>
    <w:tmpl w:val="6754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4A7210"/>
    <w:multiLevelType w:val="hybridMultilevel"/>
    <w:tmpl w:val="2D928C20"/>
    <w:lvl w:ilvl="0" w:tplc="2DE63066">
      <w:start w:val="1"/>
      <w:numFmt w:val="bullet"/>
      <w:lvlText w:val=""/>
      <w:lvlJc w:val="left"/>
      <w:pPr>
        <w:tabs>
          <w:tab w:val="num" w:pos="720"/>
        </w:tabs>
        <w:ind w:left="720" w:hanging="360"/>
      </w:pPr>
      <w:rPr>
        <w:rFonts w:ascii="Symbol" w:hAnsi="Symbol" w:hint="default"/>
        <w:sz w:val="24"/>
        <w:szCs w:val="24"/>
      </w:rPr>
    </w:lvl>
    <w:lvl w:ilvl="1" w:tplc="0C42978A" w:tentative="1">
      <w:start w:val="1"/>
      <w:numFmt w:val="bullet"/>
      <w:lvlText w:val="o"/>
      <w:lvlJc w:val="left"/>
      <w:pPr>
        <w:tabs>
          <w:tab w:val="num" w:pos="1440"/>
        </w:tabs>
        <w:ind w:left="1440" w:hanging="360"/>
      </w:pPr>
      <w:rPr>
        <w:rFonts w:ascii="Courier New" w:hAnsi="Courier New" w:cs="Courier New" w:hint="default"/>
      </w:rPr>
    </w:lvl>
    <w:lvl w:ilvl="2" w:tplc="24AC6844" w:tentative="1">
      <w:start w:val="1"/>
      <w:numFmt w:val="bullet"/>
      <w:lvlText w:val=""/>
      <w:lvlJc w:val="left"/>
      <w:pPr>
        <w:tabs>
          <w:tab w:val="num" w:pos="2160"/>
        </w:tabs>
        <w:ind w:left="2160" w:hanging="360"/>
      </w:pPr>
      <w:rPr>
        <w:rFonts w:ascii="Wingdings" w:hAnsi="Wingdings" w:hint="default"/>
      </w:rPr>
    </w:lvl>
    <w:lvl w:ilvl="3" w:tplc="8A44BF44" w:tentative="1">
      <w:start w:val="1"/>
      <w:numFmt w:val="bullet"/>
      <w:lvlText w:val=""/>
      <w:lvlJc w:val="left"/>
      <w:pPr>
        <w:tabs>
          <w:tab w:val="num" w:pos="2880"/>
        </w:tabs>
        <w:ind w:left="2880" w:hanging="360"/>
      </w:pPr>
      <w:rPr>
        <w:rFonts w:ascii="Symbol" w:hAnsi="Symbol" w:hint="default"/>
      </w:rPr>
    </w:lvl>
    <w:lvl w:ilvl="4" w:tplc="06121DD6" w:tentative="1">
      <w:start w:val="1"/>
      <w:numFmt w:val="bullet"/>
      <w:lvlText w:val="o"/>
      <w:lvlJc w:val="left"/>
      <w:pPr>
        <w:tabs>
          <w:tab w:val="num" w:pos="3600"/>
        </w:tabs>
        <w:ind w:left="3600" w:hanging="360"/>
      </w:pPr>
      <w:rPr>
        <w:rFonts w:ascii="Courier New" w:hAnsi="Courier New" w:cs="Courier New" w:hint="default"/>
      </w:rPr>
    </w:lvl>
    <w:lvl w:ilvl="5" w:tplc="F70C391A" w:tentative="1">
      <w:start w:val="1"/>
      <w:numFmt w:val="bullet"/>
      <w:lvlText w:val=""/>
      <w:lvlJc w:val="left"/>
      <w:pPr>
        <w:tabs>
          <w:tab w:val="num" w:pos="4320"/>
        </w:tabs>
        <w:ind w:left="4320" w:hanging="360"/>
      </w:pPr>
      <w:rPr>
        <w:rFonts w:ascii="Wingdings" w:hAnsi="Wingdings" w:hint="default"/>
      </w:rPr>
    </w:lvl>
    <w:lvl w:ilvl="6" w:tplc="17D6B87E" w:tentative="1">
      <w:start w:val="1"/>
      <w:numFmt w:val="bullet"/>
      <w:lvlText w:val=""/>
      <w:lvlJc w:val="left"/>
      <w:pPr>
        <w:tabs>
          <w:tab w:val="num" w:pos="5040"/>
        </w:tabs>
        <w:ind w:left="5040" w:hanging="360"/>
      </w:pPr>
      <w:rPr>
        <w:rFonts w:ascii="Symbol" w:hAnsi="Symbol" w:hint="default"/>
      </w:rPr>
    </w:lvl>
    <w:lvl w:ilvl="7" w:tplc="5CB29FD6" w:tentative="1">
      <w:start w:val="1"/>
      <w:numFmt w:val="bullet"/>
      <w:lvlText w:val="o"/>
      <w:lvlJc w:val="left"/>
      <w:pPr>
        <w:tabs>
          <w:tab w:val="num" w:pos="5760"/>
        </w:tabs>
        <w:ind w:left="5760" w:hanging="360"/>
      </w:pPr>
      <w:rPr>
        <w:rFonts w:ascii="Courier New" w:hAnsi="Courier New" w:cs="Courier New" w:hint="default"/>
      </w:rPr>
    </w:lvl>
    <w:lvl w:ilvl="8" w:tplc="6316E09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1A61B4"/>
    <w:multiLevelType w:val="hybridMultilevel"/>
    <w:tmpl w:val="1E2AAF70"/>
    <w:lvl w:ilvl="0" w:tplc="D1E031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9"/>
  </w:num>
  <w:num w:numId="3">
    <w:abstractNumId w:val="20"/>
  </w:num>
  <w:num w:numId="4">
    <w:abstractNumId w:val="29"/>
  </w:num>
  <w:num w:numId="5">
    <w:abstractNumId w:val="26"/>
  </w:num>
  <w:num w:numId="6">
    <w:abstractNumId w:val="16"/>
  </w:num>
  <w:num w:numId="7">
    <w:abstractNumId w:val="7"/>
  </w:num>
  <w:num w:numId="8">
    <w:abstractNumId w:val="0"/>
  </w:num>
  <w:num w:numId="9">
    <w:abstractNumId w:val="14"/>
  </w:num>
  <w:num w:numId="10">
    <w:abstractNumId w:val="5"/>
  </w:num>
  <w:num w:numId="11">
    <w:abstractNumId w:val="30"/>
  </w:num>
  <w:num w:numId="12">
    <w:abstractNumId w:val="23"/>
  </w:num>
  <w:num w:numId="13">
    <w:abstractNumId w:val="1"/>
  </w:num>
  <w:num w:numId="14">
    <w:abstractNumId w:val="11"/>
  </w:num>
  <w:num w:numId="15">
    <w:abstractNumId w:val="12"/>
  </w:num>
  <w:num w:numId="16">
    <w:abstractNumId w:val="17"/>
  </w:num>
  <w:num w:numId="17">
    <w:abstractNumId w:val="6"/>
  </w:num>
  <w:num w:numId="18">
    <w:abstractNumId w:val="22"/>
  </w:num>
  <w:num w:numId="19">
    <w:abstractNumId w:val="24"/>
  </w:num>
  <w:num w:numId="20">
    <w:abstractNumId w:val="15"/>
  </w:num>
  <w:num w:numId="21">
    <w:abstractNumId w:val="2"/>
  </w:num>
  <w:num w:numId="22">
    <w:abstractNumId w:val="28"/>
  </w:num>
  <w:num w:numId="23">
    <w:abstractNumId w:val="18"/>
  </w:num>
  <w:num w:numId="24">
    <w:abstractNumId w:val="10"/>
  </w:num>
  <w:num w:numId="25">
    <w:abstractNumId w:val="8"/>
  </w:num>
  <w:num w:numId="26">
    <w:abstractNumId w:val="13"/>
  </w:num>
  <w:num w:numId="27">
    <w:abstractNumId w:val="25"/>
  </w:num>
  <w:num w:numId="28">
    <w:abstractNumId w:val="21"/>
  </w:num>
  <w:num w:numId="29">
    <w:abstractNumId w:val="4"/>
  </w:num>
  <w:num w:numId="30">
    <w:abstractNumId w:val="9"/>
  </w:num>
  <w:num w:numId="31">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embedSystemFonts/>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s-ES" w:vendorID="64" w:dllVersion="4096" w:nlCheck="1" w:checkStyle="0"/>
  <w:activeWritingStyle w:appName="MSWord" w:lang="it-IT"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1B6"/>
    <w:rsid w:val="00000B17"/>
    <w:rsid w:val="00001606"/>
    <w:rsid w:val="00001B81"/>
    <w:rsid w:val="00003AE3"/>
    <w:rsid w:val="000044FB"/>
    <w:rsid w:val="000064EB"/>
    <w:rsid w:val="00006E9F"/>
    <w:rsid w:val="0000729C"/>
    <w:rsid w:val="00011092"/>
    <w:rsid w:val="00017BD2"/>
    <w:rsid w:val="0002074F"/>
    <w:rsid w:val="00022407"/>
    <w:rsid w:val="00022AF7"/>
    <w:rsid w:val="00023141"/>
    <w:rsid w:val="00024F1F"/>
    <w:rsid w:val="0002516C"/>
    <w:rsid w:val="0002762B"/>
    <w:rsid w:val="00027FAE"/>
    <w:rsid w:val="00030F32"/>
    <w:rsid w:val="0003123B"/>
    <w:rsid w:val="000314A6"/>
    <w:rsid w:val="00031C6A"/>
    <w:rsid w:val="00036021"/>
    <w:rsid w:val="000363CD"/>
    <w:rsid w:val="00041504"/>
    <w:rsid w:val="00042C56"/>
    <w:rsid w:val="000438F1"/>
    <w:rsid w:val="0004409C"/>
    <w:rsid w:val="00047D96"/>
    <w:rsid w:val="000515CB"/>
    <w:rsid w:val="00051DA7"/>
    <w:rsid w:val="000523B8"/>
    <w:rsid w:val="0005266F"/>
    <w:rsid w:val="00053F5E"/>
    <w:rsid w:val="000560BE"/>
    <w:rsid w:val="000572C6"/>
    <w:rsid w:val="000618D5"/>
    <w:rsid w:val="00061CE0"/>
    <w:rsid w:val="0006259C"/>
    <w:rsid w:val="000629D1"/>
    <w:rsid w:val="00063C86"/>
    <w:rsid w:val="00063E00"/>
    <w:rsid w:val="00065E97"/>
    <w:rsid w:val="00066FB7"/>
    <w:rsid w:val="00067136"/>
    <w:rsid w:val="000677ED"/>
    <w:rsid w:val="00067BF3"/>
    <w:rsid w:val="000706EC"/>
    <w:rsid w:val="0007085C"/>
    <w:rsid w:val="00070CD1"/>
    <w:rsid w:val="000717EB"/>
    <w:rsid w:val="00071A74"/>
    <w:rsid w:val="00071F9B"/>
    <w:rsid w:val="000723A4"/>
    <w:rsid w:val="00073F6B"/>
    <w:rsid w:val="00074828"/>
    <w:rsid w:val="00074E48"/>
    <w:rsid w:val="0007696E"/>
    <w:rsid w:val="000769EA"/>
    <w:rsid w:val="000774BC"/>
    <w:rsid w:val="00077F50"/>
    <w:rsid w:val="00081ACE"/>
    <w:rsid w:val="00085E6E"/>
    <w:rsid w:val="00086366"/>
    <w:rsid w:val="000915BA"/>
    <w:rsid w:val="00093145"/>
    <w:rsid w:val="00093158"/>
    <w:rsid w:val="00093DE4"/>
    <w:rsid w:val="00094550"/>
    <w:rsid w:val="00094842"/>
    <w:rsid w:val="00094C4E"/>
    <w:rsid w:val="00095258"/>
    <w:rsid w:val="00095A44"/>
    <w:rsid w:val="00095AAA"/>
    <w:rsid w:val="00095D2B"/>
    <w:rsid w:val="00096AB7"/>
    <w:rsid w:val="00097CDB"/>
    <w:rsid w:val="000A2CFC"/>
    <w:rsid w:val="000A3213"/>
    <w:rsid w:val="000A5D63"/>
    <w:rsid w:val="000A762B"/>
    <w:rsid w:val="000B2431"/>
    <w:rsid w:val="000B2D90"/>
    <w:rsid w:val="000B3FCA"/>
    <w:rsid w:val="000B3FD7"/>
    <w:rsid w:val="000B4974"/>
    <w:rsid w:val="000B593C"/>
    <w:rsid w:val="000B69A5"/>
    <w:rsid w:val="000B6B59"/>
    <w:rsid w:val="000B77A9"/>
    <w:rsid w:val="000C0D52"/>
    <w:rsid w:val="000C109C"/>
    <w:rsid w:val="000C1B12"/>
    <w:rsid w:val="000C322C"/>
    <w:rsid w:val="000C4918"/>
    <w:rsid w:val="000C4D57"/>
    <w:rsid w:val="000C65E5"/>
    <w:rsid w:val="000C7EEE"/>
    <w:rsid w:val="000D038B"/>
    <w:rsid w:val="000D0E13"/>
    <w:rsid w:val="000D0EB0"/>
    <w:rsid w:val="000D164B"/>
    <w:rsid w:val="000E15F0"/>
    <w:rsid w:val="000E3D5F"/>
    <w:rsid w:val="000E7245"/>
    <w:rsid w:val="000F21CC"/>
    <w:rsid w:val="000F3BD5"/>
    <w:rsid w:val="000F45CB"/>
    <w:rsid w:val="000F70A0"/>
    <w:rsid w:val="00104B55"/>
    <w:rsid w:val="0010564A"/>
    <w:rsid w:val="00105709"/>
    <w:rsid w:val="00105831"/>
    <w:rsid w:val="00110480"/>
    <w:rsid w:val="001122B5"/>
    <w:rsid w:val="00112C45"/>
    <w:rsid w:val="001206DD"/>
    <w:rsid w:val="0012189B"/>
    <w:rsid w:val="00122130"/>
    <w:rsid w:val="00125E5F"/>
    <w:rsid w:val="00125FED"/>
    <w:rsid w:val="0012745F"/>
    <w:rsid w:val="00127FE3"/>
    <w:rsid w:val="0013193A"/>
    <w:rsid w:val="001347D4"/>
    <w:rsid w:val="001368F0"/>
    <w:rsid w:val="00142D33"/>
    <w:rsid w:val="00143FA9"/>
    <w:rsid w:val="00144668"/>
    <w:rsid w:val="00150F35"/>
    <w:rsid w:val="0015107C"/>
    <w:rsid w:val="00151BE3"/>
    <w:rsid w:val="00152D1C"/>
    <w:rsid w:val="00156437"/>
    <w:rsid w:val="00156C2F"/>
    <w:rsid w:val="00157131"/>
    <w:rsid w:val="00161468"/>
    <w:rsid w:val="00164754"/>
    <w:rsid w:val="00164A39"/>
    <w:rsid w:val="00166308"/>
    <w:rsid w:val="0016722C"/>
    <w:rsid w:val="00171C2C"/>
    <w:rsid w:val="001734B6"/>
    <w:rsid w:val="00173A8D"/>
    <w:rsid w:val="00174CA4"/>
    <w:rsid w:val="001815A9"/>
    <w:rsid w:val="0018286C"/>
    <w:rsid w:val="00182D87"/>
    <w:rsid w:val="00184F95"/>
    <w:rsid w:val="00185328"/>
    <w:rsid w:val="0018533E"/>
    <w:rsid w:val="0018601E"/>
    <w:rsid w:val="0018728F"/>
    <w:rsid w:val="00187E77"/>
    <w:rsid w:val="001902C9"/>
    <w:rsid w:val="00190782"/>
    <w:rsid w:val="00191556"/>
    <w:rsid w:val="00192EB5"/>
    <w:rsid w:val="00193907"/>
    <w:rsid w:val="00195523"/>
    <w:rsid w:val="001A4FCC"/>
    <w:rsid w:val="001A74FB"/>
    <w:rsid w:val="001A76DA"/>
    <w:rsid w:val="001B0464"/>
    <w:rsid w:val="001B1B1A"/>
    <w:rsid w:val="001B3D95"/>
    <w:rsid w:val="001B451D"/>
    <w:rsid w:val="001B4992"/>
    <w:rsid w:val="001B5125"/>
    <w:rsid w:val="001B5A1B"/>
    <w:rsid w:val="001C0CC7"/>
    <w:rsid w:val="001C0DEF"/>
    <w:rsid w:val="001C137D"/>
    <w:rsid w:val="001C2CAB"/>
    <w:rsid w:val="001C3894"/>
    <w:rsid w:val="001C4870"/>
    <w:rsid w:val="001C54FB"/>
    <w:rsid w:val="001C5599"/>
    <w:rsid w:val="001C6D42"/>
    <w:rsid w:val="001C6D9B"/>
    <w:rsid w:val="001C7B09"/>
    <w:rsid w:val="001D0989"/>
    <w:rsid w:val="001D0B77"/>
    <w:rsid w:val="001D1E30"/>
    <w:rsid w:val="001D4E9A"/>
    <w:rsid w:val="001D686B"/>
    <w:rsid w:val="001E3051"/>
    <w:rsid w:val="001E506B"/>
    <w:rsid w:val="001E5747"/>
    <w:rsid w:val="001E5755"/>
    <w:rsid w:val="001E66D4"/>
    <w:rsid w:val="001E751F"/>
    <w:rsid w:val="001E7ADC"/>
    <w:rsid w:val="001F5EFE"/>
    <w:rsid w:val="001F5F73"/>
    <w:rsid w:val="002016A8"/>
    <w:rsid w:val="00201787"/>
    <w:rsid w:val="00202844"/>
    <w:rsid w:val="0020339B"/>
    <w:rsid w:val="0020621B"/>
    <w:rsid w:val="00210248"/>
    <w:rsid w:val="00211179"/>
    <w:rsid w:val="0021124F"/>
    <w:rsid w:val="0021399B"/>
    <w:rsid w:val="00214DF3"/>
    <w:rsid w:val="00214F78"/>
    <w:rsid w:val="00214F81"/>
    <w:rsid w:val="00216746"/>
    <w:rsid w:val="00223B45"/>
    <w:rsid w:val="00225BBE"/>
    <w:rsid w:val="00227A0C"/>
    <w:rsid w:val="00227EF8"/>
    <w:rsid w:val="00235E68"/>
    <w:rsid w:val="00235FA9"/>
    <w:rsid w:val="0023684B"/>
    <w:rsid w:val="00240E6D"/>
    <w:rsid w:val="00242CA0"/>
    <w:rsid w:val="0024364F"/>
    <w:rsid w:val="002467E7"/>
    <w:rsid w:val="00250058"/>
    <w:rsid w:val="00250A0C"/>
    <w:rsid w:val="00253752"/>
    <w:rsid w:val="00253BA3"/>
    <w:rsid w:val="002548E4"/>
    <w:rsid w:val="00255519"/>
    <w:rsid w:val="00257B8E"/>
    <w:rsid w:val="00262CC7"/>
    <w:rsid w:val="00263A5D"/>
    <w:rsid w:val="00263CB0"/>
    <w:rsid w:val="00263D4C"/>
    <w:rsid w:val="002673B0"/>
    <w:rsid w:val="00270497"/>
    <w:rsid w:val="00270A1A"/>
    <w:rsid w:val="00272907"/>
    <w:rsid w:val="00273616"/>
    <w:rsid w:val="0027437E"/>
    <w:rsid w:val="00275821"/>
    <w:rsid w:val="002761E7"/>
    <w:rsid w:val="00280199"/>
    <w:rsid w:val="002806BE"/>
    <w:rsid w:val="00280FF1"/>
    <w:rsid w:val="00282856"/>
    <w:rsid w:val="0028663A"/>
    <w:rsid w:val="00287740"/>
    <w:rsid w:val="00292EBA"/>
    <w:rsid w:val="002937F2"/>
    <w:rsid w:val="00295BAB"/>
    <w:rsid w:val="00296296"/>
    <w:rsid w:val="00296372"/>
    <w:rsid w:val="00297924"/>
    <w:rsid w:val="002A0204"/>
    <w:rsid w:val="002A1324"/>
    <w:rsid w:val="002A1AB2"/>
    <w:rsid w:val="002A25F5"/>
    <w:rsid w:val="002A3A96"/>
    <w:rsid w:val="002A6A98"/>
    <w:rsid w:val="002A70B1"/>
    <w:rsid w:val="002B1287"/>
    <w:rsid w:val="002B15AB"/>
    <w:rsid w:val="002B39B1"/>
    <w:rsid w:val="002B59D6"/>
    <w:rsid w:val="002B71E4"/>
    <w:rsid w:val="002B71EA"/>
    <w:rsid w:val="002C1010"/>
    <w:rsid w:val="002C16E6"/>
    <w:rsid w:val="002C215C"/>
    <w:rsid w:val="002C2954"/>
    <w:rsid w:val="002C6CC3"/>
    <w:rsid w:val="002C7F31"/>
    <w:rsid w:val="002D36E8"/>
    <w:rsid w:val="002D4A62"/>
    <w:rsid w:val="002D5091"/>
    <w:rsid w:val="002D5EC8"/>
    <w:rsid w:val="002D67B3"/>
    <w:rsid w:val="002D7C67"/>
    <w:rsid w:val="002D7D58"/>
    <w:rsid w:val="002E008C"/>
    <w:rsid w:val="002E2803"/>
    <w:rsid w:val="002E3900"/>
    <w:rsid w:val="002E3C68"/>
    <w:rsid w:val="002E465E"/>
    <w:rsid w:val="002F04CC"/>
    <w:rsid w:val="002F1462"/>
    <w:rsid w:val="002F2E0F"/>
    <w:rsid w:val="002F301E"/>
    <w:rsid w:val="002F5B95"/>
    <w:rsid w:val="002F7516"/>
    <w:rsid w:val="002F77FE"/>
    <w:rsid w:val="002F7A44"/>
    <w:rsid w:val="003019CB"/>
    <w:rsid w:val="00302E16"/>
    <w:rsid w:val="00304011"/>
    <w:rsid w:val="00304B6B"/>
    <w:rsid w:val="00306ADC"/>
    <w:rsid w:val="00310619"/>
    <w:rsid w:val="003117B7"/>
    <w:rsid w:val="00311C21"/>
    <w:rsid w:val="00311F45"/>
    <w:rsid w:val="003121B8"/>
    <w:rsid w:val="003134BA"/>
    <w:rsid w:val="00313AE5"/>
    <w:rsid w:val="003171DB"/>
    <w:rsid w:val="003177F0"/>
    <w:rsid w:val="00317DB0"/>
    <w:rsid w:val="00320029"/>
    <w:rsid w:val="00320778"/>
    <w:rsid w:val="00320B36"/>
    <w:rsid w:val="0032173D"/>
    <w:rsid w:val="00322C7C"/>
    <w:rsid w:val="003240FB"/>
    <w:rsid w:val="0033384E"/>
    <w:rsid w:val="003345CE"/>
    <w:rsid w:val="0033682E"/>
    <w:rsid w:val="00337926"/>
    <w:rsid w:val="00337F7C"/>
    <w:rsid w:val="003409AC"/>
    <w:rsid w:val="00340ACB"/>
    <w:rsid w:val="00341390"/>
    <w:rsid w:val="00341405"/>
    <w:rsid w:val="003427A7"/>
    <w:rsid w:val="00342BE6"/>
    <w:rsid w:val="0034317B"/>
    <w:rsid w:val="00343836"/>
    <w:rsid w:val="00343B82"/>
    <w:rsid w:val="00345092"/>
    <w:rsid w:val="00352993"/>
    <w:rsid w:val="00353F8F"/>
    <w:rsid w:val="00354766"/>
    <w:rsid w:val="003552C2"/>
    <w:rsid w:val="0035672E"/>
    <w:rsid w:val="0035774C"/>
    <w:rsid w:val="00357F13"/>
    <w:rsid w:val="00360430"/>
    <w:rsid w:val="003611BE"/>
    <w:rsid w:val="00362A38"/>
    <w:rsid w:val="003631F1"/>
    <w:rsid w:val="00365F4A"/>
    <w:rsid w:val="003663AF"/>
    <w:rsid w:val="00370B5C"/>
    <w:rsid w:val="00374B7C"/>
    <w:rsid w:val="003759D6"/>
    <w:rsid w:val="00376C23"/>
    <w:rsid w:val="003771E8"/>
    <w:rsid w:val="003772E3"/>
    <w:rsid w:val="003812A3"/>
    <w:rsid w:val="003833BD"/>
    <w:rsid w:val="00383F5A"/>
    <w:rsid w:val="00384727"/>
    <w:rsid w:val="003859EB"/>
    <w:rsid w:val="00385AA6"/>
    <w:rsid w:val="003861BF"/>
    <w:rsid w:val="00390189"/>
    <w:rsid w:val="003925D3"/>
    <w:rsid w:val="003926B2"/>
    <w:rsid w:val="00392982"/>
    <w:rsid w:val="0039531C"/>
    <w:rsid w:val="00396431"/>
    <w:rsid w:val="00397F79"/>
    <w:rsid w:val="003A06D3"/>
    <w:rsid w:val="003A1046"/>
    <w:rsid w:val="003A24B5"/>
    <w:rsid w:val="003A25CB"/>
    <w:rsid w:val="003A367A"/>
    <w:rsid w:val="003A4ECF"/>
    <w:rsid w:val="003A585B"/>
    <w:rsid w:val="003A6941"/>
    <w:rsid w:val="003B335A"/>
    <w:rsid w:val="003B39A1"/>
    <w:rsid w:val="003B3C1A"/>
    <w:rsid w:val="003B3FAB"/>
    <w:rsid w:val="003B4099"/>
    <w:rsid w:val="003B4745"/>
    <w:rsid w:val="003B48DC"/>
    <w:rsid w:val="003C0F98"/>
    <w:rsid w:val="003C1F2D"/>
    <w:rsid w:val="003C2E6E"/>
    <w:rsid w:val="003C4ABC"/>
    <w:rsid w:val="003C6E5B"/>
    <w:rsid w:val="003C7099"/>
    <w:rsid w:val="003D1C52"/>
    <w:rsid w:val="003D2D5E"/>
    <w:rsid w:val="003D364B"/>
    <w:rsid w:val="003D79FF"/>
    <w:rsid w:val="003E0A25"/>
    <w:rsid w:val="003E0AC4"/>
    <w:rsid w:val="003E0F56"/>
    <w:rsid w:val="003E5EE7"/>
    <w:rsid w:val="003F0207"/>
    <w:rsid w:val="003F12AA"/>
    <w:rsid w:val="003F46B2"/>
    <w:rsid w:val="003F4AFC"/>
    <w:rsid w:val="003F63F3"/>
    <w:rsid w:val="003F641B"/>
    <w:rsid w:val="003F690A"/>
    <w:rsid w:val="003F6CE3"/>
    <w:rsid w:val="003F794F"/>
    <w:rsid w:val="00401B1E"/>
    <w:rsid w:val="0040205E"/>
    <w:rsid w:val="00402303"/>
    <w:rsid w:val="00404141"/>
    <w:rsid w:val="00404716"/>
    <w:rsid w:val="0040792B"/>
    <w:rsid w:val="00417D40"/>
    <w:rsid w:val="00417E0C"/>
    <w:rsid w:val="0042381E"/>
    <w:rsid w:val="004250CD"/>
    <w:rsid w:val="004255E4"/>
    <w:rsid w:val="00426B4D"/>
    <w:rsid w:val="00427D7A"/>
    <w:rsid w:val="004316D6"/>
    <w:rsid w:val="00431829"/>
    <w:rsid w:val="00431C59"/>
    <w:rsid w:val="00432687"/>
    <w:rsid w:val="00432A63"/>
    <w:rsid w:val="00437EA3"/>
    <w:rsid w:val="0044399B"/>
    <w:rsid w:val="00445078"/>
    <w:rsid w:val="0044765A"/>
    <w:rsid w:val="00450CDC"/>
    <w:rsid w:val="004510AD"/>
    <w:rsid w:val="00453375"/>
    <w:rsid w:val="00453407"/>
    <w:rsid w:val="00453FFF"/>
    <w:rsid w:val="0045433E"/>
    <w:rsid w:val="004545B2"/>
    <w:rsid w:val="00457149"/>
    <w:rsid w:val="004606B6"/>
    <w:rsid w:val="00461F73"/>
    <w:rsid w:val="00464D8F"/>
    <w:rsid w:val="00467A05"/>
    <w:rsid w:val="00470B1B"/>
    <w:rsid w:val="004732E7"/>
    <w:rsid w:val="00473880"/>
    <w:rsid w:val="0047409C"/>
    <w:rsid w:val="004772E1"/>
    <w:rsid w:val="00477538"/>
    <w:rsid w:val="004829B3"/>
    <w:rsid w:val="00484322"/>
    <w:rsid w:val="00485572"/>
    <w:rsid w:val="0048573C"/>
    <w:rsid w:val="00486650"/>
    <w:rsid w:val="0049092D"/>
    <w:rsid w:val="00491B48"/>
    <w:rsid w:val="00494C2A"/>
    <w:rsid w:val="00494F9E"/>
    <w:rsid w:val="00497AD4"/>
    <w:rsid w:val="00497AFA"/>
    <w:rsid w:val="004A0F2D"/>
    <w:rsid w:val="004A3637"/>
    <w:rsid w:val="004A3D18"/>
    <w:rsid w:val="004A4284"/>
    <w:rsid w:val="004A4DEA"/>
    <w:rsid w:val="004B23BD"/>
    <w:rsid w:val="004B38DC"/>
    <w:rsid w:val="004B5437"/>
    <w:rsid w:val="004C2B3A"/>
    <w:rsid w:val="004C378D"/>
    <w:rsid w:val="004C4856"/>
    <w:rsid w:val="004C585A"/>
    <w:rsid w:val="004C63CC"/>
    <w:rsid w:val="004C6886"/>
    <w:rsid w:val="004C7B33"/>
    <w:rsid w:val="004D049A"/>
    <w:rsid w:val="004D0DA7"/>
    <w:rsid w:val="004D1749"/>
    <w:rsid w:val="004D1E97"/>
    <w:rsid w:val="004D25AF"/>
    <w:rsid w:val="004D3852"/>
    <w:rsid w:val="004D5288"/>
    <w:rsid w:val="004E0975"/>
    <w:rsid w:val="004E0C86"/>
    <w:rsid w:val="004E24E3"/>
    <w:rsid w:val="004E2889"/>
    <w:rsid w:val="004E2E52"/>
    <w:rsid w:val="004E3F75"/>
    <w:rsid w:val="004E5999"/>
    <w:rsid w:val="004E6A4B"/>
    <w:rsid w:val="004F3394"/>
    <w:rsid w:val="004F50E8"/>
    <w:rsid w:val="004F5452"/>
    <w:rsid w:val="004F619D"/>
    <w:rsid w:val="004F7ECE"/>
    <w:rsid w:val="00502B25"/>
    <w:rsid w:val="0050402E"/>
    <w:rsid w:val="00504525"/>
    <w:rsid w:val="00505403"/>
    <w:rsid w:val="0050625F"/>
    <w:rsid w:val="0050631F"/>
    <w:rsid w:val="00506476"/>
    <w:rsid w:val="00515035"/>
    <w:rsid w:val="0051712A"/>
    <w:rsid w:val="00517328"/>
    <w:rsid w:val="00517E1F"/>
    <w:rsid w:val="00521EB5"/>
    <w:rsid w:val="0052467C"/>
    <w:rsid w:val="00530301"/>
    <w:rsid w:val="005334CC"/>
    <w:rsid w:val="00533DF4"/>
    <w:rsid w:val="0053470F"/>
    <w:rsid w:val="00544226"/>
    <w:rsid w:val="005449E5"/>
    <w:rsid w:val="0054557C"/>
    <w:rsid w:val="005459DF"/>
    <w:rsid w:val="0054620A"/>
    <w:rsid w:val="00546632"/>
    <w:rsid w:val="00546737"/>
    <w:rsid w:val="00546E12"/>
    <w:rsid w:val="0054758E"/>
    <w:rsid w:val="00547D20"/>
    <w:rsid w:val="00550D5A"/>
    <w:rsid w:val="00550F96"/>
    <w:rsid w:val="005512E8"/>
    <w:rsid w:val="00554084"/>
    <w:rsid w:val="00554B3A"/>
    <w:rsid w:val="00557386"/>
    <w:rsid w:val="00565DE7"/>
    <w:rsid w:val="00566BBF"/>
    <w:rsid w:val="0056752B"/>
    <w:rsid w:val="00572520"/>
    <w:rsid w:val="00573D61"/>
    <w:rsid w:val="005774E4"/>
    <w:rsid w:val="00581407"/>
    <w:rsid w:val="005827D0"/>
    <w:rsid w:val="00582922"/>
    <w:rsid w:val="005842BC"/>
    <w:rsid w:val="00587257"/>
    <w:rsid w:val="0058726D"/>
    <w:rsid w:val="00587A38"/>
    <w:rsid w:val="00587A98"/>
    <w:rsid w:val="00587ADC"/>
    <w:rsid w:val="00587DA2"/>
    <w:rsid w:val="005916B5"/>
    <w:rsid w:val="0059257E"/>
    <w:rsid w:val="00593D5F"/>
    <w:rsid w:val="005956F8"/>
    <w:rsid w:val="005964F5"/>
    <w:rsid w:val="00596908"/>
    <w:rsid w:val="005973D2"/>
    <w:rsid w:val="0059741F"/>
    <w:rsid w:val="00597658"/>
    <w:rsid w:val="0059789A"/>
    <w:rsid w:val="005A2172"/>
    <w:rsid w:val="005A2835"/>
    <w:rsid w:val="005A5051"/>
    <w:rsid w:val="005A6753"/>
    <w:rsid w:val="005A7FE1"/>
    <w:rsid w:val="005B0B5A"/>
    <w:rsid w:val="005B342D"/>
    <w:rsid w:val="005B77F6"/>
    <w:rsid w:val="005B7CEE"/>
    <w:rsid w:val="005C099E"/>
    <w:rsid w:val="005C1684"/>
    <w:rsid w:val="005C218E"/>
    <w:rsid w:val="005C27A0"/>
    <w:rsid w:val="005C28B9"/>
    <w:rsid w:val="005C406F"/>
    <w:rsid w:val="005C439B"/>
    <w:rsid w:val="005C5724"/>
    <w:rsid w:val="005C7361"/>
    <w:rsid w:val="005C78FD"/>
    <w:rsid w:val="005D6112"/>
    <w:rsid w:val="005D72DA"/>
    <w:rsid w:val="005D797A"/>
    <w:rsid w:val="005D7C8D"/>
    <w:rsid w:val="005E0054"/>
    <w:rsid w:val="005E1260"/>
    <w:rsid w:val="005E1B6B"/>
    <w:rsid w:val="005E3D63"/>
    <w:rsid w:val="005E65C8"/>
    <w:rsid w:val="005F3453"/>
    <w:rsid w:val="005F3B60"/>
    <w:rsid w:val="005F4EF4"/>
    <w:rsid w:val="005F763D"/>
    <w:rsid w:val="00601929"/>
    <w:rsid w:val="00602CB0"/>
    <w:rsid w:val="00604B91"/>
    <w:rsid w:val="006059B9"/>
    <w:rsid w:val="00606B5B"/>
    <w:rsid w:val="00607B9B"/>
    <w:rsid w:val="00610D0A"/>
    <w:rsid w:val="00611A8D"/>
    <w:rsid w:val="00611C52"/>
    <w:rsid w:val="006132D7"/>
    <w:rsid w:val="00614EBC"/>
    <w:rsid w:val="00617FDD"/>
    <w:rsid w:val="00620E0A"/>
    <w:rsid w:val="00622726"/>
    <w:rsid w:val="0062365A"/>
    <w:rsid w:val="00623BF0"/>
    <w:rsid w:val="00624278"/>
    <w:rsid w:val="00624E0D"/>
    <w:rsid w:val="006278F5"/>
    <w:rsid w:val="006279A8"/>
    <w:rsid w:val="006303B0"/>
    <w:rsid w:val="00631480"/>
    <w:rsid w:val="00635F05"/>
    <w:rsid w:val="00637EC5"/>
    <w:rsid w:val="00642EEA"/>
    <w:rsid w:val="006430D8"/>
    <w:rsid w:val="00644F1E"/>
    <w:rsid w:val="00645779"/>
    <w:rsid w:val="00645A0E"/>
    <w:rsid w:val="0064747B"/>
    <w:rsid w:val="00652C0D"/>
    <w:rsid w:val="00653378"/>
    <w:rsid w:val="006533CB"/>
    <w:rsid w:val="00653B7A"/>
    <w:rsid w:val="006572D7"/>
    <w:rsid w:val="006577C1"/>
    <w:rsid w:val="00661058"/>
    <w:rsid w:val="006619BA"/>
    <w:rsid w:val="00667126"/>
    <w:rsid w:val="006751DE"/>
    <w:rsid w:val="006765C1"/>
    <w:rsid w:val="00676FC3"/>
    <w:rsid w:val="00677A7E"/>
    <w:rsid w:val="00682293"/>
    <w:rsid w:val="00687157"/>
    <w:rsid w:val="00687F6D"/>
    <w:rsid w:val="006910BB"/>
    <w:rsid w:val="00692D34"/>
    <w:rsid w:val="0069479A"/>
    <w:rsid w:val="006949A2"/>
    <w:rsid w:val="00694CD4"/>
    <w:rsid w:val="006966FC"/>
    <w:rsid w:val="00697266"/>
    <w:rsid w:val="00697465"/>
    <w:rsid w:val="006A07AD"/>
    <w:rsid w:val="006A144E"/>
    <w:rsid w:val="006A2C49"/>
    <w:rsid w:val="006A3CF3"/>
    <w:rsid w:val="006A3D7B"/>
    <w:rsid w:val="006A5E83"/>
    <w:rsid w:val="006B1E14"/>
    <w:rsid w:val="006B3C9B"/>
    <w:rsid w:val="006B4064"/>
    <w:rsid w:val="006B432A"/>
    <w:rsid w:val="006B51FC"/>
    <w:rsid w:val="006B5368"/>
    <w:rsid w:val="006B7129"/>
    <w:rsid w:val="006C274D"/>
    <w:rsid w:val="006C526E"/>
    <w:rsid w:val="006C6A55"/>
    <w:rsid w:val="006D14B5"/>
    <w:rsid w:val="006D16F6"/>
    <w:rsid w:val="006D20D6"/>
    <w:rsid w:val="006D3C52"/>
    <w:rsid w:val="006D49D1"/>
    <w:rsid w:val="006D53C9"/>
    <w:rsid w:val="006D5435"/>
    <w:rsid w:val="006D6105"/>
    <w:rsid w:val="006E2858"/>
    <w:rsid w:val="006E2BFA"/>
    <w:rsid w:val="006E3029"/>
    <w:rsid w:val="006E3274"/>
    <w:rsid w:val="006E5974"/>
    <w:rsid w:val="006E7648"/>
    <w:rsid w:val="006F0C40"/>
    <w:rsid w:val="006F1AF9"/>
    <w:rsid w:val="006F438B"/>
    <w:rsid w:val="006F4798"/>
    <w:rsid w:val="006F5A83"/>
    <w:rsid w:val="006F66A8"/>
    <w:rsid w:val="006F6F1A"/>
    <w:rsid w:val="006F7C82"/>
    <w:rsid w:val="00700208"/>
    <w:rsid w:val="0070115B"/>
    <w:rsid w:val="00702142"/>
    <w:rsid w:val="007032BA"/>
    <w:rsid w:val="00703EC4"/>
    <w:rsid w:val="0070631D"/>
    <w:rsid w:val="00706F09"/>
    <w:rsid w:val="00707971"/>
    <w:rsid w:val="00711EE5"/>
    <w:rsid w:val="00712124"/>
    <w:rsid w:val="00712617"/>
    <w:rsid w:val="0071354A"/>
    <w:rsid w:val="00713B7B"/>
    <w:rsid w:val="00713EAD"/>
    <w:rsid w:val="007177A9"/>
    <w:rsid w:val="007229DE"/>
    <w:rsid w:val="00723D14"/>
    <w:rsid w:val="00726A86"/>
    <w:rsid w:val="00736D6B"/>
    <w:rsid w:val="007448BE"/>
    <w:rsid w:val="00747DC3"/>
    <w:rsid w:val="00751BEE"/>
    <w:rsid w:val="00753AA5"/>
    <w:rsid w:val="007559D9"/>
    <w:rsid w:val="007567BF"/>
    <w:rsid w:val="00761175"/>
    <w:rsid w:val="00761798"/>
    <w:rsid w:val="00761C14"/>
    <w:rsid w:val="00761EAC"/>
    <w:rsid w:val="007635C4"/>
    <w:rsid w:val="0076375D"/>
    <w:rsid w:val="007677E0"/>
    <w:rsid w:val="007709FA"/>
    <w:rsid w:val="0077357C"/>
    <w:rsid w:val="00774502"/>
    <w:rsid w:val="0077462E"/>
    <w:rsid w:val="00775A78"/>
    <w:rsid w:val="0077757E"/>
    <w:rsid w:val="00777C1C"/>
    <w:rsid w:val="00780B9C"/>
    <w:rsid w:val="00781B3E"/>
    <w:rsid w:val="00782132"/>
    <w:rsid w:val="00782C22"/>
    <w:rsid w:val="0078352C"/>
    <w:rsid w:val="00790661"/>
    <w:rsid w:val="00792BD5"/>
    <w:rsid w:val="007935BF"/>
    <w:rsid w:val="007954CD"/>
    <w:rsid w:val="0079633F"/>
    <w:rsid w:val="00797F40"/>
    <w:rsid w:val="007A1526"/>
    <w:rsid w:val="007A21A1"/>
    <w:rsid w:val="007A5FBD"/>
    <w:rsid w:val="007A7102"/>
    <w:rsid w:val="007A7F5E"/>
    <w:rsid w:val="007B1A27"/>
    <w:rsid w:val="007B2F6D"/>
    <w:rsid w:val="007C17F4"/>
    <w:rsid w:val="007C3997"/>
    <w:rsid w:val="007C50C7"/>
    <w:rsid w:val="007C66CD"/>
    <w:rsid w:val="007C7215"/>
    <w:rsid w:val="007C7EA5"/>
    <w:rsid w:val="007D1B43"/>
    <w:rsid w:val="007D1E7D"/>
    <w:rsid w:val="007D1F60"/>
    <w:rsid w:val="007D2294"/>
    <w:rsid w:val="007D379E"/>
    <w:rsid w:val="007D51C0"/>
    <w:rsid w:val="007D5D16"/>
    <w:rsid w:val="007D6BE8"/>
    <w:rsid w:val="007D71B7"/>
    <w:rsid w:val="007E1291"/>
    <w:rsid w:val="007E1720"/>
    <w:rsid w:val="007E1DB7"/>
    <w:rsid w:val="007E3415"/>
    <w:rsid w:val="007E3B14"/>
    <w:rsid w:val="007E40DD"/>
    <w:rsid w:val="007E60E2"/>
    <w:rsid w:val="007F02DD"/>
    <w:rsid w:val="007F02F0"/>
    <w:rsid w:val="007F1D68"/>
    <w:rsid w:val="007F3450"/>
    <w:rsid w:val="007F4FF0"/>
    <w:rsid w:val="007F598F"/>
    <w:rsid w:val="007F7E30"/>
    <w:rsid w:val="008032BD"/>
    <w:rsid w:val="00804A3F"/>
    <w:rsid w:val="00804D30"/>
    <w:rsid w:val="00806EC5"/>
    <w:rsid w:val="008070B6"/>
    <w:rsid w:val="00807F64"/>
    <w:rsid w:val="00811215"/>
    <w:rsid w:val="00811FA1"/>
    <w:rsid w:val="00814016"/>
    <w:rsid w:val="00816786"/>
    <w:rsid w:val="008176C5"/>
    <w:rsid w:val="0081777D"/>
    <w:rsid w:val="008212CE"/>
    <w:rsid w:val="00822D5A"/>
    <w:rsid w:val="00822E7D"/>
    <w:rsid w:val="00823F9A"/>
    <w:rsid w:val="00830607"/>
    <w:rsid w:val="008330E3"/>
    <w:rsid w:val="0083362B"/>
    <w:rsid w:val="00834CC2"/>
    <w:rsid w:val="0083523B"/>
    <w:rsid w:val="00836974"/>
    <w:rsid w:val="00841322"/>
    <w:rsid w:val="00842AA8"/>
    <w:rsid w:val="00842CDB"/>
    <w:rsid w:val="0084424F"/>
    <w:rsid w:val="0084503B"/>
    <w:rsid w:val="00845298"/>
    <w:rsid w:val="00847232"/>
    <w:rsid w:val="00852C1B"/>
    <w:rsid w:val="0085376F"/>
    <w:rsid w:val="008559C3"/>
    <w:rsid w:val="00855E0C"/>
    <w:rsid w:val="00860054"/>
    <w:rsid w:val="008606CE"/>
    <w:rsid w:val="00860BCC"/>
    <w:rsid w:val="008630AC"/>
    <w:rsid w:val="00867A0C"/>
    <w:rsid w:val="00872ACF"/>
    <w:rsid w:val="00872EDD"/>
    <w:rsid w:val="00874445"/>
    <w:rsid w:val="0087494A"/>
    <w:rsid w:val="00875A04"/>
    <w:rsid w:val="00881A18"/>
    <w:rsid w:val="008857CB"/>
    <w:rsid w:val="00886AB7"/>
    <w:rsid w:val="008875FF"/>
    <w:rsid w:val="00893E9D"/>
    <w:rsid w:val="00894F98"/>
    <w:rsid w:val="00895781"/>
    <w:rsid w:val="00895860"/>
    <w:rsid w:val="00897EAE"/>
    <w:rsid w:val="008A16EB"/>
    <w:rsid w:val="008A1A14"/>
    <w:rsid w:val="008A1D1C"/>
    <w:rsid w:val="008A2843"/>
    <w:rsid w:val="008A3144"/>
    <w:rsid w:val="008A59D5"/>
    <w:rsid w:val="008A6FF9"/>
    <w:rsid w:val="008A7BDB"/>
    <w:rsid w:val="008B0DF7"/>
    <w:rsid w:val="008B4E12"/>
    <w:rsid w:val="008B4F48"/>
    <w:rsid w:val="008B5111"/>
    <w:rsid w:val="008B7363"/>
    <w:rsid w:val="008B7B02"/>
    <w:rsid w:val="008C1AA4"/>
    <w:rsid w:val="008C2BD8"/>
    <w:rsid w:val="008C3433"/>
    <w:rsid w:val="008C5A9C"/>
    <w:rsid w:val="008C5B2B"/>
    <w:rsid w:val="008C71A1"/>
    <w:rsid w:val="008C7E1E"/>
    <w:rsid w:val="008D25E1"/>
    <w:rsid w:val="008D2BA5"/>
    <w:rsid w:val="008D49FC"/>
    <w:rsid w:val="008D6304"/>
    <w:rsid w:val="008D6A3E"/>
    <w:rsid w:val="008D6D64"/>
    <w:rsid w:val="008D7078"/>
    <w:rsid w:val="008D7B51"/>
    <w:rsid w:val="008E210B"/>
    <w:rsid w:val="008E2270"/>
    <w:rsid w:val="008E28D2"/>
    <w:rsid w:val="008E2DCC"/>
    <w:rsid w:val="008E4563"/>
    <w:rsid w:val="008E6DCB"/>
    <w:rsid w:val="008F274E"/>
    <w:rsid w:val="008F28B0"/>
    <w:rsid w:val="008F5050"/>
    <w:rsid w:val="008F667B"/>
    <w:rsid w:val="008F6CBC"/>
    <w:rsid w:val="008F78CD"/>
    <w:rsid w:val="009021E4"/>
    <w:rsid w:val="009029FD"/>
    <w:rsid w:val="0090491D"/>
    <w:rsid w:val="009050F1"/>
    <w:rsid w:val="00905B97"/>
    <w:rsid w:val="00905FF1"/>
    <w:rsid w:val="009068DE"/>
    <w:rsid w:val="00907D99"/>
    <w:rsid w:val="00910BD0"/>
    <w:rsid w:val="009118DD"/>
    <w:rsid w:val="00912C4E"/>
    <w:rsid w:val="00913CB6"/>
    <w:rsid w:val="0091425A"/>
    <w:rsid w:val="0091721E"/>
    <w:rsid w:val="00917AF0"/>
    <w:rsid w:val="0092136F"/>
    <w:rsid w:val="00923058"/>
    <w:rsid w:val="009233E3"/>
    <w:rsid w:val="00923835"/>
    <w:rsid w:val="0092522C"/>
    <w:rsid w:val="009267C5"/>
    <w:rsid w:val="009313A5"/>
    <w:rsid w:val="00931F02"/>
    <w:rsid w:val="00933A0C"/>
    <w:rsid w:val="00935CFF"/>
    <w:rsid w:val="0093652D"/>
    <w:rsid w:val="00937AFC"/>
    <w:rsid w:val="00941619"/>
    <w:rsid w:val="00943699"/>
    <w:rsid w:val="009438D8"/>
    <w:rsid w:val="00945222"/>
    <w:rsid w:val="0094683E"/>
    <w:rsid w:val="009479CE"/>
    <w:rsid w:val="00952831"/>
    <w:rsid w:val="00960123"/>
    <w:rsid w:val="00960A1C"/>
    <w:rsid w:val="00961AD4"/>
    <w:rsid w:val="00965248"/>
    <w:rsid w:val="00970AA4"/>
    <w:rsid w:val="009710EF"/>
    <w:rsid w:val="00971F1E"/>
    <w:rsid w:val="009723A1"/>
    <w:rsid w:val="0097390E"/>
    <w:rsid w:val="0097587D"/>
    <w:rsid w:val="00977071"/>
    <w:rsid w:val="0097731A"/>
    <w:rsid w:val="0097754E"/>
    <w:rsid w:val="00981953"/>
    <w:rsid w:val="009870A6"/>
    <w:rsid w:val="0098799E"/>
    <w:rsid w:val="00987D53"/>
    <w:rsid w:val="00987E88"/>
    <w:rsid w:val="0099012E"/>
    <w:rsid w:val="00991ABA"/>
    <w:rsid w:val="00992E40"/>
    <w:rsid w:val="00993B1D"/>
    <w:rsid w:val="00993BA7"/>
    <w:rsid w:val="009956B0"/>
    <w:rsid w:val="0099587E"/>
    <w:rsid w:val="0099766A"/>
    <w:rsid w:val="009A012A"/>
    <w:rsid w:val="009A147F"/>
    <w:rsid w:val="009A5B77"/>
    <w:rsid w:val="009A7061"/>
    <w:rsid w:val="009A7D31"/>
    <w:rsid w:val="009B4426"/>
    <w:rsid w:val="009B5435"/>
    <w:rsid w:val="009B5A92"/>
    <w:rsid w:val="009B6736"/>
    <w:rsid w:val="009C0929"/>
    <w:rsid w:val="009C1738"/>
    <w:rsid w:val="009C39D5"/>
    <w:rsid w:val="009C410D"/>
    <w:rsid w:val="009C476C"/>
    <w:rsid w:val="009C50F4"/>
    <w:rsid w:val="009D04A6"/>
    <w:rsid w:val="009D6CA9"/>
    <w:rsid w:val="009D78E3"/>
    <w:rsid w:val="009E0E76"/>
    <w:rsid w:val="009E15D6"/>
    <w:rsid w:val="009E4E32"/>
    <w:rsid w:val="009E5320"/>
    <w:rsid w:val="009F261F"/>
    <w:rsid w:val="009F3B89"/>
    <w:rsid w:val="009F5B1E"/>
    <w:rsid w:val="009F7566"/>
    <w:rsid w:val="00A0162F"/>
    <w:rsid w:val="00A03E9B"/>
    <w:rsid w:val="00A0485A"/>
    <w:rsid w:val="00A04A33"/>
    <w:rsid w:val="00A0507A"/>
    <w:rsid w:val="00A05C3F"/>
    <w:rsid w:val="00A05D53"/>
    <w:rsid w:val="00A0673A"/>
    <w:rsid w:val="00A06EDD"/>
    <w:rsid w:val="00A07D9C"/>
    <w:rsid w:val="00A10502"/>
    <w:rsid w:val="00A11304"/>
    <w:rsid w:val="00A12419"/>
    <w:rsid w:val="00A1267B"/>
    <w:rsid w:val="00A13BF7"/>
    <w:rsid w:val="00A13CD0"/>
    <w:rsid w:val="00A14B43"/>
    <w:rsid w:val="00A14CF6"/>
    <w:rsid w:val="00A14DC2"/>
    <w:rsid w:val="00A15733"/>
    <w:rsid w:val="00A23468"/>
    <w:rsid w:val="00A2383A"/>
    <w:rsid w:val="00A23D6D"/>
    <w:rsid w:val="00A27024"/>
    <w:rsid w:val="00A31220"/>
    <w:rsid w:val="00A31899"/>
    <w:rsid w:val="00A31C5D"/>
    <w:rsid w:val="00A32A74"/>
    <w:rsid w:val="00A3577E"/>
    <w:rsid w:val="00A378D5"/>
    <w:rsid w:val="00A37B7B"/>
    <w:rsid w:val="00A40C8B"/>
    <w:rsid w:val="00A41787"/>
    <w:rsid w:val="00A43309"/>
    <w:rsid w:val="00A43A3D"/>
    <w:rsid w:val="00A448CB"/>
    <w:rsid w:val="00A47DDF"/>
    <w:rsid w:val="00A47DFB"/>
    <w:rsid w:val="00A514AB"/>
    <w:rsid w:val="00A5297B"/>
    <w:rsid w:val="00A53FE6"/>
    <w:rsid w:val="00A55598"/>
    <w:rsid w:val="00A559E1"/>
    <w:rsid w:val="00A55A91"/>
    <w:rsid w:val="00A5638D"/>
    <w:rsid w:val="00A600B3"/>
    <w:rsid w:val="00A6228B"/>
    <w:rsid w:val="00A626F0"/>
    <w:rsid w:val="00A64FAE"/>
    <w:rsid w:val="00A65B8E"/>
    <w:rsid w:val="00A71BA4"/>
    <w:rsid w:val="00A7235A"/>
    <w:rsid w:val="00A72AAC"/>
    <w:rsid w:val="00A73009"/>
    <w:rsid w:val="00A731DE"/>
    <w:rsid w:val="00A74102"/>
    <w:rsid w:val="00A75086"/>
    <w:rsid w:val="00A75DFB"/>
    <w:rsid w:val="00A7627B"/>
    <w:rsid w:val="00A76CEC"/>
    <w:rsid w:val="00A778E0"/>
    <w:rsid w:val="00A82709"/>
    <w:rsid w:val="00A833F8"/>
    <w:rsid w:val="00A90DFA"/>
    <w:rsid w:val="00A915AD"/>
    <w:rsid w:val="00A9291B"/>
    <w:rsid w:val="00A929AC"/>
    <w:rsid w:val="00A932A1"/>
    <w:rsid w:val="00A9396D"/>
    <w:rsid w:val="00A93EF2"/>
    <w:rsid w:val="00A94813"/>
    <w:rsid w:val="00AA1320"/>
    <w:rsid w:val="00AA2BBC"/>
    <w:rsid w:val="00AA32AD"/>
    <w:rsid w:val="00AA47CB"/>
    <w:rsid w:val="00AA5919"/>
    <w:rsid w:val="00AA7FF7"/>
    <w:rsid w:val="00AB106B"/>
    <w:rsid w:val="00AB187D"/>
    <w:rsid w:val="00AB1EBD"/>
    <w:rsid w:val="00AB2EC4"/>
    <w:rsid w:val="00AB71B5"/>
    <w:rsid w:val="00AB7515"/>
    <w:rsid w:val="00AC210D"/>
    <w:rsid w:val="00AD16D8"/>
    <w:rsid w:val="00AD1CFA"/>
    <w:rsid w:val="00AD2941"/>
    <w:rsid w:val="00AD4ED6"/>
    <w:rsid w:val="00AD65BC"/>
    <w:rsid w:val="00AE0271"/>
    <w:rsid w:val="00AE0882"/>
    <w:rsid w:val="00AE137D"/>
    <w:rsid w:val="00AE2C01"/>
    <w:rsid w:val="00AE544E"/>
    <w:rsid w:val="00AF132E"/>
    <w:rsid w:val="00AF21BC"/>
    <w:rsid w:val="00AF2FCC"/>
    <w:rsid w:val="00AF738F"/>
    <w:rsid w:val="00B007D4"/>
    <w:rsid w:val="00B009AC"/>
    <w:rsid w:val="00B009F9"/>
    <w:rsid w:val="00B03073"/>
    <w:rsid w:val="00B04614"/>
    <w:rsid w:val="00B054C0"/>
    <w:rsid w:val="00B05F7F"/>
    <w:rsid w:val="00B06259"/>
    <w:rsid w:val="00B106C8"/>
    <w:rsid w:val="00B11D03"/>
    <w:rsid w:val="00B147E9"/>
    <w:rsid w:val="00B1531B"/>
    <w:rsid w:val="00B171FD"/>
    <w:rsid w:val="00B17924"/>
    <w:rsid w:val="00B2026F"/>
    <w:rsid w:val="00B2423A"/>
    <w:rsid w:val="00B24457"/>
    <w:rsid w:val="00B24A61"/>
    <w:rsid w:val="00B30455"/>
    <w:rsid w:val="00B31380"/>
    <w:rsid w:val="00B341AA"/>
    <w:rsid w:val="00B34571"/>
    <w:rsid w:val="00B345F9"/>
    <w:rsid w:val="00B35118"/>
    <w:rsid w:val="00B400F5"/>
    <w:rsid w:val="00B42FD8"/>
    <w:rsid w:val="00B44B88"/>
    <w:rsid w:val="00B45A89"/>
    <w:rsid w:val="00B45B86"/>
    <w:rsid w:val="00B4729A"/>
    <w:rsid w:val="00B47DE5"/>
    <w:rsid w:val="00B47F48"/>
    <w:rsid w:val="00B50469"/>
    <w:rsid w:val="00B50DA2"/>
    <w:rsid w:val="00B5285D"/>
    <w:rsid w:val="00B544D3"/>
    <w:rsid w:val="00B54FF4"/>
    <w:rsid w:val="00B556B8"/>
    <w:rsid w:val="00B576E5"/>
    <w:rsid w:val="00B61C6C"/>
    <w:rsid w:val="00B63271"/>
    <w:rsid w:val="00B6407C"/>
    <w:rsid w:val="00B6617A"/>
    <w:rsid w:val="00B6654C"/>
    <w:rsid w:val="00B70A8C"/>
    <w:rsid w:val="00B71422"/>
    <w:rsid w:val="00B71A27"/>
    <w:rsid w:val="00B815F1"/>
    <w:rsid w:val="00B81657"/>
    <w:rsid w:val="00B823F1"/>
    <w:rsid w:val="00B82EE2"/>
    <w:rsid w:val="00B83676"/>
    <w:rsid w:val="00B83B84"/>
    <w:rsid w:val="00B83F61"/>
    <w:rsid w:val="00B84114"/>
    <w:rsid w:val="00B8610A"/>
    <w:rsid w:val="00B87058"/>
    <w:rsid w:val="00B87095"/>
    <w:rsid w:val="00B87802"/>
    <w:rsid w:val="00B914AB"/>
    <w:rsid w:val="00B931E4"/>
    <w:rsid w:val="00B943C7"/>
    <w:rsid w:val="00B976DD"/>
    <w:rsid w:val="00BA04AB"/>
    <w:rsid w:val="00BA0965"/>
    <w:rsid w:val="00BA1B87"/>
    <w:rsid w:val="00BA4AE4"/>
    <w:rsid w:val="00BA4BFE"/>
    <w:rsid w:val="00BA4E1F"/>
    <w:rsid w:val="00BA4E66"/>
    <w:rsid w:val="00BA6EF3"/>
    <w:rsid w:val="00BA7F42"/>
    <w:rsid w:val="00BB1442"/>
    <w:rsid w:val="00BB4E0C"/>
    <w:rsid w:val="00BB6288"/>
    <w:rsid w:val="00BB76DB"/>
    <w:rsid w:val="00BC011A"/>
    <w:rsid w:val="00BC12C1"/>
    <w:rsid w:val="00BC2F83"/>
    <w:rsid w:val="00BC378A"/>
    <w:rsid w:val="00BD01D9"/>
    <w:rsid w:val="00BD2D5C"/>
    <w:rsid w:val="00BD302A"/>
    <w:rsid w:val="00BD3E20"/>
    <w:rsid w:val="00BD44AD"/>
    <w:rsid w:val="00BD5798"/>
    <w:rsid w:val="00BD5A35"/>
    <w:rsid w:val="00BD5CE2"/>
    <w:rsid w:val="00BE01F4"/>
    <w:rsid w:val="00BE068C"/>
    <w:rsid w:val="00BE27BA"/>
    <w:rsid w:val="00BE4065"/>
    <w:rsid w:val="00BE4C17"/>
    <w:rsid w:val="00BE538A"/>
    <w:rsid w:val="00BE5876"/>
    <w:rsid w:val="00BF04B9"/>
    <w:rsid w:val="00BF0662"/>
    <w:rsid w:val="00BF2263"/>
    <w:rsid w:val="00BF49DE"/>
    <w:rsid w:val="00C002EE"/>
    <w:rsid w:val="00C0126E"/>
    <w:rsid w:val="00C0167D"/>
    <w:rsid w:val="00C02167"/>
    <w:rsid w:val="00C04CA2"/>
    <w:rsid w:val="00C0528D"/>
    <w:rsid w:val="00C05BAC"/>
    <w:rsid w:val="00C07BED"/>
    <w:rsid w:val="00C11E75"/>
    <w:rsid w:val="00C138C6"/>
    <w:rsid w:val="00C14886"/>
    <w:rsid w:val="00C14CF6"/>
    <w:rsid w:val="00C14FEF"/>
    <w:rsid w:val="00C15782"/>
    <w:rsid w:val="00C15835"/>
    <w:rsid w:val="00C1642F"/>
    <w:rsid w:val="00C20830"/>
    <w:rsid w:val="00C24423"/>
    <w:rsid w:val="00C25445"/>
    <w:rsid w:val="00C25D52"/>
    <w:rsid w:val="00C25E6E"/>
    <w:rsid w:val="00C27FAE"/>
    <w:rsid w:val="00C32051"/>
    <w:rsid w:val="00C328E3"/>
    <w:rsid w:val="00C33361"/>
    <w:rsid w:val="00C345C5"/>
    <w:rsid w:val="00C37538"/>
    <w:rsid w:val="00C3766E"/>
    <w:rsid w:val="00C37E1F"/>
    <w:rsid w:val="00C4348C"/>
    <w:rsid w:val="00C4387A"/>
    <w:rsid w:val="00C46819"/>
    <w:rsid w:val="00C47281"/>
    <w:rsid w:val="00C5122F"/>
    <w:rsid w:val="00C51681"/>
    <w:rsid w:val="00C5673D"/>
    <w:rsid w:val="00C60837"/>
    <w:rsid w:val="00C60EB8"/>
    <w:rsid w:val="00C63665"/>
    <w:rsid w:val="00C67C2E"/>
    <w:rsid w:val="00C70B00"/>
    <w:rsid w:val="00C70CC8"/>
    <w:rsid w:val="00C70FA4"/>
    <w:rsid w:val="00C71760"/>
    <w:rsid w:val="00C7188E"/>
    <w:rsid w:val="00C7509D"/>
    <w:rsid w:val="00C80D16"/>
    <w:rsid w:val="00C80DAA"/>
    <w:rsid w:val="00C81019"/>
    <w:rsid w:val="00C816FD"/>
    <w:rsid w:val="00C817F9"/>
    <w:rsid w:val="00C81A51"/>
    <w:rsid w:val="00C83132"/>
    <w:rsid w:val="00C83AE1"/>
    <w:rsid w:val="00C84A81"/>
    <w:rsid w:val="00C85A52"/>
    <w:rsid w:val="00C85D8F"/>
    <w:rsid w:val="00C863D5"/>
    <w:rsid w:val="00C87687"/>
    <w:rsid w:val="00C90302"/>
    <w:rsid w:val="00C917CB"/>
    <w:rsid w:val="00C93C48"/>
    <w:rsid w:val="00C93CF7"/>
    <w:rsid w:val="00C951BB"/>
    <w:rsid w:val="00C969D2"/>
    <w:rsid w:val="00C96DDB"/>
    <w:rsid w:val="00C97BC5"/>
    <w:rsid w:val="00CA5F9B"/>
    <w:rsid w:val="00CB0D58"/>
    <w:rsid w:val="00CB1314"/>
    <w:rsid w:val="00CB15FA"/>
    <w:rsid w:val="00CB2081"/>
    <w:rsid w:val="00CB24B0"/>
    <w:rsid w:val="00CB3403"/>
    <w:rsid w:val="00CB6FDA"/>
    <w:rsid w:val="00CB7AAD"/>
    <w:rsid w:val="00CC06C8"/>
    <w:rsid w:val="00CC31E6"/>
    <w:rsid w:val="00CC4F43"/>
    <w:rsid w:val="00CD35B5"/>
    <w:rsid w:val="00CE2949"/>
    <w:rsid w:val="00CE56C6"/>
    <w:rsid w:val="00CE67FB"/>
    <w:rsid w:val="00CE6BDA"/>
    <w:rsid w:val="00CE7907"/>
    <w:rsid w:val="00CF288F"/>
    <w:rsid w:val="00CF2BE3"/>
    <w:rsid w:val="00CF5847"/>
    <w:rsid w:val="00CF6ECF"/>
    <w:rsid w:val="00D01CEA"/>
    <w:rsid w:val="00D03874"/>
    <w:rsid w:val="00D10F1F"/>
    <w:rsid w:val="00D120F1"/>
    <w:rsid w:val="00D15218"/>
    <w:rsid w:val="00D1693F"/>
    <w:rsid w:val="00D174FB"/>
    <w:rsid w:val="00D20450"/>
    <w:rsid w:val="00D220A3"/>
    <w:rsid w:val="00D225BC"/>
    <w:rsid w:val="00D23290"/>
    <w:rsid w:val="00D24D3D"/>
    <w:rsid w:val="00D26432"/>
    <w:rsid w:val="00D2665E"/>
    <w:rsid w:val="00D26A9F"/>
    <w:rsid w:val="00D345CE"/>
    <w:rsid w:val="00D359AA"/>
    <w:rsid w:val="00D36821"/>
    <w:rsid w:val="00D40C6C"/>
    <w:rsid w:val="00D43C34"/>
    <w:rsid w:val="00D46ABA"/>
    <w:rsid w:val="00D47924"/>
    <w:rsid w:val="00D47E32"/>
    <w:rsid w:val="00D503CD"/>
    <w:rsid w:val="00D54634"/>
    <w:rsid w:val="00D547A5"/>
    <w:rsid w:val="00D56C2B"/>
    <w:rsid w:val="00D6086B"/>
    <w:rsid w:val="00D709AA"/>
    <w:rsid w:val="00D70C10"/>
    <w:rsid w:val="00D718A6"/>
    <w:rsid w:val="00D72B1E"/>
    <w:rsid w:val="00D744A5"/>
    <w:rsid w:val="00D74D2B"/>
    <w:rsid w:val="00D754D8"/>
    <w:rsid w:val="00D76C90"/>
    <w:rsid w:val="00D77858"/>
    <w:rsid w:val="00D83512"/>
    <w:rsid w:val="00D83E69"/>
    <w:rsid w:val="00D85EEE"/>
    <w:rsid w:val="00D866BE"/>
    <w:rsid w:val="00D86E09"/>
    <w:rsid w:val="00D87086"/>
    <w:rsid w:val="00D92275"/>
    <w:rsid w:val="00D95707"/>
    <w:rsid w:val="00D972F6"/>
    <w:rsid w:val="00DA0A0A"/>
    <w:rsid w:val="00DA1530"/>
    <w:rsid w:val="00DA1894"/>
    <w:rsid w:val="00DA1AD4"/>
    <w:rsid w:val="00DA1BE6"/>
    <w:rsid w:val="00DA50E6"/>
    <w:rsid w:val="00DA789A"/>
    <w:rsid w:val="00DB2741"/>
    <w:rsid w:val="00DB376F"/>
    <w:rsid w:val="00DB4231"/>
    <w:rsid w:val="00DB4AFE"/>
    <w:rsid w:val="00DB5451"/>
    <w:rsid w:val="00DB6F45"/>
    <w:rsid w:val="00DC095C"/>
    <w:rsid w:val="00DC0E32"/>
    <w:rsid w:val="00DC31A1"/>
    <w:rsid w:val="00DC48F3"/>
    <w:rsid w:val="00DC58D3"/>
    <w:rsid w:val="00DC5EEB"/>
    <w:rsid w:val="00DC64F3"/>
    <w:rsid w:val="00DC688E"/>
    <w:rsid w:val="00DD075B"/>
    <w:rsid w:val="00DD148E"/>
    <w:rsid w:val="00DD2821"/>
    <w:rsid w:val="00DD3726"/>
    <w:rsid w:val="00DD42AE"/>
    <w:rsid w:val="00DD4BC7"/>
    <w:rsid w:val="00DD6351"/>
    <w:rsid w:val="00DD74FF"/>
    <w:rsid w:val="00DD7585"/>
    <w:rsid w:val="00DE2379"/>
    <w:rsid w:val="00DE4B6D"/>
    <w:rsid w:val="00DE4D94"/>
    <w:rsid w:val="00DE5EF4"/>
    <w:rsid w:val="00DE636E"/>
    <w:rsid w:val="00DF04DD"/>
    <w:rsid w:val="00DF0D9D"/>
    <w:rsid w:val="00DF1FD6"/>
    <w:rsid w:val="00DF5C15"/>
    <w:rsid w:val="00DF7DCF"/>
    <w:rsid w:val="00E007AE"/>
    <w:rsid w:val="00E00809"/>
    <w:rsid w:val="00E016D4"/>
    <w:rsid w:val="00E02A6F"/>
    <w:rsid w:val="00E034DD"/>
    <w:rsid w:val="00E042A7"/>
    <w:rsid w:val="00E04646"/>
    <w:rsid w:val="00E05891"/>
    <w:rsid w:val="00E073BA"/>
    <w:rsid w:val="00E073D8"/>
    <w:rsid w:val="00E12767"/>
    <w:rsid w:val="00E13E3C"/>
    <w:rsid w:val="00E14237"/>
    <w:rsid w:val="00E2109F"/>
    <w:rsid w:val="00E21CBC"/>
    <w:rsid w:val="00E22367"/>
    <w:rsid w:val="00E22B80"/>
    <w:rsid w:val="00E24261"/>
    <w:rsid w:val="00E24591"/>
    <w:rsid w:val="00E24B0F"/>
    <w:rsid w:val="00E25571"/>
    <w:rsid w:val="00E2625F"/>
    <w:rsid w:val="00E262E2"/>
    <w:rsid w:val="00E3008E"/>
    <w:rsid w:val="00E30A27"/>
    <w:rsid w:val="00E33A51"/>
    <w:rsid w:val="00E33E76"/>
    <w:rsid w:val="00E372E2"/>
    <w:rsid w:val="00E37392"/>
    <w:rsid w:val="00E44F96"/>
    <w:rsid w:val="00E465D3"/>
    <w:rsid w:val="00E47034"/>
    <w:rsid w:val="00E4781E"/>
    <w:rsid w:val="00E51537"/>
    <w:rsid w:val="00E5188D"/>
    <w:rsid w:val="00E51ACA"/>
    <w:rsid w:val="00E5379E"/>
    <w:rsid w:val="00E5666B"/>
    <w:rsid w:val="00E56C50"/>
    <w:rsid w:val="00E642D1"/>
    <w:rsid w:val="00E64A9F"/>
    <w:rsid w:val="00E66BAD"/>
    <w:rsid w:val="00E72335"/>
    <w:rsid w:val="00E731D9"/>
    <w:rsid w:val="00E74671"/>
    <w:rsid w:val="00E779F0"/>
    <w:rsid w:val="00E801B6"/>
    <w:rsid w:val="00E8083D"/>
    <w:rsid w:val="00E82BBB"/>
    <w:rsid w:val="00E83076"/>
    <w:rsid w:val="00E84B0C"/>
    <w:rsid w:val="00E85CC5"/>
    <w:rsid w:val="00E87C81"/>
    <w:rsid w:val="00E909EB"/>
    <w:rsid w:val="00E96A3F"/>
    <w:rsid w:val="00E9753C"/>
    <w:rsid w:val="00E9790F"/>
    <w:rsid w:val="00E97F5D"/>
    <w:rsid w:val="00EA26A1"/>
    <w:rsid w:val="00EA2F8E"/>
    <w:rsid w:val="00EA3B2C"/>
    <w:rsid w:val="00EA3C1D"/>
    <w:rsid w:val="00EA678C"/>
    <w:rsid w:val="00EA6F50"/>
    <w:rsid w:val="00EA7D49"/>
    <w:rsid w:val="00EB0CA1"/>
    <w:rsid w:val="00EB6BF1"/>
    <w:rsid w:val="00EB75D6"/>
    <w:rsid w:val="00EC1F92"/>
    <w:rsid w:val="00EC2273"/>
    <w:rsid w:val="00EC2FBD"/>
    <w:rsid w:val="00EC327E"/>
    <w:rsid w:val="00EC4E5A"/>
    <w:rsid w:val="00EC6108"/>
    <w:rsid w:val="00EC68F8"/>
    <w:rsid w:val="00EC6F65"/>
    <w:rsid w:val="00ED0594"/>
    <w:rsid w:val="00ED19EE"/>
    <w:rsid w:val="00EE1B7D"/>
    <w:rsid w:val="00EE254F"/>
    <w:rsid w:val="00EE4DE6"/>
    <w:rsid w:val="00EE74BB"/>
    <w:rsid w:val="00EF0B04"/>
    <w:rsid w:val="00EF0F4F"/>
    <w:rsid w:val="00EF6549"/>
    <w:rsid w:val="00EF6B56"/>
    <w:rsid w:val="00EF7E46"/>
    <w:rsid w:val="00F027AC"/>
    <w:rsid w:val="00F03DDE"/>
    <w:rsid w:val="00F0620A"/>
    <w:rsid w:val="00F0778B"/>
    <w:rsid w:val="00F120B1"/>
    <w:rsid w:val="00F130B6"/>
    <w:rsid w:val="00F13D05"/>
    <w:rsid w:val="00F145C4"/>
    <w:rsid w:val="00F15F13"/>
    <w:rsid w:val="00F17B08"/>
    <w:rsid w:val="00F17FB2"/>
    <w:rsid w:val="00F210FE"/>
    <w:rsid w:val="00F21482"/>
    <w:rsid w:val="00F220DE"/>
    <w:rsid w:val="00F2567B"/>
    <w:rsid w:val="00F25B93"/>
    <w:rsid w:val="00F275A0"/>
    <w:rsid w:val="00F30662"/>
    <w:rsid w:val="00F3217D"/>
    <w:rsid w:val="00F3289C"/>
    <w:rsid w:val="00F34A0B"/>
    <w:rsid w:val="00F3681F"/>
    <w:rsid w:val="00F37C65"/>
    <w:rsid w:val="00F40578"/>
    <w:rsid w:val="00F40737"/>
    <w:rsid w:val="00F412F9"/>
    <w:rsid w:val="00F45A98"/>
    <w:rsid w:val="00F477A5"/>
    <w:rsid w:val="00F479CD"/>
    <w:rsid w:val="00F50CF9"/>
    <w:rsid w:val="00F51ECA"/>
    <w:rsid w:val="00F51F22"/>
    <w:rsid w:val="00F562FD"/>
    <w:rsid w:val="00F616B7"/>
    <w:rsid w:val="00F6222C"/>
    <w:rsid w:val="00F66205"/>
    <w:rsid w:val="00F67358"/>
    <w:rsid w:val="00F7042F"/>
    <w:rsid w:val="00F7165B"/>
    <w:rsid w:val="00F728E5"/>
    <w:rsid w:val="00F74B2D"/>
    <w:rsid w:val="00F77B76"/>
    <w:rsid w:val="00F82BB3"/>
    <w:rsid w:val="00F82E5A"/>
    <w:rsid w:val="00F8336F"/>
    <w:rsid w:val="00F842A1"/>
    <w:rsid w:val="00F84858"/>
    <w:rsid w:val="00F87716"/>
    <w:rsid w:val="00F87815"/>
    <w:rsid w:val="00F90D9E"/>
    <w:rsid w:val="00F95F50"/>
    <w:rsid w:val="00F96DB8"/>
    <w:rsid w:val="00F979F0"/>
    <w:rsid w:val="00FA00F1"/>
    <w:rsid w:val="00FA2021"/>
    <w:rsid w:val="00FA2217"/>
    <w:rsid w:val="00FA2901"/>
    <w:rsid w:val="00FA2FF0"/>
    <w:rsid w:val="00FA43D9"/>
    <w:rsid w:val="00FA5DEA"/>
    <w:rsid w:val="00FA7954"/>
    <w:rsid w:val="00FA7993"/>
    <w:rsid w:val="00FB0C45"/>
    <w:rsid w:val="00FB1EEB"/>
    <w:rsid w:val="00FB23B7"/>
    <w:rsid w:val="00FB2857"/>
    <w:rsid w:val="00FB2FCC"/>
    <w:rsid w:val="00FB5320"/>
    <w:rsid w:val="00FB7BEA"/>
    <w:rsid w:val="00FC0237"/>
    <w:rsid w:val="00FC1879"/>
    <w:rsid w:val="00FC54CB"/>
    <w:rsid w:val="00FC5523"/>
    <w:rsid w:val="00FC6ED8"/>
    <w:rsid w:val="00FC7CC8"/>
    <w:rsid w:val="00FD1791"/>
    <w:rsid w:val="00FD5BFC"/>
    <w:rsid w:val="00FD6E3C"/>
    <w:rsid w:val="00FE022D"/>
    <w:rsid w:val="00FE0920"/>
    <w:rsid w:val="00FE0E76"/>
    <w:rsid w:val="00FE22AF"/>
    <w:rsid w:val="00FE4C47"/>
    <w:rsid w:val="00FE4D64"/>
    <w:rsid w:val="00FE636A"/>
    <w:rsid w:val="00FE6809"/>
    <w:rsid w:val="00FE6A79"/>
    <w:rsid w:val="00FE7140"/>
    <w:rsid w:val="00FE79E2"/>
    <w:rsid w:val="00FF0F90"/>
    <w:rsid w:val="00FF1412"/>
    <w:rsid w:val="00FF3E49"/>
    <w:rsid w:val="00FF73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A8DF3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7266"/>
  </w:style>
  <w:style w:type="paragraph" w:styleId="Heading1">
    <w:name w:val="heading 1"/>
    <w:basedOn w:val="Normal"/>
    <w:next w:val="Normal"/>
    <w:qFormat/>
    <w:rsid w:val="007A1526"/>
    <w:pPr>
      <w:keepNext/>
      <w:outlineLvl w:val="0"/>
    </w:pPr>
    <w:rPr>
      <w:b/>
    </w:rPr>
  </w:style>
  <w:style w:type="paragraph" w:styleId="Heading2">
    <w:name w:val="heading 2"/>
    <w:basedOn w:val="Normal"/>
    <w:next w:val="Normal"/>
    <w:qFormat/>
    <w:rsid w:val="007A1526"/>
    <w:pPr>
      <w:keepNext/>
      <w:ind w:left="720"/>
      <w:outlineLvl w:val="1"/>
    </w:pPr>
    <w:rPr>
      <w:b/>
    </w:rPr>
  </w:style>
  <w:style w:type="paragraph" w:styleId="Heading3">
    <w:name w:val="heading 3"/>
    <w:basedOn w:val="Normal"/>
    <w:next w:val="Normal"/>
    <w:link w:val="Heading3Char"/>
    <w:uiPriority w:val="9"/>
    <w:qFormat/>
    <w:rsid w:val="007A1526"/>
    <w:pPr>
      <w:keepNext/>
      <w:spacing w:line="480" w:lineRule="auto"/>
      <w:outlineLvl w:val="2"/>
    </w:pPr>
    <w:rPr>
      <w:b/>
      <w:u w:val="single"/>
    </w:rPr>
  </w:style>
  <w:style w:type="paragraph" w:styleId="Heading4">
    <w:name w:val="heading 4"/>
    <w:basedOn w:val="Normal"/>
    <w:next w:val="Normal"/>
    <w:link w:val="Heading4Char"/>
    <w:uiPriority w:val="9"/>
    <w:qFormat/>
    <w:rsid w:val="007A1526"/>
    <w:pPr>
      <w:keepNext/>
      <w:ind w:left="1440" w:firstLine="720"/>
      <w:outlineLvl w:val="3"/>
    </w:pPr>
    <w:rPr>
      <w:b/>
    </w:rPr>
  </w:style>
  <w:style w:type="paragraph" w:styleId="Heading5">
    <w:name w:val="heading 5"/>
    <w:basedOn w:val="Normal"/>
    <w:next w:val="Normal"/>
    <w:qFormat/>
    <w:rsid w:val="007A1526"/>
    <w:pPr>
      <w:keepNext/>
      <w:outlineLvl w:val="4"/>
    </w:pPr>
  </w:style>
  <w:style w:type="paragraph" w:styleId="Heading6">
    <w:name w:val="heading 6"/>
    <w:basedOn w:val="Normal"/>
    <w:next w:val="Normal"/>
    <w:qFormat/>
    <w:rsid w:val="007A1526"/>
    <w:pPr>
      <w:spacing w:before="240" w:after="60"/>
      <w:outlineLvl w:val="5"/>
    </w:pPr>
    <w:rPr>
      <w:b/>
      <w:bCs/>
      <w:sz w:val="22"/>
      <w:szCs w:val="22"/>
    </w:rPr>
  </w:style>
  <w:style w:type="paragraph" w:styleId="Heading8">
    <w:name w:val="heading 8"/>
    <w:basedOn w:val="Normal"/>
    <w:next w:val="Normal"/>
    <w:qFormat/>
    <w:rsid w:val="00152D1C"/>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1526"/>
  </w:style>
  <w:style w:type="paragraph" w:styleId="Footer">
    <w:name w:val="footer"/>
    <w:basedOn w:val="Normal"/>
    <w:link w:val="FooterChar"/>
    <w:uiPriority w:val="99"/>
    <w:rsid w:val="007A1526"/>
    <w:pPr>
      <w:tabs>
        <w:tab w:val="center" w:pos="4320"/>
        <w:tab w:val="right" w:pos="8640"/>
      </w:tabs>
    </w:pPr>
  </w:style>
  <w:style w:type="character" w:styleId="PageNumber">
    <w:name w:val="page number"/>
    <w:basedOn w:val="DefaultParagraphFont"/>
    <w:rsid w:val="007A1526"/>
  </w:style>
  <w:style w:type="paragraph" w:styleId="NormalWeb">
    <w:name w:val="Normal (Web)"/>
    <w:basedOn w:val="Normal"/>
    <w:uiPriority w:val="99"/>
    <w:rsid w:val="007A1526"/>
    <w:pPr>
      <w:autoSpaceDE w:val="0"/>
      <w:autoSpaceDN w:val="0"/>
      <w:spacing w:before="100" w:after="100"/>
    </w:pPr>
    <w:rPr>
      <w:sz w:val="28"/>
    </w:rPr>
  </w:style>
  <w:style w:type="paragraph" w:styleId="BodyTextIndent">
    <w:name w:val="Body Text Indent"/>
    <w:basedOn w:val="Normal"/>
    <w:rsid w:val="007A1526"/>
    <w:pPr>
      <w:ind w:left="720"/>
    </w:pPr>
  </w:style>
  <w:style w:type="paragraph" w:styleId="BodyTextIndent2">
    <w:name w:val="Body Text Indent 2"/>
    <w:basedOn w:val="Normal"/>
    <w:rsid w:val="007A1526"/>
    <w:pPr>
      <w:ind w:left="720" w:hanging="720"/>
    </w:pPr>
  </w:style>
  <w:style w:type="character" w:styleId="Hyperlink">
    <w:name w:val="Hyperlink"/>
    <w:basedOn w:val="DefaultParagraphFont"/>
    <w:uiPriority w:val="99"/>
    <w:rsid w:val="0007085C"/>
    <w:rPr>
      <w:color w:val="0000FF"/>
      <w:u w:val="single"/>
    </w:rPr>
  </w:style>
  <w:style w:type="paragraph" w:styleId="Header">
    <w:name w:val="header"/>
    <w:basedOn w:val="Normal"/>
    <w:rsid w:val="00152D1C"/>
    <w:pPr>
      <w:widowControl w:val="0"/>
      <w:tabs>
        <w:tab w:val="center" w:pos="4320"/>
        <w:tab w:val="right" w:pos="8640"/>
      </w:tabs>
      <w:spacing w:line="240" w:lineRule="atLeast"/>
    </w:pPr>
    <w:rPr>
      <w:rFonts w:ascii="CG Times (WN)" w:hAnsi="CG Times (WN)"/>
    </w:rPr>
  </w:style>
  <w:style w:type="paragraph" w:styleId="BalloonText">
    <w:name w:val="Balloon Text"/>
    <w:basedOn w:val="Normal"/>
    <w:semiHidden/>
    <w:rsid w:val="00DF04DD"/>
    <w:rPr>
      <w:rFonts w:ascii="Tahoma" w:hAnsi="Tahoma" w:cs="Tahoma"/>
      <w:sz w:val="16"/>
      <w:szCs w:val="16"/>
    </w:rPr>
  </w:style>
  <w:style w:type="character" w:customStyle="1" w:styleId="databold1">
    <w:name w:val="data_bold1"/>
    <w:basedOn w:val="DefaultParagraphFont"/>
    <w:rsid w:val="000B6B59"/>
    <w:rPr>
      <w:b/>
      <w:bCs/>
    </w:rPr>
  </w:style>
  <w:style w:type="character" w:styleId="FollowedHyperlink">
    <w:name w:val="FollowedHyperlink"/>
    <w:basedOn w:val="DefaultParagraphFont"/>
    <w:rsid w:val="00C3766E"/>
    <w:rPr>
      <w:color w:val="800080"/>
      <w:u w:val="single"/>
    </w:rPr>
  </w:style>
  <w:style w:type="character" w:customStyle="1" w:styleId="FooterChar">
    <w:name w:val="Footer Char"/>
    <w:basedOn w:val="DefaultParagraphFont"/>
    <w:link w:val="Footer"/>
    <w:uiPriority w:val="99"/>
    <w:rsid w:val="00D40C6C"/>
    <w:rPr>
      <w:sz w:val="24"/>
    </w:rPr>
  </w:style>
  <w:style w:type="character" w:customStyle="1" w:styleId="name">
    <w:name w:val="name"/>
    <w:basedOn w:val="DefaultParagraphFont"/>
    <w:rsid w:val="003771E8"/>
  </w:style>
  <w:style w:type="character" w:customStyle="1" w:styleId="forenames">
    <w:name w:val="forenames"/>
    <w:basedOn w:val="DefaultParagraphFont"/>
    <w:rsid w:val="003771E8"/>
  </w:style>
  <w:style w:type="character" w:customStyle="1" w:styleId="surname">
    <w:name w:val="surname"/>
    <w:basedOn w:val="DefaultParagraphFont"/>
    <w:rsid w:val="003771E8"/>
  </w:style>
  <w:style w:type="character" w:customStyle="1" w:styleId="BodyTextChar">
    <w:name w:val="Body Text Char"/>
    <w:basedOn w:val="DefaultParagraphFont"/>
    <w:link w:val="BodyText"/>
    <w:rsid w:val="0044765A"/>
    <w:rPr>
      <w:sz w:val="24"/>
    </w:rPr>
  </w:style>
  <w:style w:type="paragraph" w:styleId="ListParagraph">
    <w:name w:val="List Paragraph"/>
    <w:basedOn w:val="Normal"/>
    <w:uiPriority w:val="34"/>
    <w:qFormat/>
    <w:rsid w:val="00C5122F"/>
    <w:pPr>
      <w:ind w:left="720"/>
      <w:contextualSpacing/>
    </w:pPr>
  </w:style>
  <w:style w:type="character" w:customStyle="1" w:styleId="title1">
    <w:name w:val="title1"/>
    <w:basedOn w:val="DefaultParagraphFont"/>
    <w:rsid w:val="005E3D63"/>
  </w:style>
  <w:style w:type="paragraph" w:styleId="DocumentMap">
    <w:name w:val="Document Map"/>
    <w:basedOn w:val="Normal"/>
    <w:link w:val="DocumentMapChar"/>
    <w:rsid w:val="00F40578"/>
    <w:rPr>
      <w:rFonts w:ascii="Lucida Grande" w:hAnsi="Lucida Grande" w:cs="Lucida Grande"/>
    </w:rPr>
  </w:style>
  <w:style w:type="character" w:customStyle="1" w:styleId="DocumentMapChar">
    <w:name w:val="Document Map Char"/>
    <w:basedOn w:val="DefaultParagraphFont"/>
    <w:link w:val="DocumentMap"/>
    <w:rsid w:val="00F40578"/>
    <w:rPr>
      <w:rFonts w:ascii="Lucida Grande" w:hAnsi="Lucida Grande" w:cs="Lucida Grande"/>
    </w:rPr>
  </w:style>
  <w:style w:type="paragraph" w:customStyle="1" w:styleId="ocialWorkSok">
    <w:name w:val="ocial Work Sok"/>
    <w:basedOn w:val="Normal"/>
    <w:uiPriority w:val="99"/>
    <w:rsid w:val="00E9753C"/>
    <w:rPr>
      <w:szCs w:val="20"/>
    </w:rPr>
  </w:style>
  <w:style w:type="paragraph" w:customStyle="1" w:styleId="Default">
    <w:name w:val="Default"/>
    <w:rsid w:val="00BA4BFE"/>
    <w:pPr>
      <w:autoSpaceDE w:val="0"/>
      <w:autoSpaceDN w:val="0"/>
      <w:adjustRightInd w:val="0"/>
    </w:pPr>
    <w:rPr>
      <w:color w:val="000000"/>
    </w:rPr>
  </w:style>
  <w:style w:type="character" w:styleId="CommentReference">
    <w:name w:val="annotation reference"/>
    <w:basedOn w:val="DefaultParagraphFont"/>
    <w:semiHidden/>
    <w:unhideWhenUsed/>
    <w:rsid w:val="00C863D5"/>
    <w:rPr>
      <w:sz w:val="18"/>
      <w:szCs w:val="18"/>
    </w:rPr>
  </w:style>
  <w:style w:type="paragraph" w:styleId="CommentText">
    <w:name w:val="annotation text"/>
    <w:basedOn w:val="Normal"/>
    <w:link w:val="CommentTextChar"/>
    <w:semiHidden/>
    <w:unhideWhenUsed/>
    <w:rsid w:val="00C863D5"/>
  </w:style>
  <w:style w:type="character" w:customStyle="1" w:styleId="CommentTextChar">
    <w:name w:val="Comment Text Char"/>
    <w:basedOn w:val="DefaultParagraphFont"/>
    <w:link w:val="CommentText"/>
    <w:semiHidden/>
    <w:rsid w:val="00C863D5"/>
  </w:style>
  <w:style w:type="paragraph" w:styleId="CommentSubject">
    <w:name w:val="annotation subject"/>
    <w:basedOn w:val="CommentText"/>
    <w:next w:val="CommentText"/>
    <w:link w:val="CommentSubjectChar"/>
    <w:semiHidden/>
    <w:unhideWhenUsed/>
    <w:rsid w:val="00C863D5"/>
    <w:rPr>
      <w:b/>
      <w:bCs/>
      <w:sz w:val="20"/>
      <w:szCs w:val="20"/>
    </w:rPr>
  </w:style>
  <w:style w:type="character" w:customStyle="1" w:styleId="CommentSubjectChar">
    <w:name w:val="Comment Subject Char"/>
    <w:basedOn w:val="CommentTextChar"/>
    <w:link w:val="CommentSubject"/>
    <w:semiHidden/>
    <w:rsid w:val="00C863D5"/>
    <w:rPr>
      <w:b/>
      <w:bCs/>
      <w:sz w:val="20"/>
      <w:szCs w:val="20"/>
    </w:rPr>
  </w:style>
  <w:style w:type="character" w:customStyle="1" w:styleId="nlmstring-name">
    <w:name w:val="nlm_string-name"/>
    <w:basedOn w:val="DefaultParagraphFont"/>
    <w:rsid w:val="00F45A98"/>
  </w:style>
  <w:style w:type="character" w:customStyle="1" w:styleId="apple-converted-space">
    <w:name w:val="apple-converted-space"/>
    <w:basedOn w:val="DefaultParagraphFont"/>
    <w:rsid w:val="00F45A98"/>
  </w:style>
  <w:style w:type="paragraph" w:styleId="HTMLPreformatted">
    <w:name w:val="HTML Preformatted"/>
    <w:basedOn w:val="Normal"/>
    <w:link w:val="HTMLPreformattedChar"/>
    <w:uiPriority w:val="99"/>
    <w:unhideWhenUsed/>
    <w:rsid w:val="00644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SimSun" w:hAnsi="Courier" w:cs="Courier"/>
      <w:sz w:val="20"/>
      <w:szCs w:val="20"/>
      <w:lang w:val="es-ES_tradnl"/>
    </w:rPr>
  </w:style>
  <w:style w:type="character" w:customStyle="1" w:styleId="HTMLPreformattedChar">
    <w:name w:val="HTML Preformatted Char"/>
    <w:basedOn w:val="DefaultParagraphFont"/>
    <w:link w:val="HTMLPreformatted"/>
    <w:uiPriority w:val="99"/>
    <w:rsid w:val="00644F1E"/>
    <w:rPr>
      <w:rFonts w:ascii="Courier" w:eastAsia="SimSun" w:hAnsi="Courier" w:cs="Courier"/>
      <w:sz w:val="20"/>
      <w:szCs w:val="20"/>
      <w:lang w:val="es-ES_tradnl"/>
    </w:rPr>
  </w:style>
  <w:style w:type="paragraph" w:customStyle="1" w:styleId="recordsitemcontenttext">
    <w:name w:val="records__item__content__text"/>
    <w:basedOn w:val="Normal"/>
    <w:rsid w:val="00644F1E"/>
    <w:pPr>
      <w:spacing w:before="100" w:beforeAutospacing="1" w:after="100" w:afterAutospacing="1"/>
    </w:pPr>
    <w:rPr>
      <w:rFonts w:ascii="Times" w:eastAsia="SimSun" w:hAnsi="Times" w:cstheme="minorBidi"/>
      <w:sz w:val="20"/>
      <w:szCs w:val="20"/>
      <w:lang w:val="es-ES_tradnl"/>
    </w:rPr>
  </w:style>
  <w:style w:type="character" w:customStyle="1" w:styleId="Heading3Char">
    <w:name w:val="Heading 3 Char"/>
    <w:basedOn w:val="DefaultParagraphFont"/>
    <w:link w:val="Heading3"/>
    <w:uiPriority w:val="9"/>
    <w:rsid w:val="0042381E"/>
    <w:rPr>
      <w:b/>
      <w:u w:val="single"/>
    </w:rPr>
  </w:style>
  <w:style w:type="character" w:styleId="Emphasis">
    <w:name w:val="Emphasis"/>
    <w:basedOn w:val="DefaultParagraphFont"/>
    <w:uiPriority w:val="20"/>
    <w:qFormat/>
    <w:rsid w:val="00D47E32"/>
    <w:rPr>
      <w:i/>
      <w:iCs/>
    </w:rPr>
  </w:style>
  <w:style w:type="character" w:customStyle="1" w:styleId="subtitle1">
    <w:name w:val="subtitle1"/>
    <w:basedOn w:val="DefaultParagraphFont"/>
    <w:rsid w:val="00D47E32"/>
  </w:style>
  <w:style w:type="character" w:customStyle="1" w:styleId="contrib-degrees">
    <w:name w:val="contrib-degrees"/>
    <w:basedOn w:val="DefaultParagraphFont"/>
    <w:rsid w:val="00D47E32"/>
  </w:style>
  <w:style w:type="character" w:customStyle="1" w:styleId="nlmarticle-title">
    <w:name w:val="nlm_article-title"/>
    <w:basedOn w:val="DefaultParagraphFont"/>
    <w:rsid w:val="00D47E32"/>
  </w:style>
  <w:style w:type="character" w:customStyle="1" w:styleId="nlmfpage">
    <w:name w:val="nlm_fpage"/>
    <w:basedOn w:val="DefaultParagraphFont"/>
    <w:rsid w:val="004A3D18"/>
  </w:style>
  <w:style w:type="character" w:customStyle="1" w:styleId="contribdegrees">
    <w:name w:val="contribdegrees"/>
    <w:basedOn w:val="DefaultParagraphFont"/>
    <w:rsid w:val="00FA2021"/>
  </w:style>
  <w:style w:type="paragraph" w:customStyle="1" w:styleId="p1">
    <w:name w:val="p1"/>
    <w:basedOn w:val="Normal"/>
    <w:rsid w:val="00B544D3"/>
    <w:rPr>
      <w:rFonts w:ascii="Helvetica" w:hAnsi="Helvetica"/>
      <w:sz w:val="15"/>
      <w:szCs w:val="15"/>
      <w:lang w:eastAsia="zh-CN"/>
    </w:rPr>
  </w:style>
  <w:style w:type="character" w:customStyle="1" w:styleId="Heading4Char">
    <w:name w:val="Heading 4 Char"/>
    <w:basedOn w:val="DefaultParagraphFont"/>
    <w:link w:val="Heading4"/>
    <w:uiPriority w:val="9"/>
    <w:rsid w:val="00713EAD"/>
    <w:rPr>
      <w:b/>
    </w:rPr>
  </w:style>
  <w:style w:type="character" w:customStyle="1" w:styleId="al-author-name-more">
    <w:name w:val="al-author-name-more"/>
    <w:basedOn w:val="DefaultParagraphFont"/>
    <w:rsid w:val="00094550"/>
  </w:style>
  <w:style w:type="character" w:customStyle="1" w:styleId="citation-publication-date">
    <w:name w:val="citation-publication-date"/>
    <w:basedOn w:val="DefaultParagraphFont"/>
    <w:rsid w:val="000B77A9"/>
  </w:style>
  <w:style w:type="character" w:customStyle="1" w:styleId="doi">
    <w:name w:val="doi"/>
    <w:basedOn w:val="DefaultParagraphFont"/>
    <w:rsid w:val="000B77A9"/>
  </w:style>
  <w:style w:type="character" w:customStyle="1" w:styleId="authorname">
    <w:name w:val="authorname"/>
    <w:basedOn w:val="DefaultParagraphFont"/>
    <w:rsid w:val="00B83F61"/>
  </w:style>
  <w:style w:type="character" w:customStyle="1" w:styleId="u-sronly">
    <w:name w:val="u-sronly"/>
    <w:basedOn w:val="DefaultParagraphFont"/>
    <w:rsid w:val="00B83F61"/>
  </w:style>
  <w:style w:type="character" w:customStyle="1" w:styleId="journaltitle">
    <w:name w:val="journaltitle"/>
    <w:basedOn w:val="DefaultParagraphFont"/>
    <w:rsid w:val="00B83F61"/>
  </w:style>
  <w:style w:type="character" w:customStyle="1" w:styleId="journalsubtitle">
    <w:name w:val="journalsubtitle"/>
    <w:basedOn w:val="DefaultParagraphFont"/>
    <w:rsid w:val="00B83F61"/>
  </w:style>
  <w:style w:type="character" w:customStyle="1" w:styleId="articlecitationyear">
    <w:name w:val="articlecitation_year"/>
    <w:basedOn w:val="DefaultParagraphFont"/>
    <w:rsid w:val="00B83F61"/>
  </w:style>
  <w:style w:type="character" w:customStyle="1" w:styleId="articlecitationvolume">
    <w:name w:val="articlecitation_volume"/>
    <w:basedOn w:val="DefaultParagraphFont"/>
    <w:rsid w:val="00B83F61"/>
  </w:style>
  <w:style w:type="character" w:styleId="Strong">
    <w:name w:val="Strong"/>
    <w:basedOn w:val="DefaultParagraphFont"/>
    <w:uiPriority w:val="22"/>
    <w:qFormat/>
    <w:rsid w:val="00B83F61"/>
    <w:rPr>
      <w:b/>
      <w:bCs/>
    </w:rPr>
  </w:style>
  <w:style w:type="paragraph" w:customStyle="1" w:styleId="articledoi">
    <w:name w:val="articledoi"/>
    <w:basedOn w:val="Normal"/>
    <w:rsid w:val="00B83F61"/>
    <w:pPr>
      <w:spacing w:before="100" w:beforeAutospacing="1" w:after="100" w:afterAutospacing="1"/>
    </w:pPr>
  </w:style>
  <w:style w:type="paragraph" w:customStyle="1" w:styleId="copyright">
    <w:name w:val="copyright"/>
    <w:basedOn w:val="Normal"/>
    <w:rsid w:val="00B83F61"/>
    <w:pPr>
      <w:spacing w:before="100" w:beforeAutospacing="1" w:after="100" w:afterAutospacing="1"/>
    </w:pPr>
  </w:style>
  <w:style w:type="character" w:customStyle="1" w:styleId="expandable-author">
    <w:name w:val="expandable-author"/>
    <w:basedOn w:val="DefaultParagraphFont"/>
    <w:rsid w:val="00B83F61"/>
  </w:style>
  <w:style w:type="character" w:customStyle="1" w:styleId="degreescomma">
    <w:name w:val="degreescomma"/>
    <w:basedOn w:val="DefaultParagraphFont"/>
    <w:rsid w:val="00B83F61"/>
  </w:style>
  <w:style w:type="character" w:customStyle="1" w:styleId="publicationcontentepubdate">
    <w:name w:val="publicationcontentepubdate"/>
    <w:basedOn w:val="DefaultParagraphFont"/>
    <w:rsid w:val="00B83F61"/>
  </w:style>
  <w:style w:type="character" w:customStyle="1" w:styleId="UnresolvedMention1">
    <w:name w:val="Unresolved Mention1"/>
    <w:basedOn w:val="DefaultParagraphFont"/>
    <w:uiPriority w:val="99"/>
    <w:semiHidden/>
    <w:unhideWhenUsed/>
    <w:rsid w:val="00B24457"/>
    <w:rPr>
      <w:color w:val="605E5C"/>
      <w:shd w:val="clear" w:color="auto" w:fill="E1DFDD"/>
    </w:rPr>
  </w:style>
  <w:style w:type="character" w:customStyle="1" w:styleId="hlfld-contribauthor">
    <w:name w:val="hlfld-contribauthor"/>
    <w:basedOn w:val="DefaultParagraphFont"/>
    <w:rsid w:val="00404716"/>
  </w:style>
  <w:style w:type="character" w:customStyle="1" w:styleId="nlmgiven-names">
    <w:name w:val="nlm_given-names"/>
    <w:basedOn w:val="DefaultParagraphFont"/>
    <w:rsid w:val="00404716"/>
  </w:style>
  <w:style w:type="character" w:customStyle="1" w:styleId="nlmyear">
    <w:name w:val="nlm_year"/>
    <w:basedOn w:val="DefaultParagraphFont"/>
    <w:rsid w:val="00404716"/>
  </w:style>
  <w:style w:type="character" w:customStyle="1" w:styleId="nlmlpage">
    <w:name w:val="nlm_lpage"/>
    <w:basedOn w:val="DefaultParagraphFont"/>
    <w:rsid w:val="00404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6585">
      <w:bodyDiv w:val="1"/>
      <w:marLeft w:val="0"/>
      <w:marRight w:val="0"/>
      <w:marTop w:val="0"/>
      <w:marBottom w:val="0"/>
      <w:divBdr>
        <w:top w:val="none" w:sz="0" w:space="0" w:color="auto"/>
        <w:left w:val="none" w:sz="0" w:space="0" w:color="auto"/>
        <w:bottom w:val="none" w:sz="0" w:space="0" w:color="auto"/>
        <w:right w:val="none" w:sz="0" w:space="0" w:color="auto"/>
      </w:divBdr>
      <w:divsChild>
        <w:div w:id="73865992">
          <w:marLeft w:val="446"/>
          <w:marRight w:val="0"/>
          <w:marTop w:val="400"/>
          <w:marBottom w:val="0"/>
          <w:divBdr>
            <w:top w:val="none" w:sz="0" w:space="0" w:color="auto"/>
            <w:left w:val="none" w:sz="0" w:space="0" w:color="auto"/>
            <w:bottom w:val="none" w:sz="0" w:space="0" w:color="auto"/>
            <w:right w:val="none" w:sz="0" w:space="0" w:color="auto"/>
          </w:divBdr>
        </w:div>
        <w:div w:id="320157775">
          <w:marLeft w:val="907"/>
          <w:marRight w:val="0"/>
          <w:marTop w:val="120"/>
          <w:marBottom w:val="0"/>
          <w:divBdr>
            <w:top w:val="none" w:sz="0" w:space="0" w:color="auto"/>
            <w:left w:val="none" w:sz="0" w:space="0" w:color="auto"/>
            <w:bottom w:val="none" w:sz="0" w:space="0" w:color="auto"/>
            <w:right w:val="none" w:sz="0" w:space="0" w:color="auto"/>
          </w:divBdr>
        </w:div>
        <w:div w:id="533617143">
          <w:marLeft w:val="907"/>
          <w:marRight w:val="0"/>
          <w:marTop w:val="120"/>
          <w:marBottom w:val="0"/>
          <w:divBdr>
            <w:top w:val="none" w:sz="0" w:space="0" w:color="auto"/>
            <w:left w:val="none" w:sz="0" w:space="0" w:color="auto"/>
            <w:bottom w:val="none" w:sz="0" w:space="0" w:color="auto"/>
            <w:right w:val="none" w:sz="0" w:space="0" w:color="auto"/>
          </w:divBdr>
        </w:div>
        <w:div w:id="546837744">
          <w:marLeft w:val="907"/>
          <w:marRight w:val="0"/>
          <w:marTop w:val="120"/>
          <w:marBottom w:val="0"/>
          <w:divBdr>
            <w:top w:val="none" w:sz="0" w:space="0" w:color="auto"/>
            <w:left w:val="none" w:sz="0" w:space="0" w:color="auto"/>
            <w:bottom w:val="none" w:sz="0" w:space="0" w:color="auto"/>
            <w:right w:val="none" w:sz="0" w:space="0" w:color="auto"/>
          </w:divBdr>
        </w:div>
        <w:div w:id="555316427">
          <w:marLeft w:val="907"/>
          <w:marRight w:val="0"/>
          <w:marTop w:val="120"/>
          <w:marBottom w:val="0"/>
          <w:divBdr>
            <w:top w:val="none" w:sz="0" w:space="0" w:color="auto"/>
            <w:left w:val="none" w:sz="0" w:space="0" w:color="auto"/>
            <w:bottom w:val="none" w:sz="0" w:space="0" w:color="auto"/>
            <w:right w:val="none" w:sz="0" w:space="0" w:color="auto"/>
          </w:divBdr>
        </w:div>
        <w:div w:id="1407725455">
          <w:marLeft w:val="907"/>
          <w:marRight w:val="0"/>
          <w:marTop w:val="120"/>
          <w:marBottom w:val="0"/>
          <w:divBdr>
            <w:top w:val="none" w:sz="0" w:space="0" w:color="auto"/>
            <w:left w:val="none" w:sz="0" w:space="0" w:color="auto"/>
            <w:bottom w:val="none" w:sz="0" w:space="0" w:color="auto"/>
            <w:right w:val="none" w:sz="0" w:space="0" w:color="auto"/>
          </w:divBdr>
        </w:div>
        <w:div w:id="1431504505">
          <w:marLeft w:val="446"/>
          <w:marRight w:val="0"/>
          <w:marTop w:val="400"/>
          <w:marBottom w:val="0"/>
          <w:divBdr>
            <w:top w:val="none" w:sz="0" w:space="0" w:color="auto"/>
            <w:left w:val="none" w:sz="0" w:space="0" w:color="auto"/>
            <w:bottom w:val="none" w:sz="0" w:space="0" w:color="auto"/>
            <w:right w:val="none" w:sz="0" w:space="0" w:color="auto"/>
          </w:divBdr>
        </w:div>
        <w:div w:id="2126390156">
          <w:marLeft w:val="907"/>
          <w:marRight w:val="0"/>
          <w:marTop w:val="120"/>
          <w:marBottom w:val="0"/>
          <w:divBdr>
            <w:top w:val="none" w:sz="0" w:space="0" w:color="auto"/>
            <w:left w:val="none" w:sz="0" w:space="0" w:color="auto"/>
            <w:bottom w:val="none" w:sz="0" w:space="0" w:color="auto"/>
            <w:right w:val="none" w:sz="0" w:space="0" w:color="auto"/>
          </w:divBdr>
        </w:div>
      </w:divsChild>
    </w:div>
    <w:div w:id="30306877">
      <w:bodyDiv w:val="1"/>
      <w:marLeft w:val="0"/>
      <w:marRight w:val="0"/>
      <w:marTop w:val="0"/>
      <w:marBottom w:val="0"/>
      <w:divBdr>
        <w:top w:val="none" w:sz="0" w:space="0" w:color="auto"/>
        <w:left w:val="none" w:sz="0" w:space="0" w:color="auto"/>
        <w:bottom w:val="none" w:sz="0" w:space="0" w:color="auto"/>
        <w:right w:val="none" w:sz="0" w:space="0" w:color="auto"/>
      </w:divBdr>
    </w:div>
    <w:div w:id="73553232">
      <w:bodyDiv w:val="1"/>
      <w:marLeft w:val="0"/>
      <w:marRight w:val="0"/>
      <w:marTop w:val="0"/>
      <w:marBottom w:val="0"/>
      <w:divBdr>
        <w:top w:val="none" w:sz="0" w:space="0" w:color="auto"/>
        <w:left w:val="none" w:sz="0" w:space="0" w:color="auto"/>
        <w:bottom w:val="none" w:sz="0" w:space="0" w:color="auto"/>
        <w:right w:val="none" w:sz="0" w:space="0" w:color="auto"/>
      </w:divBdr>
    </w:div>
    <w:div w:id="94205543">
      <w:bodyDiv w:val="1"/>
      <w:marLeft w:val="0"/>
      <w:marRight w:val="0"/>
      <w:marTop w:val="0"/>
      <w:marBottom w:val="0"/>
      <w:divBdr>
        <w:top w:val="none" w:sz="0" w:space="0" w:color="auto"/>
        <w:left w:val="none" w:sz="0" w:space="0" w:color="auto"/>
        <w:bottom w:val="none" w:sz="0" w:space="0" w:color="auto"/>
        <w:right w:val="none" w:sz="0" w:space="0" w:color="auto"/>
      </w:divBdr>
    </w:div>
    <w:div w:id="184515421">
      <w:bodyDiv w:val="1"/>
      <w:marLeft w:val="0"/>
      <w:marRight w:val="0"/>
      <w:marTop w:val="0"/>
      <w:marBottom w:val="0"/>
      <w:divBdr>
        <w:top w:val="none" w:sz="0" w:space="0" w:color="auto"/>
        <w:left w:val="none" w:sz="0" w:space="0" w:color="auto"/>
        <w:bottom w:val="none" w:sz="0" w:space="0" w:color="auto"/>
        <w:right w:val="none" w:sz="0" w:space="0" w:color="auto"/>
      </w:divBdr>
    </w:div>
    <w:div w:id="213394712">
      <w:bodyDiv w:val="1"/>
      <w:marLeft w:val="0"/>
      <w:marRight w:val="0"/>
      <w:marTop w:val="0"/>
      <w:marBottom w:val="0"/>
      <w:divBdr>
        <w:top w:val="none" w:sz="0" w:space="0" w:color="auto"/>
        <w:left w:val="none" w:sz="0" w:space="0" w:color="auto"/>
        <w:bottom w:val="none" w:sz="0" w:space="0" w:color="auto"/>
        <w:right w:val="none" w:sz="0" w:space="0" w:color="auto"/>
      </w:divBdr>
    </w:div>
    <w:div w:id="268438754">
      <w:bodyDiv w:val="1"/>
      <w:marLeft w:val="0"/>
      <w:marRight w:val="0"/>
      <w:marTop w:val="0"/>
      <w:marBottom w:val="0"/>
      <w:divBdr>
        <w:top w:val="none" w:sz="0" w:space="0" w:color="auto"/>
        <w:left w:val="none" w:sz="0" w:space="0" w:color="auto"/>
        <w:bottom w:val="none" w:sz="0" w:space="0" w:color="auto"/>
        <w:right w:val="none" w:sz="0" w:space="0" w:color="auto"/>
      </w:divBdr>
    </w:div>
    <w:div w:id="283080807">
      <w:bodyDiv w:val="1"/>
      <w:marLeft w:val="0"/>
      <w:marRight w:val="0"/>
      <w:marTop w:val="0"/>
      <w:marBottom w:val="0"/>
      <w:divBdr>
        <w:top w:val="none" w:sz="0" w:space="0" w:color="auto"/>
        <w:left w:val="none" w:sz="0" w:space="0" w:color="auto"/>
        <w:bottom w:val="none" w:sz="0" w:space="0" w:color="auto"/>
        <w:right w:val="none" w:sz="0" w:space="0" w:color="auto"/>
      </w:divBdr>
      <w:divsChild>
        <w:div w:id="525872468">
          <w:marLeft w:val="446"/>
          <w:marRight w:val="0"/>
          <w:marTop w:val="400"/>
          <w:marBottom w:val="0"/>
          <w:divBdr>
            <w:top w:val="none" w:sz="0" w:space="0" w:color="auto"/>
            <w:left w:val="none" w:sz="0" w:space="0" w:color="auto"/>
            <w:bottom w:val="none" w:sz="0" w:space="0" w:color="auto"/>
            <w:right w:val="none" w:sz="0" w:space="0" w:color="auto"/>
          </w:divBdr>
        </w:div>
        <w:div w:id="624696439">
          <w:marLeft w:val="446"/>
          <w:marRight w:val="0"/>
          <w:marTop w:val="400"/>
          <w:marBottom w:val="0"/>
          <w:divBdr>
            <w:top w:val="none" w:sz="0" w:space="0" w:color="auto"/>
            <w:left w:val="none" w:sz="0" w:space="0" w:color="auto"/>
            <w:bottom w:val="none" w:sz="0" w:space="0" w:color="auto"/>
            <w:right w:val="none" w:sz="0" w:space="0" w:color="auto"/>
          </w:divBdr>
        </w:div>
        <w:div w:id="1050032181">
          <w:marLeft w:val="446"/>
          <w:marRight w:val="0"/>
          <w:marTop w:val="400"/>
          <w:marBottom w:val="0"/>
          <w:divBdr>
            <w:top w:val="none" w:sz="0" w:space="0" w:color="auto"/>
            <w:left w:val="none" w:sz="0" w:space="0" w:color="auto"/>
            <w:bottom w:val="none" w:sz="0" w:space="0" w:color="auto"/>
            <w:right w:val="none" w:sz="0" w:space="0" w:color="auto"/>
          </w:divBdr>
        </w:div>
        <w:div w:id="1611694007">
          <w:marLeft w:val="446"/>
          <w:marRight w:val="0"/>
          <w:marTop w:val="400"/>
          <w:marBottom w:val="0"/>
          <w:divBdr>
            <w:top w:val="none" w:sz="0" w:space="0" w:color="auto"/>
            <w:left w:val="none" w:sz="0" w:space="0" w:color="auto"/>
            <w:bottom w:val="none" w:sz="0" w:space="0" w:color="auto"/>
            <w:right w:val="none" w:sz="0" w:space="0" w:color="auto"/>
          </w:divBdr>
        </w:div>
        <w:div w:id="1839494129">
          <w:marLeft w:val="446"/>
          <w:marRight w:val="0"/>
          <w:marTop w:val="400"/>
          <w:marBottom w:val="0"/>
          <w:divBdr>
            <w:top w:val="none" w:sz="0" w:space="0" w:color="auto"/>
            <w:left w:val="none" w:sz="0" w:space="0" w:color="auto"/>
            <w:bottom w:val="none" w:sz="0" w:space="0" w:color="auto"/>
            <w:right w:val="none" w:sz="0" w:space="0" w:color="auto"/>
          </w:divBdr>
        </w:div>
        <w:div w:id="1950117757">
          <w:marLeft w:val="446"/>
          <w:marRight w:val="0"/>
          <w:marTop w:val="400"/>
          <w:marBottom w:val="0"/>
          <w:divBdr>
            <w:top w:val="none" w:sz="0" w:space="0" w:color="auto"/>
            <w:left w:val="none" w:sz="0" w:space="0" w:color="auto"/>
            <w:bottom w:val="none" w:sz="0" w:space="0" w:color="auto"/>
            <w:right w:val="none" w:sz="0" w:space="0" w:color="auto"/>
          </w:divBdr>
        </w:div>
      </w:divsChild>
    </w:div>
    <w:div w:id="298219934">
      <w:bodyDiv w:val="1"/>
      <w:marLeft w:val="0"/>
      <w:marRight w:val="0"/>
      <w:marTop w:val="0"/>
      <w:marBottom w:val="0"/>
      <w:divBdr>
        <w:top w:val="none" w:sz="0" w:space="0" w:color="auto"/>
        <w:left w:val="none" w:sz="0" w:space="0" w:color="auto"/>
        <w:bottom w:val="none" w:sz="0" w:space="0" w:color="auto"/>
        <w:right w:val="none" w:sz="0" w:space="0" w:color="auto"/>
      </w:divBdr>
    </w:div>
    <w:div w:id="307631075">
      <w:bodyDiv w:val="1"/>
      <w:marLeft w:val="0"/>
      <w:marRight w:val="0"/>
      <w:marTop w:val="0"/>
      <w:marBottom w:val="0"/>
      <w:divBdr>
        <w:top w:val="none" w:sz="0" w:space="0" w:color="auto"/>
        <w:left w:val="none" w:sz="0" w:space="0" w:color="auto"/>
        <w:bottom w:val="none" w:sz="0" w:space="0" w:color="auto"/>
        <w:right w:val="none" w:sz="0" w:space="0" w:color="auto"/>
      </w:divBdr>
    </w:div>
    <w:div w:id="317730691">
      <w:bodyDiv w:val="1"/>
      <w:marLeft w:val="0"/>
      <w:marRight w:val="0"/>
      <w:marTop w:val="0"/>
      <w:marBottom w:val="0"/>
      <w:divBdr>
        <w:top w:val="none" w:sz="0" w:space="0" w:color="auto"/>
        <w:left w:val="none" w:sz="0" w:space="0" w:color="auto"/>
        <w:bottom w:val="none" w:sz="0" w:space="0" w:color="auto"/>
        <w:right w:val="none" w:sz="0" w:space="0" w:color="auto"/>
      </w:divBdr>
    </w:div>
    <w:div w:id="324435189">
      <w:bodyDiv w:val="1"/>
      <w:marLeft w:val="0"/>
      <w:marRight w:val="0"/>
      <w:marTop w:val="0"/>
      <w:marBottom w:val="0"/>
      <w:divBdr>
        <w:top w:val="none" w:sz="0" w:space="0" w:color="auto"/>
        <w:left w:val="none" w:sz="0" w:space="0" w:color="auto"/>
        <w:bottom w:val="none" w:sz="0" w:space="0" w:color="auto"/>
        <w:right w:val="none" w:sz="0" w:space="0" w:color="auto"/>
      </w:divBdr>
    </w:div>
    <w:div w:id="353773202">
      <w:bodyDiv w:val="1"/>
      <w:marLeft w:val="0"/>
      <w:marRight w:val="0"/>
      <w:marTop w:val="0"/>
      <w:marBottom w:val="0"/>
      <w:divBdr>
        <w:top w:val="none" w:sz="0" w:space="0" w:color="auto"/>
        <w:left w:val="none" w:sz="0" w:space="0" w:color="auto"/>
        <w:bottom w:val="none" w:sz="0" w:space="0" w:color="auto"/>
        <w:right w:val="none" w:sz="0" w:space="0" w:color="auto"/>
      </w:divBdr>
      <w:divsChild>
        <w:div w:id="95029859">
          <w:marLeft w:val="907"/>
          <w:marRight w:val="0"/>
          <w:marTop w:val="120"/>
          <w:marBottom w:val="0"/>
          <w:divBdr>
            <w:top w:val="none" w:sz="0" w:space="0" w:color="auto"/>
            <w:left w:val="none" w:sz="0" w:space="0" w:color="auto"/>
            <w:bottom w:val="none" w:sz="0" w:space="0" w:color="auto"/>
            <w:right w:val="none" w:sz="0" w:space="0" w:color="auto"/>
          </w:divBdr>
        </w:div>
        <w:div w:id="383063257">
          <w:marLeft w:val="907"/>
          <w:marRight w:val="0"/>
          <w:marTop w:val="120"/>
          <w:marBottom w:val="0"/>
          <w:divBdr>
            <w:top w:val="none" w:sz="0" w:space="0" w:color="auto"/>
            <w:left w:val="none" w:sz="0" w:space="0" w:color="auto"/>
            <w:bottom w:val="none" w:sz="0" w:space="0" w:color="auto"/>
            <w:right w:val="none" w:sz="0" w:space="0" w:color="auto"/>
          </w:divBdr>
        </w:div>
        <w:div w:id="446389871">
          <w:marLeft w:val="907"/>
          <w:marRight w:val="0"/>
          <w:marTop w:val="120"/>
          <w:marBottom w:val="0"/>
          <w:divBdr>
            <w:top w:val="none" w:sz="0" w:space="0" w:color="auto"/>
            <w:left w:val="none" w:sz="0" w:space="0" w:color="auto"/>
            <w:bottom w:val="none" w:sz="0" w:space="0" w:color="auto"/>
            <w:right w:val="none" w:sz="0" w:space="0" w:color="auto"/>
          </w:divBdr>
        </w:div>
        <w:div w:id="448670466">
          <w:marLeft w:val="907"/>
          <w:marRight w:val="0"/>
          <w:marTop w:val="120"/>
          <w:marBottom w:val="0"/>
          <w:divBdr>
            <w:top w:val="none" w:sz="0" w:space="0" w:color="auto"/>
            <w:left w:val="none" w:sz="0" w:space="0" w:color="auto"/>
            <w:bottom w:val="none" w:sz="0" w:space="0" w:color="auto"/>
            <w:right w:val="none" w:sz="0" w:space="0" w:color="auto"/>
          </w:divBdr>
        </w:div>
        <w:div w:id="573198179">
          <w:marLeft w:val="446"/>
          <w:marRight w:val="0"/>
          <w:marTop w:val="400"/>
          <w:marBottom w:val="0"/>
          <w:divBdr>
            <w:top w:val="none" w:sz="0" w:space="0" w:color="auto"/>
            <w:left w:val="none" w:sz="0" w:space="0" w:color="auto"/>
            <w:bottom w:val="none" w:sz="0" w:space="0" w:color="auto"/>
            <w:right w:val="none" w:sz="0" w:space="0" w:color="auto"/>
          </w:divBdr>
        </w:div>
        <w:div w:id="836698934">
          <w:marLeft w:val="907"/>
          <w:marRight w:val="0"/>
          <w:marTop w:val="120"/>
          <w:marBottom w:val="0"/>
          <w:divBdr>
            <w:top w:val="none" w:sz="0" w:space="0" w:color="auto"/>
            <w:left w:val="none" w:sz="0" w:space="0" w:color="auto"/>
            <w:bottom w:val="none" w:sz="0" w:space="0" w:color="auto"/>
            <w:right w:val="none" w:sz="0" w:space="0" w:color="auto"/>
          </w:divBdr>
        </w:div>
        <w:div w:id="946548524">
          <w:marLeft w:val="446"/>
          <w:marRight w:val="0"/>
          <w:marTop w:val="400"/>
          <w:marBottom w:val="0"/>
          <w:divBdr>
            <w:top w:val="none" w:sz="0" w:space="0" w:color="auto"/>
            <w:left w:val="none" w:sz="0" w:space="0" w:color="auto"/>
            <w:bottom w:val="none" w:sz="0" w:space="0" w:color="auto"/>
            <w:right w:val="none" w:sz="0" w:space="0" w:color="auto"/>
          </w:divBdr>
        </w:div>
        <w:div w:id="1023749604">
          <w:marLeft w:val="446"/>
          <w:marRight w:val="0"/>
          <w:marTop w:val="400"/>
          <w:marBottom w:val="0"/>
          <w:divBdr>
            <w:top w:val="none" w:sz="0" w:space="0" w:color="auto"/>
            <w:left w:val="none" w:sz="0" w:space="0" w:color="auto"/>
            <w:bottom w:val="none" w:sz="0" w:space="0" w:color="auto"/>
            <w:right w:val="none" w:sz="0" w:space="0" w:color="auto"/>
          </w:divBdr>
        </w:div>
        <w:div w:id="1203322433">
          <w:marLeft w:val="907"/>
          <w:marRight w:val="0"/>
          <w:marTop w:val="120"/>
          <w:marBottom w:val="0"/>
          <w:divBdr>
            <w:top w:val="none" w:sz="0" w:space="0" w:color="auto"/>
            <w:left w:val="none" w:sz="0" w:space="0" w:color="auto"/>
            <w:bottom w:val="none" w:sz="0" w:space="0" w:color="auto"/>
            <w:right w:val="none" w:sz="0" w:space="0" w:color="auto"/>
          </w:divBdr>
        </w:div>
      </w:divsChild>
    </w:div>
    <w:div w:id="384839483">
      <w:bodyDiv w:val="1"/>
      <w:marLeft w:val="0"/>
      <w:marRight w:val="0"/>
      <w:marTop w:val="0"/>
      <w:marBottom w:val="0"/>
      <w:divBdr>
        <w:top w:val="none" w:sz="0" w:space="0" w:color="auto"/>
        <w:left w:val="none" w:sz="0" w:space="0" w:color="auto"/>
        <w:bottom w:val="none" w:sz="0" w:space="0" w:color="auto"/>
        <w:right w:val="none" w:sz="0" w:space="0" w:color="auto"/>
      </w:divBdr>
    </w:div>
    <w:div w:id="455954793">
      <w:bodyDiv w:val="1"/>
      <w:marLeft w:val="0"/>
      <w:marRight w:val="0"/>
      <w:marTop w:val="0"/>
      <w:marBottom w:val="0"/>
      <w:divBdr>
        <w:top w:val="none" w:sz="0" w:space="0" w:color="auto"/>
        <w:left w:val="none" w:sz="0" w:space="0" w:color="auto"/>
        <w:bottom w:val="none" w:sz="0" w:space="0" w:color="auto"/>
        <w:right w:val="none" w:sz="0" w:space="0" w:color="auto"/>
      </w:divBdr>
    </w:div>
    <w:div w:id="459542034">
      <w:bodyDiv w:val="1"/>
      <w:marLeft w:val="0"/>
      <w:marRight w:val="0"/>
      <w:marTop w:val="0"/>
      <w:marBottom w:val="0"/>
      <w:divBdr>
        <w:top w:val="none" w:sz="0" w:space="0" w:color="auto"/>
        <w:left w:val="none" w:sz="0" w:space="0" w:color="auto"/>
        <w:bottom w:val="none" w:sz="0" w:space="0" w:color="auto"/>
        <w:right w:val="none" w:sz="0" w:space="0" w:color="auto"/>
      </w:divBdr>
    </w:div>
    <w:div w:id="574511195">
      <w:bodyDiv w:val="1"/>
      <w:marLeft w:val="0"/>
      <w:marRight w:val="0"/>
      <w:marTop w:val="0"/>
      <w:marBottom w:val="0"/>
      <w:divBdr>
        <w:top w:val="none" w:sz="0" w:space="0" w:color="auto"/>
        <w:left w:val="none" w:sz="0" w:space="0" w:color="auto"/>
        <w:bottom w:val="none" w:sz="0" w:space="0" w:color="auto"/>
        <w:right w:val="none" w:sz="0" w:space="0" w:color="auto"/>
      </w:divBdr>
    </w:div>
    <w:div w:id="595788245">
      <w:bodyDiv w:val="1"/>
      <w:marLeft w:val="0"/>
      <w:marRight w:val="0"/>
      <w:marTop w:val="0"/>
      <w:marBottom w:val="0"/>
      <w:divBdr>
        <w:top w:val="none" w:sz="0" w:space="0" w:color="auto"/>
        <w:left w:val="none" w:sz="0" w:space="0" w:color="auto"/>
        <w:bottom w:val="none" w:sz="0" w:space="0" w:color="auto"/>
        <w:right w:val="none" w:sz="0" w:space="0" w:color="auto"/>
      </w:divBdr>
    </w:div>
    <w:div w:id="666906401">
      <w:bodyDiv w:val="1"/>
      <w:marLeft w:val="0"/>
      <w:marRight w:val="0"/>
      <w:marTop w:val="0"/>
      <w:marBottom w:val="0"/>
      <w:divBdr>
        <w:top w:val="none" w:sz="0" w:space="0" w:color="auto"/>
        <w:left w:val="none" w:sz="0" w:space="0" w:color="auto"/>
        <w:bottom w:val="none" w:sz="0" w:space="0" w:color="auto"/>
        <w:right w:val="none" w:sz="0" w:space="0" w:color="auto"/>
      </w:divBdr>
    </w:div>
    <w:div w:id="697436718">
      <w:bodyDiv w:val="1"/>
      <w:marLeft w:val="0"/>
      <w:marRight w:val="0"/>
      <w:marTop w:val="0"/>
      <w:marBottom w:val="0"/>
      <w:divBdr>
        <w:top w:val="none" w:sz="0" w:space="0" w:color="auto"/>
        <w:left w:val="none" w:sz="0" w:space="0" w:color="auto"/>
        <w:bottom w:val="none" w:sz="0" w:space="0" w:color="auto"/>
        <w:right w:val="none" w:sz="0" w:space="0" w:color="auto"/>
      </w:divBdr>
      <w:divsChild>
        <w:div w:id="38864668">
          <w:marLeft w:val="0"/>
          <w:marRight w:val="0"/>
          <w:marTop w:val="0"/>
          <w:marBottom w:val="0"/>
          <w:divBdr>
            <w:top w:val="none" w:sz="0" w:space="0" w:color="auto"/>
            <w:left w:val="none" w:sz="0" w:space="0" w:color="auto"/>
            <w:bottom w:val="none" w:sz="0" w:space="0" w:color="auto"/>
            <w:right w:val="none" w:sz="0" w:space="0" w:color="auto"/>
          </w:divBdr>
        </w:div>
        <w:div w:id="904754764">
          <w:marLeft w:val="0"/>
          <w:marRight w:val="0"/>
          <w:marTop w:val="0"/>
          <w:marBottom w:val="0"/>
          <w:divBdr>
            <w:top w:val="none" w:sz="0" w:space="0" w:color="auto"/>
            <w:left w:val="none" w:sz="0" w:space="0" w:color="auto"/>
            <w:bottom w:val="none" w:sz="0" w:space="0" w:color="auto"/>
            <w:right w:val="none" w:sz="0" w:space="0" w:color="auto"/>
          </w:divBdr>
        </w:div>
        <w:div w:id="1921403322">
          <w:marLeft w:val="0"/>
          <w:marRight w:val="0"/>
          <w:marTop w:val="0"/>
          <w:marBottom w:val="0"/>
          <w:divBdr>
            <w:top w:val="none" w:sz="0" w:space="0" w:color="auto"/>
            <w:left w:val="none" w:sz="0" w:space="0" w:color="auto"/>
            <w:bottom w:val="none" w:sz="0" w:space="0" w:color="auto"/>
            <w:right w:val="none" w:sz="0" w:space="0" w:color="auto"/>
          </w:divBdr>
        </w:div>
        <w:div w:id="30962100">
          <w:marLeft w:val="0"/>
          <w:marRight w:val="0"/>
          <w:marTop w:val="0"/>
          <w:marBottom w:val="0"/>
          <w:divBdr>
            <w:top w:val="none" w:sz="0" w:space="0" w:color="auto"/>
            <w:left w:val="none" w:sz="0" w:space="0" w:color="auto"/>
            <w:bottom w:val="none" w:sz="0" w:space="0" w:color="auto"/>
            <w:right w:val="none" w:sz="0" w:space="0" w:color="auto"/>
          </w:divBdr>
        </w:div>
        <w:div w:id="753161696">
          <w:marLeft w:val="0"/>
          <w:marRight w:val="0"/>
          <w:marTop w:val="0"/>
          <w:marBottom w:val="0"/>
          <w:divBdr>
            <w:top w:val="none" w:sz="0" w:space="0" w:color="auto"/>
            <w:left w:val="none" w:sz="0" w:space="0" w:color="auto"/>
            <w:bottom w:val="none" w:sz="0" w:space="0" w:color="auto"/>
            <w:right w:val="none" w:sz="0" w:space="0" w:color="auto"/>
          </w:divBdr>
        </w:div>
        <w:div w:id="650451177">
          <w:marLeft w:val="0"/>
          <w:marRight w:val="0"/>
          <w:marTop w:val="0"/>
          <w:marBottom w:val="0"/>
          <w:divBdr>
            <w:top w:val="none" w:sz="0" w:space="0" w:color="auto"/>
            <w:left w:val="none" w:sz="0" w:space="0" w:color="auto"/>
            <w:bottom w:val="none" w:sz="0" w:space="0" w:color="auto"/>
            <w:right w:val="none" w:sz="0" w:space="0" w:color="auto"/>
          </w:divBdr>
        </w:div>
        <w:div w:id="1084913276">
          <w:marLeft w:val="0"/>
          <w:marRight w:val="0"/>
          <w:marTop w:val="0"/>
          <w:marBottom w:val="0"/>
          <w:divBdr>
            <w:top w:val="none" w:sz="0" w:space="0" w:color="auto"/>
            <w:left w:val="none" w:sz="0" w:space="0" w:color="auto"/>
            <w:bottom w:val="none" w:sz="0" w:space="0" w:color="auto"/>
            <w:right w:val="none" w:sz="0" w:space="0" w:color="auto"/>
          </w:divBdr>
        </w:div>
      </w:divsChild>
    </w:div>
    <w:div w:id="714231340">
      <w:bodyDiv w:val="1"/>
      <w:marLeft w:val="0"/>
      <w:marRight w:val="0"/>
      <w:marTop w:val="0"/>
      <w:marBottom w:val="0"/>
      <w:divBdr>
        <w:top w:val="none" w:sz="0" w:space="0" w:color="auto"/>
        <w:left w:val="none" w:sz="0" w:space="0" w:color="auto"/>
        <w:bottom w:val="none" w:sz="0" w:space="0" w:color="auto"/>
        <w:right w:val="none" w:sz="0" w:space="0" w:color="auto"/>
      </w:divBdr>
      <w:divsChild>
        <w:div w:id="1606619928">
          <w:marLeft w:val="0"/>
          <w:marRight w:val="0"/>
          <w:marTop w:val="0"/>
          <w:marBottom w:val="0"/>
          <w:divBdr>
            <w:top w:val="none" w:sz="0" w:space="0" w:color="auto"/>
            <w:left w:val="none" w:sz="0" w:space="0" w:color="auto"/>
            <w:bottom w:val="none" w:sz="0" w:space="0" w:color="auto"/>
            <w:right w:val="none" w:sz="0" w:space="0" w:color="auto"/>
          </w:divBdr>
          <w:divsChild>
            <w:div w:id="1040280379">
              <w:marLeft w:val="0"/>
              <w:marRight w:val="0"/>
              <w:marTop w:val="0"/>
              <w:marBottom w:val="0"/>
              <w:divBdr>
                <w:top w:val="none" w:sz="0" w:space="0" w:color="auto"/>
                <w:left w:val="none" w:sz="0" w:space="0" w:color="auto"/>
                <w:bottom w:val="none" w:sz="0" w:space="0" w:color="auto"/>
                <w:right w:val="none" w:sz="0" w:space="0" w:color="auto"/>
              </w:divBdr>
            </w:div>
          </w:divsChild>
        </w:div>
        <w:div w:id="1941521153">
          <w:marLeft w:val="0"/>
          <w:marRight w:val="0"/>
          <w:marTop w:val="0"/>
          <w:marBottom w:val="150"/>
          <w:divBdr>
            <w:top w:val="none" w:sz="0" w:space="0" w:color="auto"/>
            <w:left w:val="none" w:sz="0" w:space="0" w:color="auto"/>
            <w:bottom w:val="none" w:sz="0" w:space="0" w:color="auto"/>
            <w:right w:val="none" w:sz="0" w:space="0" w:color="auto"/>
          </w:divBdr>
          <w:divsChild>
            <w:div w:id="2074698398">
              <w:marLeft w:val="0"/>
              <w:marRight w:val="0"/>
              <w:marTop w:val="0"/>
              <w:marBottom w:val="0"/>
              <w:divBdr>
                <w:top w:val="none" w:sz="0" w:space="0" w:color="auto"/>
                <w:left w:val="none" w:sz="0" w:space="0" w:color="auto"/>
                <w:bottom w:val="none" w:sz="0" w:space="0" w:color="auto"/>
                <w:right w:val="none" w:sz="0" w:space="0" w:color="auto"/>
              </w:divBdr>
              <w:divsChild>
                <w:div w:id="1974940468">
                  <w:marLeft w:val="0"/>
                  <w:marRight w:val="0"/>
                  <w:marTop w:val="0"/>
                  <w:marBottom w:val="0"/>
                  <w:divBdr>
                    <w:top w:val="none" w:sz="0" w:space="0" w:color="auto"/>
                    <w:left w:val="none" w:sz="0" w:space="0" w:color="auto"/>
                    <w:bottom w:val="none" w:sz="0" w:space="0" w:color="auto"/>
                    <w:right w:val="none" w:sz="0" w:space="0" w:color="auto"/>
                  </w:divBdr>
                  <w:divsChild>
                    <w:div w:id="1916742599">
                      <w:marLeft w:val="0"/>
                      <w:marRight w:val="0"/>
                      <w:marTop w:val="0"/>
                      <w:marBottom w:val="0"/>
                      <w:divBdr>
                        <w:top w:val="none" w:sz="0" w:space="0" w:color="auto"/>
                        <w:left w:val="none" w:sz="0" w:space="0" w:color="auto"/>
                        <w:bottom w:val="none" w:sz="0" w:space="0" w:color="auto"/>
                        <w:right w:val="none" w:sz="0" w:space="0" w:color="auto"/>
                      </w:divBdr>
                      <w:divsChild>
                        <w:div w:id="21244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269656">
      <w:bodyDiv w:val="1"/>
      <w:marLeft w:val="0"/>
      <w:marRight w:val="0"/>
      <w:marTop w:val="0"/>
      <w:marBottom w:val="0"/>
      <w:divBdr>
        <w:top w:val="none" w:sz="0" w:space="0" w:color="auto"/>
        <w:left w:val="none" w:sz="0" w:space="0" w:color="auto"/>
        <w:bottom w:val="none" w:sz="0" w:space="0" w:color="auto"/>
        <w:right w:val="none" w:sz="0" w:space="0" w:color="auto"/>
      </w:divBdr>
    </w:div>
    <w:div w:id="959142374">
      <w:bodyDiv w:val="1"/>
      <w:marLeft w:val="0"/>
      <w:marRight w:val="0"/>
      <w:marTop w:val="0"/>
      <w:marBottom w:val="0"/>
      <w:divBdr>
        <w:top w:val="none" w:sz="0" w:space="0" w:color="auto"/>
        <w:left w:val="none" w:sz="0" w:space="0" w:color="auto"/>
        <w:bottom w:val="none" w:sz="0" w:space="0" w:color="auto"/>
        <w:right w:val="none" w:sz="0" w:space="0" w:color="auto"/>
      </w:divBdr>
    </w:div>
    <w:div w:id="1002395528">
      <w:bodyDiv w:val="1"/>
      <w:marLeft w:val="0"/>
      <w:marRight w:val="0"/>
      <w:marTop w:val="0"/>
      <w:marBottom w:val="0"/>
      <w:divBdr>
        <w:top w:val="none" w:sz="0" w:space="0" w:color="auto"/>
        <w:left w:val="none" w:sz="0" w:space="0" w:color="auto"/>
        <w:bottom w:val="none" w:sz="0" w:space="0" w:color="auto"/>
        <w:right w:val="none" w:sz="0" w:space="0" w:color="auto"/>
      </w:divBdr>
      <w:divsChild>
        <w:div w:id="132984523">
          <w:marLeft w:val="0"/>
          <w:marRight w:val="0"/>
          <w:marTop w:val="0"/>
          <w:marBottom w:val="0"/>
          <w:divBdr>
            <w:top w:val="none" w:sz="0" w:space="0" w:color="auto"/>
            <w:left w:val="none" w:sz="0" w:space="0" w:color="auto"/>
            <w:bottom w:val="none" w:sz="0" w:space="0" w:color="auto"/>
            <w:right w:val="none" w:sz="0" w:space="0" w:color="auto"/>
          </w:divBdr>
          <w:divsChild>
            <w:div w:id="49039501">
              <w:marLeft w:val="0"/>
              <w:marRight w:val="0"/>
              <w:marTop w:val="0"/>
              <w:marBottom w:val="0"/>
              <w:divBdr>
                <w:top w:val="none" w:sz="0" w:space="0" w:color="auto"/>
                <w:left w:val="none" w:sz="0" w:space="0" w:color="auto"/>
                <w:bottom w:val="none" w:sz="0" w:space="0" w:color="auto"/>
                <w:right w:val="none" w:sz="0" w:space="0" w:color="auto"/>
              </w:divBdr>
            </w:div>
            <w:div w:id="140275516">
              <w:marLeft w:val="0"/>
              <w:marRight w:val="0"/>
              <w:marTop w:val="0"/>
              <w:marBottom w:val="0"/>
              <w:divBdr>
                <w:top w:val="none" w:sz="0" w:space="0" w:color="auto"/>
                <w:left w:val="none" w:sz="0" w:space="0" w:color="auto"/>
                <w:bottom w:val="none" w:sz="0" w:space="0" w:color="auto"/>
                <w:right w:val="none" w:sz="0" w:space="0" w:color="auto"/>
              </w:divBdr>
            </w:div>
            <w:div w:id="216162382">
              <w:marLeft w:val="0"/>
              <w:marRight w:val="0"/>
              <w:marTop w:val="0"/>
              <w:marBottom w:val="0"/>
              <w:divBdr>
                <w:top w:val="none" w:sz="0" w:space="0" w:color="auto"/>
                <w:left w:val="none" w:sz="0" w:space="0" w:color="auto"/>
                <w:bottom w:val="none" w:sz="0" w:space="0" w:color="auto"/>
                <w:right w:val="none" w:sz="0" w:space="0" w:color="auto"/>
              </w:divBdr>
            </w:div>
            <w:div w:id="527841306">
              <w:marLeft w:val="0"/>
              <w:marRight w:val="0"/>
              <w:marTop w:val="0"/>
              <w:marBottom w:val="0"/>
              <w:divBdr>
                <w:top w:val="none" w:sz="0" w:space="0" w:color="auto"/>
                <w:left w:val="none" w:sz="0" w:space="0" w:color="auto"/>
                <w:bottom w:val="none" w:sz="0" w:space="0" w:color="auto"/>
                <w:right w:val="none" w:sz="0" w:space="0" w:color="auto"/>
              </w:divBdr>
            </w:div>
            <w:div w:id="553977668">
              <w:marLeft w:val="0"/>
              <w:marRight w:val="0"/>
              <w:marTop w:val="0"/>
              <w:marBottom w:val="0"/>
              <w:divBdr>
                <w:top w:val="none" w:sz="0" w:space="0" w:color="auto"/>
                <w:left w:val="none" w:sz="0" w:space="0" w:color="auto"/>
                <w:bottom w:val="none" w:sz="0" w:space="0" w:color="auto"/>
                <w:right w:val="none" w:sz="0" w:space="0" w:color="auto"/>
              </w:divBdr>
            </w:div>
            <w:div w:id="698245143">
              <w:marLeft w:val="0"/>
              <w:marRight w:val="0"/>
              <w:marTop w:val="0"/>
              <w:marBottom w:val="0"/>
              <w:divBdr>
                <w:top w:val="none" w:sz="0" w:space="0" w:color="auto"/>
                <w:left w:val="none" w:sz="0" w:space="0" w:color="auto"/>
                <w:bottom w:val="none" w:sz="0" w:space="0" w:color="auto"/>
                <w:right w:val="none" w:sz="0" w:space="0" w:color="auto"/>
              </w:divBdr>
            </w:div>
            <w:div w:id="747770786">
              <w:marLeft w:val="0"/>
              <w:marRight w:val="0"/>
              <w:marTop w:val="0"/>
              <w:marBottom w:val="0"/>
              <w:divBdr>
                <w:top w:val="none" w:sz="0" w:space="0" w:color="auto"/>
                <w:left w:val="none" w:sz="0" w:space="0" w:color="auto"/>
                <w:bottom w:val="none" w:sz="0" w:space="0" w:color="auto"/>
                <w:right w:val="none" w:sz="0" w:space="0" w:color="auto"/>
              </w:divBdr>
            </w:div>
            <w:div w:id="835077450">
              <w:marLeft w:val="0"/>
              <w:marRight w:val="0"/>
              <w:marTop w:val="0"/>
              <w:marBottom w:val="0"/>
              <w:divBdr>
                <w:top w:val="none" w:sz="0" w:space="0" w:color="auto"/>
                <w:left w:val="none" w:sz="0" w:space="0" w:color="auto"/>
                <w:bottom w:val="none" w:sz="0" w:space="0" w:color="auto"/>
                <w:right w:val="none" w:sz="0" w:space="0" w:color="auto"/>
              </w:divBdr>
            </w:div>
            <w:div w:id="947005953">
              <w:marLeft w:val="0"/>
              <w:marRight w:val="0"/>
              <w:marTop w:val="0"/>
              <w:marBottom w:val="0"/>
              <w:divBdr>
                <w:top w:val="none" w:sz="0" w:space="0" w:color="auto"/>
                <w:left w:val="none" w:sz="0" w:space="0" w:color="auto"/>
                <w:bottom w:val="none" w:sz="0" w:space="0" w:color="auto"/>
                <w:right w:val="none" w:sz="0" w:space="0" w:color="auto"/>
              </w:divBdr>
            </w:div>
            <w:div w:id="970211714">
              <w:marLeft w:val="0"/>
              <w:marRight w:val="0"/>
              <w:marTop w:val="0"/>
              <w:marBottom w:val="0"/>
              <w:divBdr>
                <w:top w:val="none" w:sz="0" w:space="0" w:color="auto"/>
                <w:left w:val="none" w:sz="0" w:space="0" w:color="auto"/>
                <w:bottom w:val="none" w:sz="0" w:space="0" w:color="auto"/>
                <w:right w:val="none" w:sz="0" w:space="0" w:color="auto"/>
              </w:divBdr>
            </w:div>
            <w:div w:id="1023049191">
              <w:marLeft w:val="0"/>
              <w:marRight w:val="0"/>
              <w:marTop w:val="0"/>
              <w:marBottom w:val="0"/>
              <w:divBdr>
                <w:top w:val="none" w:sz="0" w:space="0" w:color="auto"/>
                <w:left w:val="none" w:sz="0" w:space="0" w:color="auto"/>
                <w:bottom w:val="none" w:sz="0" w:space="0" w:color="auto"/>
                <w:right w:val="none" w:sz="0" w:space="0" w:color="auto"/>
              </w:divBdr>
            </w:div>
            <w:div w:id="1054697607">
              <w:marLeft w:val="0"/>
              <w:marRight w:val="0"/>
              <w:marTop w:val="0"/>
              <w:marBottom w:val="0"/>
              <w:divBdr>
                <w:top w:val="none" w:sz="0" w:space="0" w:color="auto"/>
                <w:left w:val="none" w:sz="0" w:space="0" w:color="auto"/>
                <w:bottom w:val="none" w:sz="0" w:space="0" w:color="auto"/>
                <w:right w:val="none" w:sz="0" w:space="0" w:color="auto"/>
              </w:divBdr>
            </w:div>
            <w:div w:id="1071391843">
              <w:marLeft w:val="0"/>
              <w:marRight w:val="0"/>
              <w:marTop w:val="0"/>
              <w:marBottom w:val="0"/>
              <w:divBdr>
                <w:top w:val="none" w:sz="0" w:space="0" w:color="auto"/>
                <w:left w:val="none" w:sz="0" w:space="0" w:color="auto"/>
                <w:bottom w:val="none" w:sz="0" w:space="0" w:color="auto"/>
                <w:right w:val="none" w:sz="0" w:space="0" w:color="auto"/>
              </w:divBdr>
            </w:div>
            <w:div w:id="1084692720">
              <w:marLeft w:val="0"/>
              <w:marRight w:val="0"/>
              <w:marTop w:val="0"/>
              <w:marBottom w:val="0"/>
              <w:divBdr>
                <w:top w:val="none" w:sz="0" w:space="0" w:color="auto"/>
                <w:left w:val="none" w:sz="0" w:space="0" w:color="auto"/>
                <w:bottom w:val="none" w:sz="0" w:space="0" w:color="auto"/>
                <w:right w:val="none" w:sz="0" w:space="0" w:color="auto"/>
              </w:divBdr>
            </w:div>
            <w:div w:id="1102528369">
              <w:marLeft w:val="0"/>
              <w:marRight w:val="0"/>
              <w:marTop w:val="0"/>
              <w:marBottom w:val="0"/>
              <w:divBdr>
                <w:top w:val="none" w:sz="0" w:space="0" w:color="auto"/>
                <w:left w:val="none" w:sz="0" w:space="0" w:color="auto"/>
                <w:bottom w:val="none" w:sz="0" w:space="0" w:color="auto"/>
                <w:right w:val="none" w:sz="0" w:space="0" w:color="auto"/>
              </w:divBdr>
            </w:div>
            <w:div w:id="1123116980">
              <w:marLeft w:val="0"/>
              <w:marRight w:val="0"/>
              <w:marTop w:val="0"/>
              <w:marBottom w:val="0"/>
              <w:divBdr>
                <w:top w:val="none" w:sz="0" w:space="0" w:color="auto"/>
                <w:left w:val="none" w:sz="0" w:space="0" w:color="auto"/>
                <w:bottom w:val="none" w:sz="0" w:space="0" w:color="auto"/>
                <w:right w:val="none" w:sz="0" w:space="0" w:color="auto"/>
              </w:divBdr>
            </w:div>
            <w:div w:id="1173762795">
              <w:marLeft w:val="0"/>
              <w:marRight w:val="0"/>
              <w:marTop w:val="0"/>
              <w:marBottom w:val="0"/>
              <w:divBdr>
                <w:top w:val="none" w:sz="0" w:space="0" w:color="auto"/>
                <w:left w:val="none" w:sz="0" w:space="0" w:color="auto"/>
                <w:bottom w:val="none" w:sz="0" w:space="0" w:color="auto"/>
                <w:right w:val="none" w:sz="0" w:space="0" w:color="auto"/>
              </w:divBdr>
            </w:div>
            <w:div w:id="1445421129">
              <w:marLeft w:val="0"/>
              <w:marRight w:val="0"/>
              <w:marTop w:val="0"/>
              <w:marBottom w:val="0"/>
              <w:divBdr>
                <w:top w:val="none" w:sz="0" w:space="0" w:color="auto"/>
                <w:left w:val="none" w:sz="0" w:space="0" w:color="auto"/>
                <w:bottom w:val="none" w:sz="0" w:space="0" w:color="auto"/>
                <w:right w:val="none" w:sz="0" w:space="0" w:color="auto"/>
              </w:divBdr>
            </w:div>
            <w:div w:id="1489709273">
              <w:marLeft w:val="0"/>
              <w:marRight w:val="0"/>
              <w:marTop w:val="0"/>
              <w:marBottom w:val="0"/>
              <w:divBdr>
                <w:top w:val="none" w:sz="0" w:space="0" w:color="auto"/>
                <w:left w:val="none" w:sz="0" w:space="0" w:color="auto"/>
                <w:bottom w:val="none" w:sz="0" w:space="0" w:color="auto"/>
                <w:right w:val="none" w:sz="0" w:space="0" w:color="auto"/>
              </w:divBdr>
            </w:div>
            <w:div w:id="1636914540">
              <w:marLeft w:val="0"/>
              <w:marRight w:val="0"/>
              <w:marTop w:val="0"/>
              <w:marBottom w:val="0"/>
              <w:divBdr>
                <w:top w:val="none" w:sz="0" w:space="0" w:color="auto"/>
                <w:left w:val="none" w:sz="0" w:space="0" w:color="auto"/>
                <w:bottom w:val="none" w:sz="0" w:space="0" w:color="auto"/>
                <w:right w:val="none" w:sz="0" w:space="0" w:color="auto"/>
              </w:divBdr>
            </w:div>
            <w:div w:id="1657605016">
              <w:marLeft w:val="0"/>
              <w:marRight w:val="0"/>
              <w:marTop w:val="0"/>
              <w:marBottom w:val="0"/>
              <w:divBdr>
                <w:top w:val="none" w:sz="0" w:space="0" w:color="auto"/>
                <w:left w:val="none" w:sz="0" w:space="0" w:color="auto"/>
                <w:bottom w:val="none" w:sz="0" w:space="0" w:color="auto"/>
                <w:right w:val="none" w:sz="0" w:space="0" w:color="auto"/>
              </w:divBdr>
            </w:div>
            <w:div w:id="1787460004">
              <w:marLeft w:val="0"/>
              <w:marRight w:val="0"/>
              <w:marTop w:val="0"/>
              <w:marBottom w:val="0"/>
              <w:divBdr>
                <w:top w:val="none" w:sz="0" w:space="0" w:color="auto"/>
                <w:left w:val="none" w:sz="0" w:space="0" w:color="auto"/>
                <w:bottom w:val="none" w:sz="0" w:space="0" w:color="auto"/>
                <w:right w:val="none" w:sz="0" w:space="0" w:color="auto"/>
              </w:divBdr>
            </w:div>
            <w:div w:id="1790465275">
              <w:marLeft w:val="0"/>
              <w:marRight w:val="0"/>
              <w:marTop w:val="0"/>
              <w:marBottom w:val="0"/>
              <w:divBdr>
                <w:top w:val="none" w:sz="0" w:space="0" w:color="auto"/>
                <w:left w:val="none" w:sz="0" w:space="0" w:color="auto"/>
                <w:bottom w:val="none" w:sz="0" w:space="0" w:color="auto"/>
                <w:right w:val="none" w:sz="0" w:space="0" w:color="auto"/>
              </w:divBdr>
            </w:div>
            <w:div w:id="1845779697">
              <w:marLeft w:val="0"/>
              <w:marRight w:val="0"/>
              <w:marTop w:val="0"/>
              <w:marBottom w:val="0"/>
              <w:divBdr>
                <w:top w:val="none" w:sz="0" w:space="0" w:color="auto"/>
                <w:left w:val="none" w:sz="0" w:space="0" w:color="auto"/>
                <w:bottom w:val="none" w:sz="0" w:space="0" w:color="auto"/>
                <w:right w:val="none" w:sz="0" w:space="0" w:color="auto"/>
              </w:divBdr>
            </w:div>
            <w:div w:id="1884049497">
              <w:marLeft w:val="0"/>
              <w:marRight w:val="0"/>
              <w:marTop w:val="0"/>
              <w:marBottom w:val="0"/>
              <w:divBdr>
                <w:top w:val="none" w:sz="0" w:space="0" w:color="auto"/>
                <w:left w:val="none" w:sz="0" w:space="0" w:color="auto"/>
                <w:bottom w:val="none" w:sz="0" w:space="0" w:color="auto"/>
                <w:right w:val="none" w:sz="0" w:space="0" w:color="auto"/>
              </w:divBdr>
            </w:div>
            <w:div w:id="1928658970">
              <w:marLeft w:val="0"/>
              <w:marRight w:val="0"/>
              <w:marTop w:val="0"/>
              <w:marBottom w:val="0"/>
              <w:divBdr>
                <w:top w:val="none" w:sz="0" w:space="0" w:color="auto"/>
                <w:left w:val="none" w:sz="0" w:space="0" w:color="auto"/>
                <w:bottom w:val="none" w:sz="0" w:space="0" w:color="auto"/>
                <w:right w:val="none" w:sz="0" w:space="0" w:color="auto"/>
              </w:divBdr>
            </w:div>
            <w:div w:id="1991592287">
              <w:marLeft w:val="0"/>
              <w:marRight w:val="0"/>
              <w:marTop w:val="0"/>
              <w:marBottom w:val="0"/>
              <w:divBdr>
                <w:top w:val="none" w:sz="0" w:space="0" w:color="auto"/>
                <w:left w:val="none" w:sz="0" w:space="0" w:color="auto"/>
                <w:bottom w:val="none" w:sz="0" w:space="0" w:color="auto"/>
                <w:right w:val="none" w:sz="0" w:space="0" w:color="auto"/>
              </w:divBdr>
            </w:div>
            <w:div w:id="20322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6333">
      <w:bodyDiv w:val="1"/>
      <w:marLeft w:val="0"/>
      <w:marRight w:val="0"/>
      <w:marTop w:val="0"/>
      <w:marBottom w:val="0"/>
      <w:divBdr>
        <w:top w:val="none" w:sz="0" w:space="0" w:color="auto"/>
        <w:left w:val="none" w:sz="0" w:space="0" w:color="auto"/>
        <w:bottom w:val="none" w:sz="0" w:space="0" w:color="auto"/>
        <w:right w:val="none" w:sz="0" w:space="0" w:color="auto"/>
      </w:divBdr>
    </w:div>
    <w:div w:id="1068769098">
      <w:bodyDiv w:val="1"/>
      <w:marLeft w:val="0"/>
      <w:marRight w:val="0"/>
      <w:marTop w:val="0"/>
      <w:marBottom w:val="0"/>
      <w:divBdr>
        <w:top w:val="none" w:sz="0" w:space="0" w:color="auto"/>
        <w:left w:val="none" w:sz="0" w:space="0" w:color="auto"/>
        <w:bottom w:val="none" w:sz="0" w:space="0" w:color="auto"/>
        <w:right w:val="none" w:sz="0" w:space="0" w:color="auto"/>
      </w:divBdr>
      <w:divsChild>
        <w:div w:id="1640070881">
          <w:marLeft w:val="0"/>
          <w:marRight w:val="0"/>
          <w:marTop w:val="180"/>
          <w:marBottom w:val="0"/>
          <w:divBdr>
            <w:top w:val="none" w:sz="0" w:space="0" w:color="auto"/>
            <w:left w:val="none" w:sz="0" w:space="0" w:color="auto"/>
            <w:bottom w:val="none" w:sz="0" w:space="0" w:color="auto"/>
            <w:right w:val="none" w:sz="0" w:space="0" w:color="auto"/>
          </w:divBdr>
        </w:div>
        <w:div w:id="2052535382">
          <w:marLeft w:val="0"/>
          <w:marRight w:val="0"/>
          <w:marTop w:val="0"/>
          <w:marBottom w:val="180"/>
          <w:divBdr>
            <w:top w:val="none" w:sz="0" w:space="0" w:color="auto"/>
            <w:left w:val="none" w:sz="0" w:space="0" w:color="auto"/>
            <w:bottom w:val="none" w:sz="0" w:space="0" w:color="auto"/>
            <w:right w:val="none" w:sz="0" w:space="0" w:color="auto"/>
          </w:divBdr>
        </w:div>
        <w:div w:id="36857167">
          <w:marLeft w:val="0"/>
          <w:marRight w:val="0"/>
          <w:marTop w:val="0"/>
          <w:marBottom w:val="0"/>
          <w:divBdr>
            <w:top w:val="none" w:sz="0" w:space="0" w:color="auto"/>
            <w:left w:val="none" w:sz="0" w:space="0" w:color="auto"/>
            <w:bottom w:val="none" w:sz="0" w:space="0" w:color="auto"/>
            <w:right w:val="none" w:sz="0" w:space="0" w:color="auto"/>
          </w:divBdr>
          <w:divsChild>
            <w:div w:id="1659377422">
              <w:marLeft w:val="0"/>
              <w:marRight w:val="0"/>
              <w:marTop w:val="0"/>
              <w:marBottom w:val="0"/>
              <w:divBdr>
                <w:top w:val="none" w:sz="0" w:space="0" w:color="auto"/>
                <w:left w:val="none" w:sz="0" w:space="0" w:color="auto"/>
                <w:bottom w:val="none" w:sz="0" w:space="0" w:color="auto"/>
                <w:right w:val="none" w:sz="0" w:space="0" w:color="auto"/>
              </w:divBdr>
              <w:divsChild>
                <w:div w:id="14830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4661">
      <w:bodyDiv w:val="1"/>
      <w:marLeft w:val="0"/>
      <w:marRight w:val="0"/>
      <w:marTop w:val="0"/>
      <w:marBottom w:val="0"/>
      <w:divBdr>
        <w:top w:val="none" w:sz="0" w:space="0" w:color="auto"/>
        <w:left w:val="none" w:sz="0" w:space="0" w:color="auto"/>
        <w:bottom w:val="none" w:sz="0" w:space="0" w:color="auto"/>
        <w:right w:val="none" w:sz="0" w:space="0" w:color="auto"/>
      </w:divBdr>
      <w:divsChild>
        <w:div w:id="1758599670">
          <w:marLeft w:val="0"/>
          <w:marRight w:val="0"/>
          <w:marTop w:val="0"/>
          <w:marBottom w:val="0"/>
          <w:divBdr>
            <w:top w:val="none" w:sz="0" w:space="0" w:color="auto"/>
            <w:left w:val="none" w:sz="0" w:space="0" w:color="auto"/>
            <w:bottom w:val="none" w:sz="0" w:space="0" w:color="auto"/>
            <w:right w:val="none" w:sz="0" w:space="0" w:color="auto"/>
          </w:divBdr>
          <w:divsChild>
            <w:div w:id="2038386332">
              <w:marLeft w:val="0"/>
              <w:marRight w:val="0"/>
              <w:marTop w:val="0"/>
              <w:marBottom w:val="165"/>
              <w:divBdr>
                <w:top w:val="none" w:sz="0" w:space="0" w:color="auto"/>
                <w:left w:val="none" w:sz="0" w:space="0" w:color="auto"/>
                <w:bottom w:val="none" w:sz="0" w:space="0" w:color="auto"/>
                <w:right w:val="none" w:sz="0" w:space="0" w:color="auto"/>
              </w:divBdr>
            </w:div>
          </w:divsChild>
        </w:div>
        <w:div w:id="1095707209">
          <w:marLeft w:val="0"/>
          <w:marRight w:val="0"/>
          <w:marTop w:val="165"/>
          <w:marBottom w:val="165"/>
          <w:divBdr>
            <w:top w:val="none" w:sz="0" w:space="0" w:color="auto"/>
            <w:left w:val="none" w:sz="0" w:space="0" w:color="auto"/>
            <w:bottom w:val="none" w:sz="0" w:space="0" w:color="auto"/>
            <w:right w:val="none" w:sz="0" w:space="0" w:color="auto"/>
          </w:divBdr>
          <w:divsChild>
            <w:div w:id="1579826569">
              <w:marLeft w:val="0"/>
              <w:marRight w:val="0"/>
              <w:marTop w:val="0"/>
              <w:marBottom w:val="0"/>
              <w:divBdr>
                <w:top w:val="none" w:sz="0" w:space="0" w:color="auto"/>
                <w:left w:val="none" w:sz="0" w:space="0" w:color="auto"/>
                <w:bottom w:val="none" w:sz="0" w:space="0" w:color="auto"/>
                <w:right w:val="none" w:sz="0" w:space="0" w:color="auto"/>
              </w:divBdr>
              <w:divsChild>
                <w:div w:id="204127386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248885957">
      <w:bodyDiv w:val="1"/>
      <w:marLeft w:val="0"/>
      <w:marRight w:val="0"/>
      <w:marTop w:val="0"/>
      <w:marBottom w:val="0"/>
      <w:divBdr>
        <w:top w:val="none" w:sz="0" w:space="0" w:color="auto"/>
        <w:left w:val="none" w:sz="0" w:space="0" w:color="auto"/>
        <w:bottom w:val="none" w:sz="0" w:space="0" w:color="auto"/>
        <w:right w:val="none" w:sz="0" w:space="0" w:color="auto"/>
      </w:divBdr>
    </w:div>
    <w:div w:id="1257057059">
      <w:bodyDiv w:val="1"/>
      <w:marLeft w:val="0"/>
      <w:marRight w:val="0"/>
      <w:marTop w:val="0"/>
      <w:marBottom w:val="0"/>
      <w:divBdr>
        <w:top w:val="none" w:sz="0" w:space="0" w:color="auto"/>
        <w:left w:val="none" w:sz="0" w:space="0" w:color="auto"/>
        <w:bottom w:val="none" w:sz="0" w:space="0" w:color="auto"/>
        <w:right w:val="none" w:sz="0" w:space="0" w:color="auto"/>
      </w:divBdr>
    </w:div>
    <w:div w:id="1291211208">
      <w:bodyDiv w:val="1"/>
      <w:marLeft w:val="0"/>
      <w:marRight w:val="0"/>
      <w:marTop w:val="0"/>
      <w:marBottom w:val="0"/>
      <w:divBdr>
        <w:top w:val="none" w:sz="0" w:space="0" w:color="auto"/>
        <w:left w:val="none" w:sz="0" w:space="0" w:color="auto"/>
        <w:bottom w:val="none" w:sz="0" w:space="0" w:color="auto"/>
        <w:right w:val="none" w:sz="0" w:space="0" w:color="auto"/>
      </w:divBdr>
    </w:div>
    <w:div w:id="1337226763">
      <w:bodyDiv w:val="1"/>
      <w:marLeft w:val="0"/>
      <w:marRight w:val="0"/>
      <w:marTop w:val="0"/>
      <w:marBottom w:val="0"/>
      <w:divBdr>
        <w:top w:val="none" w:sz="0" w:space="0" w:color="auto"/>
        <w:left w:val="none" w:sz="0" w:space="0" w:color="auto"/>
        <w:bottom w:val="none" w:sz="0" w:space="0" w:color="auto"/>
        <w:right w:val="none" w:sz="0" w:space="0" w:color="auto"/>
      </w:divBdr>
    </w:div>
    <w:div w:id="1401823994">
      <w:bodyDiv w:val="1"/>
      <w:marLeft w:val="0"/>
      <w:marRight w:val="0"/>
      <w:marTop w:val="0"/>
      <w:marBottom w:val="0"/>
      <w:divBdr>
        <w:top w:val="none" w:sz="0" w:space="0" w:color="auto"/>
        <w:left w:val="none" w:sz="0" w:space="0" w:color="auto"/>
        <w:bottom w:val="none" w:sz="0" w:space="0" w:color="auto"/>
        <w:right w:val="none" w:sz="0" w:space="0" w:color="auto"/>
      </w:divBdr>
      <w:divsChild>
        <w:div w:id="1133597102">
          <w:marLeft w:val="0"/>
          <w:marRight w:val="0"/>
          <w:marTop w:val="34"/>
          <w:marBottom w:val="34"/>
          <w:divBdr>
            <w:top w:val="none" w:sz="0" w:space="0" w:color="auto"/>
            <w:left w:val="none" w:sz="0" w:space="0" w:color="auto"/>
            <w:bottom w:val="none" w:sz="0" w:space="0" w:color="auto"/>
            <w:right w:val="none" w:sz="0" w:space="0" w:color="auto"/>
          </w:divBdr>
          <w:divsChild>
            <w:div w:id="1442383696">
              <w:marLeft w:val="0"/>
              <w:marRight w:val="0"/>
              <w:marTop w:val="0"/>
              <w:marBottom w:val="0"/>
              <w:divBdr>
                <w:top w:val="none" w:sz="0" w:space="0" w:color="auto"/>
                <w:left w:val="none" w:sz="0" w:space="0" w:color="auto"/>
                <w:bottom w:val="none" w:sz="0" w:space="0" w:color="auto"/>
                <w:right w:val="none" w:sz="0" w:space="0" w:color="auto"/>
              </w:divBdr>
            </w:div>
            <w:div w:id="425225035">
              <w:marLeft w:val="0"/>
              <w:marRight w:val="0"/>
              <w:marTop w:val="0"/>
              <w:marBottom w:val="0"/>
              <w:divBdr>
                <w:top w:val="none" w:sz="0" w:space="0" w:color="auto"/>
                <w:left w:val="none" w:sz="0" w:space="0" w:color="auto"/>
                <w:bottom w:val="none" w:sz="0" w:space="0" w:color="auto"/>
                <w:right w:val="none" w:sz="0" w:space="0" w:color="auto"/>
              </w:divBdr>
            </w:div>
          </w:divsChild>
        </w:div>
        <w:div w:id="360400349">
          <w:marLeft w:val="0"/>
          <w:marRight w:val="0"/>
          <w:marTop w:val="0"/>
          <w:marBottom w:val="0"/>
          <w:divBdr>
            <w:top w:val="none" w:sz="0" w:space="0" w:color="auto"/>
            <w:left w:val="none" w:sz="0" w:space="0" w:color="auto"/>
            <w:bottom w:val="none" w:sz="0" w:space="0" w:color="auto"/>
            <w:right w:val="none" w:sz="0" w:space="0" w:color="auto"/>
          </w:divBdr>
        </w:div>
      </w:divsChild>
    </w:div>
    <w:div w:id="1404403534">
      <w:bodyDiv w:val="1"/>
      <w:marLeft w:val="0"/>
      <w:marRight w:val="0"/>
      <w:marTop w:val="0"/>
      <w:marBottom w:val="0"/>
      <w:divBdr>
        <w:top w:val="none" w:sz="0" w:space="0" w:color="auto"/>
        <w:left w:val="none" w:sz="0" w:space="0" w:color="auto"/>
        <w:bottom w:val="none" w:sz="0" w:space="0" w:color="auto"/>
        <w:right w:val="none" w:sz="0" w:space="0" w:color="auto"/>
      </w:divBdr>
      <w:divsChild>
        <w:div w:id="557935806">
          <w:marLeft w:val="446"/>
          <w:marRight w:val="0"/>
          <w:marTop w:val="120"/>
          <w:marBottom w:val="0"/>
          <w:divBdr>
            <w:top w:val="none" w:sz="0" w:space="0" w:color="auto"/>
            <w:left w:val="none" w:sz="0" w:space="0" w:color="auto"/>
            <w:bottom w:val="none" w:sz="0" w:space="0" w:color="auto"/>
            <w:right w:val="none" w:sz="0" w:space="0" w:color="auto"/>
          </w:divBdr>
        </w:div>
        <w:div w:id="886843912">
          <w:marLeft w:val="446"/>
          <w:marRight w:val="0"/>
          <w:marTop w:val="120"/>
          <w:marBottom w:val="0"/>
          <w:divBdr>
            <w:top w:val="none" w:sz="0" w:space="0" w:color="auto"/>
            <w:left w:val="none" w:sz="0" w:space="0" w:color="auto"/>
            <w:bottom w:val="none" w:sz="0" w:space="0" w:color="auto"/>
            <w:right w:val="none" w:sz="0" w:space="0" w:color="auto"/>
          </w:divBdr>
        </w:div>
      </w:divsChild>
    </w:div>
    <w:div w:id="1439643889">
      <w:bodyDiv w:val="1"/>
      <w:marLeft w:val="0"/>
      <w:marRight w:val="0"/>
      <w:marTop w:val="0"/>
      <w:marBottom w:val="0"/>
      <w:divBdr>
        <w:top w:val="none" w:sz="0" w:space="0" w:color="auto"/>
        <w:left w:val="none" w:sz="0" w:space="0" w:color="auto"/>
        <w:bottom w:val="none" w:sz="0" w:space="0" w:color="auto"/>
        <w:right w:val="none" w:sz="0" w:space="0" w:color="auto"/>
      </w:divBdr>
    </w:div>
    <w:div w:id="1517884146">
      <w:bodyDiv w:val="1"/>
      <w:marLeft w:val="0"/>
      <w:marRight w:val="0"/>
      <w:marTop w:val="0"/>
      <w:marBottom w:val="0"/>
      <w:divBdr>
        <w:top w:val="none" w:sz="0" w:space="0" w:color="auto"/>
        <w:left w:val="none" w:sz="0" w:space="0" w:color="auto"/>
        <w:bottom w:val="none" w:sz="0" w:space="0" w:color="auto"/>
        <w:right w:val="none" w:sz="0" w:space="0" w:color="auto"/>
      </w:divBdr>
    </w:div>
    <w:div w:id="1635284114">
      <w:bodyDiv w:val="1"/>
      <w:marLeft w:val="0"/>
      <w:marRight w:val="0"/>
      <w:marTop w:val="0"/>
      <w:marBottom w:val="0"/>
      <w:divBdr>
        <w:top w:val="none" w:sz="0" w:space="0" w:color="auto"/>
        <w:left w:val="none" w:sz="0" w:space="0" w:color="auto"/>
        <w:bottom w:val="none" w:sz="0" w:space="0" w:color="auto"/>
        <w:right w:val="none" w:sz="0" w:space="0" w:color="auto"/>
      </w:divBdr>
    </w:div>
    <w:div w:id="1660769168">
      <w:bodyDiv w:val="1"/>
      <w:marLeft w:val="0"/>
      <w:marRight w:val="0"/>
      <w:marTop w:val="0"/>
      <w:marBottom w:val="0"/>
      <w:divBdr>
        <w:top w:val="none" w:sz="0" w:space="0" w:color="auto"/>
        <w:left w:val="none" w:sz="0" w:space="0" w:color="auto"/>
        <w:bottom w:val="none" w:sz="0" w:space="0" w:color="auto"/>
        <w:right w:val="none" w:sz="0" w:space="0" w:color="auto"/>
      </w:divBdr>
    </w:div>
    <w:div w:id="1662810026">
      <w:bodyDiv w:val="1"/>
      <w:marLeft w:val="0"/>
      <w:marRight w:val="0"/>
      <w:marTop w:val="0"/>
      <w:marBottom w:val="0"/>
      <w:divBdr>
        <w:top w:val="none" w:sz="0" w:space="0" w:color="auto"/>
        <w:left w:val="none" w:sz="0" w:space="0" w:color="auto"/>
        <w:bottom w:val="none" w:sz="0" w:space="0" w:color="auto"/>
        <w:right w:val="none" w:sz="0" w:space="0" w:color="auto"/>
      </w:divBdr>
    </w:div>
    <w:div w:id="1689409762">
      <w:bodyDiv w:val="1"/>
      <w:marLeft w:val="0"/>
      <w:marRight w:val="0"/>
      <w:marTop w:val="0"/>
      <w:marBottom w:val="0"/>
      <w:divBdr>
        <w:top w:val="none" w:sz="0" w:space="0" w:color="auto"/>
        <w:left w:val="none" w:sz="0" w:space="0" w:color="auto"/>
        <w:bottom w:val="none" w:sz="0" w:space="0" w:color="auto"/>
        <w:right w:val="none" w:sz="0" w:space="0" w:color="auto"/>
      </w:divBdr>
    </w:div>
    <w:div w:id="1723478091">
      <w:bodyDiv w:val="1"/>
      <w:marLeft w:val="0"/>
      <w:marRight w:val="0"/>
      <w:marTop w:val="0"/>
      <w:marBottom w:val="0"/>
      <w:divBdr>
        <w:top w:val="none" w:sz="0" w:space="0" w:color="auto"/>
        <w:left w:val="none" w:sz="0" w:space="0" w:color="auto"/>
        <w:bottom w:val="none" w:sz="0" w:space="0" w:color="auto"/>
        <w:right w:val="none" w:sz="0" w:space="0" w:color="auto"/>
      </w:divBdr>
    </w:div>
    <w:div w:id="1757315035">
      <w:bodyDiv w:val="1"/>
      <w:marLeft w:val="0"/>
      <w:marRight w:val="0"/>
      <w:marTop w:val="0"/>
      <w:marBottom w:val="0"/>
      <w:divBdr>
        <w:top w:val="none" w:sz="0" w:space="0" w:color="auto"/>
        <w:left w:val="none" w:sz="0" w:space="0" w:color="auto"/>
        <w:bottom w:val="none" w:sz="0" w:space="0" w:color="auto"/>
        <w:right w:val="none" w:sz="0" w:space="0" w:color="auto"/>
      </w:divBdr>
    </w:div>
    <w:div w:id="1815103987">
      <w:bodyDiv w:val="1"/>
      <w:marLeft w:val="0"/>
      <w:marRight w:val="0"/>
      <w:marTop w:val="0"/>
      <w:marBottom w:val="0"/>
      <w:divBdr>
        <w:top w:val="none" w:sz="0" w:space="0" w:color="auto"/>
        <w:left w:val="none" w:sz="0" w:space="0" w:color="auto"/>
        <w:bottom w:val="none" w:sz="0" w:space="0" w:color="auto"/>
        <w:right w:val="none" w:sz="0" w:space="0" w:color="auto"/>
      </w:divBdr>
      <w:divsChild>
        <w:div w:id="1086221826">
          <w:marLeft w:val="0"/>
          <w:marRight w:val="0"/>
          <w:marTop w:val="0"/>
          <w:marBottom w:val="0"/>
          <w:divBdr>
            <w:top w:val="none" w:sz="0" w:space="0" w:color="auto"/>
            <w:left w:val="none" w:sz="0" w:space="0" w:color="auto"/>
            <w:bottom w:val="none" w:sz="0" w:space="0" w:color="auto"/>
            <w:right w:val="none" w:sz="0" w:space="0" w:color="auto"/>
          </w:divBdr>
          <w:divsChild>
            <w:div w:id="15691274">
              <w:marLeft w:val="0"/>
              <w:marRight w:val="0"/>
              <w:marTop w:val="0"/>
              <w:marBottom w:val="0"/>
              <w:divBdr>
                <w:top w:val="none" w:sz="0" w:space="0" w:color="auto"/>
                <w:left w:val="none" w:sz="0" w:space="0" w:color="auto"/>
                <w:bottom w:val="none" w:sz="0" w:space="0" w:color="auto"/>
                <w:right w:val="none" w:sz="0" w:space="0" w:color="auto"/>
              </w:divBdr>
            </w:div>
            <w:div w:id="25763621">
              <w:marLeft w:val="0"/>
              <w:marRight w:val="0"/>
              <w:marTop w:val="0"/>
              <w:marBottom w:val="0"/>
              <w:divBdr>
                <w:top w:val="none" w:sz="0" w:space="0" w:color="auto"/>
                <w:left w:val="none" w:sz="0" w:space="0" w:color="auto"/>
                <w:bottom w:val="none" w:sz="0" w:space="0" w:color="auto"/>
                <w:right w:val="none" w:sz="0" w:space="0" w:color="auto"/>
              </w:divBdr>
            </w:div>
            <w:div w:id="26489979">
              <w:marLeft w:val="0"/>
              <w:marRight w:val="0"/>
              <w:marTop w:val="0"/>
              <w:marBottom w:val="0"/>
              <w:divBdr>
                <w:top w:val="none" w:sz="0" w:space="0" w:color="auto"/>
                <w:left w:val="none" w:sz="0" w:space="0" w:color="auto"/>
                <w:bottom w:val="none" w:sz="0" w:space="0" w:color="auto"/>
                <w:right w:val="none" w:sz="0" w:space="0" w:color="auto"/>
              </w:divBdr>
            </w:div>
            <w:div w:id="34165556">
              <w:marLeft w:val="0"/>
              <w:marRight w:val="0"/>
              <w:marTop w:val="0"/>
              <w:marBottom w:val="0"/>
              <w:divBdr>
                <w:top w:val="none" w:sz="0" w:space="0" w:color="auto"/>
                <w:left w:val="none" w:sz="0" w:space="0" w:color="auto"/>
                <w:bottom w:val="none" w:sz="0" w:space="0" w:color="auto"/>
                <w:right w:val="none" w:sz="0" w:space="0" w:color="auto"/>
              </w:divBdr>
            </w:div>
            <w:div w:id="40449543">
              <w:marLeft w:val="0"/>
              <w:marRight w:val="0"/>
              <w:marTop w:val="0"/>
              <w:marBottom w:val="0"/>
              <w:divBdr>
                <w:top w:val="none" w:sz="0" w:space="0" w:color="auto"/>
                <w:left w:val="none" w:sz="0" w:space="0" w:color="auto"/>
                <w:bottom w:val="none" w:sz="0" w:space="0" w:color="auto"/>
                <w:right w:val="none" w:sz="0" w:space="0" w:color="auto"/>
              </w:divBdr>
            </w:div>
            <w:div w:id="44069092">
              <w:marLeft w:val="0"/>
              <w:marRight w:val="0"/>
              <w:marTop w:val="0"/>
              <w:marBottom w:val="0"/>
              <w:divBdr>
                <w:top w:val="none" w:sz="0" w:space="0" w:color="auto"/>
                <w:left w:val="none" w:sz="0" w:space="0" w:color="auto"/>
                <w:bottom w:val="none" w:sz="0" w:space="0" w:color="auto"/>
                <w:right w:val="none" w:sz="0" w:space="0" w:color="auto"/>
              </w:divBdr>
            </w:div>
            <w:div w:id="47193507">
              <w:marLeft w:val="0"/>
              <w:marRight w:val="0"/>
              <w:marTop w:val="0"/>
              <w:marBottom w:val="0"/>
              <w:divBdr>
                <w:top w:val="none" w:sz="0" w:space="0" w:color="auto"/>
                <w:left w:val="none" w:sz="0" w:space="0" w:color="auto"/>
                <w:bottom w:val="none" w:sz="0" w:space="0" w:color="auto"/>
                <w:right w:val="none" w:sz="0" w:space="0" w:color="auto"/>
              </w:divBdr>
            </w:div>
            <w:div w:id="54209908">
              <w:marLeft w:val="0"/>
              <w:marRight w:val="0"/>
              <w:marTop w:val="0"/>
              <w:marBottom w:val="0"/>
              <w:divBdr>
                <w:top w:val="none" w:sz="0" w:space="0" w:color="auto"/>
                <w:left w:val="none" w:sz="0" w:space="0" w:color="auto"/>
                <w:bottom w:val="none" w:sz="0" w:space="0" w:color="auto"/>
                <w:right w:val="none" w:sz="0" w:space="0" w:color="auto"/>
              </w:divBdr>
            </w:div>
            <w:div w:id="70352859">
              <w:marLeft w:val="0"/>
              <w:marRight w:val="0"/>
              <w:marTop w:val="0"/>
              <w:marBottom w:val="0"/>
              <w:divBdr>
                <w:top w:val="none" w:sz="0" w:space="0" w:color="auto"/>
                <w:left w:val="none" w:sz="0" w:space="0" w:color="auto"/>
                <w:bottom w:val="none" w:sz="0" w:space="0" w:color="auto"/>
                <w:right w:val="none" w:sz="0" w:space="0" w:color="auto"/>
              </w:divBdr>
            </w:div>
            <w:div w:id="73935729">
              <w:marLeft w:val="0"/>
              <w:marRight w:val="0"/>
              <w:marTop w:val="0"/>
              <w:marBottom w:val="0"/>
              <w:divBdr>
                <w:top w:val="none" w:sz="0" w:space="0" w:color="auto"/>
                <w:left w:val="none" w:sz="0" w:space="0" w:color="auto"/>
                <w:bottom w:val="none" w:sz="0" w:space="0" w:color="auto"/>
                <w:right w:val="none" w:sz="0" w:space="0" w:color="auto"/>
              </w:divBdr>
            </w:div>
            <w:div w:id="80489265">
              <w:marLeft w:val="0"/>
              <w:marRight w:val="0"/>
              <w:marTop w:val="0"/>
              <w:marBottom w:val="0"/>
              <w:divBdr>
                <w:top w:val="none" w:sz="0" w:space="0" w:color="auto"/>
                <w:left w:val="none" w:sz="0" w:space="0" w:color="auto"/>
                <w:bottom w:val="none" w:sz="0" w:space="0" w:color="auto"/>
                <w:right w:val="none" w:sz="0" w:space="0" w:color="auto"/>
              </w:divBdr>
            </w:div>
            <w:div w:id="90008795">
              <w:marLeft w:val="0"/>
              <w:marRight w:val="0"/>
              <w:marTop w:val="0"/>
              <w:marBottom w:val="0"/>
              <w:divBdr>
                <w:top w:val="none" w:sz="0" w:space="0" w:color="auto"/>
                <w:left w:val="none" w:sz="0" w:space="0" w:color="auto"/>
                <w:bottom w:val="none" w:sz="0" w:space="0" w:color="auto"/>
                <w:right w:val="none" w:sz="0" w:space="0" w:color="auto"/>
              </w:divBdr>
            </w:div>
            <w:div w:id="91899094">
              <w:marLeft w:val="0"/>
              <w:marRight w:val="0"/>
              <w:marTop w:val="0"/>
              <w:marBottom w:val="0"/>
              <w:divBdr>
                <w:top w:val="none" w:sz="0" w:space="0" w:color="auto"/>
                <w:left w:val="none" w:sz="0" w:space="0" w:color="auto"/>
                <w:bottom w:val="none" w:sz="0" w:space="0" w:color="auto"/>
                <w:right w:val="none" w:sz="0" w:space="0" w:color="auto"/>
              </w:divBdr>
            </w:div>
            <w:div w:id="100729623">
              <w:marLeft w:val="0"/>
              <w:marRight w:val="0"/>
              <w:marTop w:val="0"/>
              <w:marBottom w:val="0"/>
              <w:divBdr>
                <w:top w:val="none" w:sz="0" w:space="0" w:color="auto"/>
                <w:left w:val="none" w:sz="0" w:space="0" w:color="auto"/>
                <w:bottom w:val="none" w:sz="0" w:space="0" w:color="auto"/>
                <w:right w:val="none" w:sz="0" w:space="0" w:color="auto"/>
              </w:divBdr>
            </w:div>
            <w:div w:id="106852238">
              <w:marLeft w:val="0"/>
              <w:marRight w:val="0"/>
              <w:marTop w:val="0"/>
              <w:marBottom w:val="0"/>
              <w:divBdr>
                <w:top w:val="none" w:sz="0" w:space="0" w:color="auto"/>
                <w:left w:val="none" w:sz="0" w:space="0" w:color="auto"/>
                <w:bottom w:val="none" w:sz="0" w:space="0" w:color="auto"/>
                <w:right w:val="none" w:sz="0" w:space="0" w:color="auto"/>
              </w:divBdr>
            </w:div>
            <w:div w:id="107702965">
              <w:marLeft w:val="0"/>
              <w:marRight w:val="0"/>
              <w:marTop w:val="0"/>
              <w:marBottom w:val="0"/>
              <w:divBdr>
                <w:top w:val="none" w:sz="0" w:space="0" w:color="auto"/>
                <w:left w:val="none" w:sz="0" w:space="0" w:color="auto"/>
                <w:bottom w:val="none" w:sz="0" w:space="0" w:color="auto"/>
                <w:right w:val="none" w:sz="0" w:space="0" w:color="auto"/>
              </w:divBdr>
            </w:div>
            <w:div w:id="109980634">
              <w:marLeft w:val="0"/>
              <w:marRight w:val="0"/>
              <w:marTop w:val="0"/>
              <w:marBottom w:val="0"/>
              <w:divBdr>
                <w:top w:val="none" w:sz="0" w:space="0" w:color="auto"/>
                <w:left w:val="none" w:sz="0" w:space="0" w:color="auto"/>
                <w:bottom w:val="none" w:sz="0" w:space="0" w:color="auto"/>
                <w:right w:val="none" w:sz="0" w:space="0" w:color="auto"/>
              </w:divBdr>
            </w:div>
            <w:div w:id="112722204">
              <w:marLeft w:val="0"/>
              <w:marRight w:val="0"/>
              <w:marTop w:val="0"/>
              <w:marBottom w:val="0"/>
              <w:divBdr>
                <w:top w:val="none" w:sz="0" w:space="0" w:color="auto"/>
                <w:left w:val="none" w:sz="0" w:space="0" w:color="auto"/>
                <w:bottom w:val="none" w:sz="0" w:space="0" w:color="auto"/>
                <w:right w:val="none" w:sz="0" w:space="0" w:color="auto"/>
              </w:divBdr>
            </w:div>
            <w:div w:id="118501234">
              <w:marLeft w:val="0"/>
              <w:marRight w:val="0"/>
              <w:marTop w:val="0"/>
              <w:marBottom w:val="0"/>
              <w:divBdr>
                <w:top w:val="none" w:sz="0" w:space="0" w:color="auto"/>
                <w:left w:val="none" w:sz="0" w:space="0" w:color="auto"/>
                <w:bottom w:val="none" w:sz="0" w:space="0" w:color="auto"/>
                <w:right w:val="none" w:sz="0" w:space="0" w:color="auto"/>
              </w:divBdr>
            </w:div>
            <w:div w:id="139812890">
              <w:marLeft w:val="0"/>
              <w:marRight w:val="0"/>
              <w:marTop w:val="0"/>
              <w:marBottom w:val="0"/>
              <w:divBdr>
                <w:top w:val="none" w:sz="0" w:space="0" w:color="auto"/>
                <w:left w:val="none" w:sz="0" w:space="0" w:color="auto"/>
                <w:bottom w:val="none" w:sz="0" w:space="0" w:color="auto"/>
                <w:right w:val="none" w:sz="0" w:space="0" w:color="auto"/>
              </w:divBdr>
            </w:div>
            <w:div w:id="146670844">
              <w:marLeft w:val="0"/>
              <w:marRight w:val="0"/>
              <w:marTop w:val="0"/>
              <w:marBottom w:val="0"/>
              <w:divBdr>
                <w:top w:val="none" w:sz="0" w:space="0" w:color="auto"/>
                <w:left w:val="none" w:sz="0" w:space="0" w:color="auto"/>
                <w:bottom w:val="none" w:sz="0" w:space="0" w:color="auto"/>
                <w:right w:val="none" w:sz="0" w:space="0" w:color="auto"/>
              </w:divBdr>
            </w:div>
            <w:div w:id="149978866">
              <w:marLeft w:val="0"/>
              <w:marRight w:val="0"/>
              <w:marTop w:val="0"/>
              <w:marBottom w:val="0"/>
              <w:divBdr>
                <w:top w:val="none" w:sz="0" w:space="0" w:color="auto"/>
                <w:left w:val="none" w:sz="0" w:space="0" w:color="auto"/>
                <w:bottom w:val="none" w:sz="0" w:space="0" w:color="auto"/>
                <w:right w:val="none" w:sz="0" w:space="0" w:color="auto"/>
              </w:divBdr>
            </w:div>
            <w:div w:id="161168700">
              <w:marLeft w:val="0"/>
              <w:marRight w:val="0"/>
              <w:marTop w:val="0"/>
              <w:marBottom w:val="0"/>
              <w:divBdr>
                <w:top w:val="none" w:sz="0" w:space="0" w:color="auto"/>
                <w:left w:val="none" w:sz="0" w:space="0" w:color="auto"/>
                <w:bottom w:val="none" w:sz="0" w:space="0" w:color="auto"/>
                <w:right w:val="none" w:sz="0" w:space="0" w:color="auto"/>
              </w:divBdr>
            </w:div>
            <w:div w:id="174852965">
              <w:marLeft w:val="0"/>
              <w:marRight w:val="0"/>
              <w:marTop w:val="0"/>
              <w:marBottom w:val="0"/>
              <w:divBdr>
                <w:top w:val="none" w:sz="0" w:space="0" w:color="auto"/>
                <w:left w:val="none" w:sz="0" w:space="0" w:color="auto"/>
                <w:bottom w:val="none" w:sz="0" w:space="0" w:color="auto"/>
                <w:right w:val="none" w:sz="0" w:space="0" w:color="auto"/>
              </w:divBdr>
            </w:div>
            <w:div w:id="176430323">
              <w:marLeft w:val="0"/>
              <w:marRight w:val="0"/>
              <w:marTop w:val="0"/>
              <w:marBottom w:val="0"/>
              <w:divBdr>
                <w:top w:val="none" w:sz="0" w:space="0" w:color="auto"/>
                <w:left w:val="none" w:sz="0" w:space="0" w:color="auto"/>
                <w:bottom w:val="none" w:sz="0" w:space="0" w:color="auto"/>
                <w:right w:val="none" w:sz="0" w:space="0" w:color="auto"/>
              </w:divBdr>
            </w:div>
            <w:div w:id="183517582">
              <w:marLeft w:val="0"/>
              <w:marRight w:val="0"/>
              <w:marTop w:val="0"/>
              <w:marBottom w:val="0"/>
              <w:divBdr>
                <w:top w:val="none" w:sz="0" w:space="0" w:color="auto"/>
                <w:left w:val="none" w:sz="0" w:space="0" w:color="auto"/>
                <w:bottom w:val="none" w:sz="0" w:space="0" w:color="auto"/>
                <w:right w:val="none" w:sz="0" w:space="0" w:color="auto"/>
              </w:divBdr>
            </w:div>
            <w:div w:id="189413504">
              <w:marLeft w:val="0"/>
              <w:marRight w:val="0"/>
              <w:marTop w:val="0"/>
              <w:marBottom w:val="0"/>
              <w:divBdr>
                <w:top w:val="none" w:sz="0" w:space="0" w:color="auto"/>
                <w:left w:val="none" w:sz="0" w:space="0" w:color="auto"/>
                <w:bottom w:val="none" w:sz="0" w:space="0" w:color="auto"/>
                <w:right w:val="none" w:sz="0" w:space="0" w:color="auto"/>
              </w:divBdr>
            </w:div>
            <w:div w:id="198251551">
              <w:marLeft w:val="0"/>
              <w:marRight w:val="0"/>
              <w:marTop w:val="0"/>
              <w:marBottom w:val="0"/>
              <w:divBdr>
                <w:top w:val="none" w:sz="0" w:space="0" w:color="auto"/>
                <w:left w:val="none" w:sz="0" w:space="0" w:color="auto"/>
                <w:bottom w:val="none" w:sz="0" w:space="0" w:color="auto"/>
                <w:right w:val="none" w:sz="0" w:space="0" w:color="auto"/>
              </w:divBdr>
            </w:div>
            <w:div w:id="199437147">
              <w:marLeft w:val="0"/>
              <w:marRight w:val="0"/>
              <w:marTop w:val="0"/>
              <w:marBottom w:val="0"/>
              <w:divBdr>
                <w:top w:val="none" w:sz="0" w:space="0" w:color="auto"/>
                <w:left w:val="none" w:sz="0" w:space="0" w:color="auto"/>
                <w:bottom w:val="none" w:sz="0" w:space="0" w:color="auto"/>
                <w:right w:val="none" w:sz="0" w:space="0" w:color="auto"/>
              </w:divBdr>
            </w:div>
            <w:div w:id="208228976">
              <w:marLeft w:val="0"/>
              <w:marRight w:val="0"/>
              <w:marTop w:val="0"/>
              <w:marBottom w:val="0"/>
              <w:divBdr>
                <w:top w:val="none" w:sz="0" w:space="0" w:color="auto"/>
                <w:left w:val="none" w:sz="0" w:space="0" w:color="auto"/>
                <w:bottom w:val="none" w:sz="0" w:space="0" w:color="auto"/>
                <w:right w:val="none" w:sz="0" w:space="0" w:color="auto"/>
              </w:divBdr>
            </w:div>
            <w:div w:id="218171543">
              <w:marLeft w:val="0"/>
              <w:marRight w:val="0"/>
              <w:marTop w:val="0"/>
              <w:marBottom w:val="0"/>
              <w:divBdr>
                <w:top w:val="none" w:sz="0" w:space="0" w:color="auto"/>
                <w:left w:val="none" w:sz="0" w:space="0" w:color="auto"/>
                <w:bottom w:val="none" w:sz="0" w:space="0" w:color="auto"/>
                <w:right w:val="none" w:sz="0" w:space="0" w:color="auto"/>
              </w:divBdr>
            </w:div>
            <w:div w:id="231015351">
              <w:marLeft w:val="0"/>
              <w:marRight w:val="0"/>
              <w:marTop w:val="0"/>
              <w:marBottom w:val="0"/>
              <w:divBdr>
                <w:top w:val="none" w:sz="0" w:space="0" w:color="auto"/>
                <w:left w:val="none" w:sz="0" w:space="0" w:color="auto"/>
                <w:bottom w:val="none" w:sz="0" w:space="0" w:color="auto"/>
                <w:right w:val="none" w:sz="0" w:space="0" w:color="auto"/>
              </w:divBdr>
            </w:div>
            <w:div w:id="231812638">
              <w:marLeft w:val="0"/>
              <w:marRight w:val="0"/>
              <w:marTop w:val="0"/>
              <w:marBottom w:val="0"/>
              <w:divBdr>
                <w:top w:val="none" w:sz="0" w:space="0" w:color="auto"/>
                <w:left w:val="none" w:sz="0" w:space="0" w:color="auto"/>
                <w:bottom w:val="none" w:sz="0" w:space="0" w:color="auto"/>
                <w:right w:val="none" w:sz="0" w:space="0" w:color="auto"/>
              </w:divBdr>
            </w:div>
            <w:div w:id="235431979">
              <w:marLeft w:val="0"/>
              <w:marRight w:val="0"/>
              <w:marTop w:val="0"/>
              <w:marBottom w:val="0"/>
              <w:divBdr>
                <w:top w:val="none" w:sz="0" w:space="0" w:color="auto"/>
                <w:left w:val="none" w:sz="0" w:space="0" w:color="auto"/>
                <w:bottom w:val="none" w:sz="0" w:space="0" w:color="auto"/>
                <w:right w:val="none" w:sz="0" w:space="0" w:color="auto"/>
              </w:divBdr>
            </w:div>
            <w:div w:id="256715898">
              <w:marLeft w:val="0"/>
              <w:marRight w:val="0"/>
              <w:marTop w:val="0"/>
              <w:marBottom w:val="0"/>
              <w:divBdr>
                <w:top w:val="none" w:sz="0" w:space="0" w:color="auto"/>
                <w:left w:val="none" w:sz="0" w:space="0" w:color="auto"/>
                <w:bottom w:val="none" w:sz="0" w:space="0" w:color="auto"/>
                <w:right w:val="none" w:sz="0" w:space="0" w:color="auto"/>
              </w:divBdr>
            </w:div>
            <w:div w:id="256911259">
              <w:marLeft w:val="0"/>
              <w:marRight w:val="0"/>
              <w:marTop w:val="0"/>
              <w:marBottom w:val="0"/>
              <w:divBdr>
                <w:top w:val="none" w:sz="0" w:space="0" w:color="auto"/>
                <w:left w:val="none" w:sz="0" w:space="0" w:color="auto"/>
                <w:bottom w:val="none" w:sz="0" w:space="0" w:color="auto"/>
                <w:right w:val="none" w:sz="0" w:space="0" w:color="auto"/>
              </w:divBdr>
            </w:div>
            <w:div w:id="271012776">
              <w:marLeft w:val="0"/>
              <w:marRight w:val="0"/>
              <w:marTop w:val="0"/>
              <w:marBottom w:val="0"/>
              <w:divBdr>
                <w:top w:val="none" w:sz="0" w:space="0" w:color="auto"/>
                <w:left w:val="none" w:sz="0" w:space="0" w:color="auto"/>
                <w:bottom w:val="none" w:sz="0" w:space="0" w:color="auto"/>
                <w:right w:val="none" w:sz="0" w:space="0" w:color="auto"/>
              </w:divBdr>
            </w:div>
            <w:div w:id="277033737">
              <w:marLeft w:val="0"/>
              <w:marRight w:val="0"/>
              <w:marTop w:val="0"/>
              <w:marBottom w:val="0"/>
              <w:divBdr>
                <w:top w:val="none" w:sz="0" w:space="0" w:color="auto"/>
                <w:left w:val="none" w:sz="0" w:space="0" w:color="auto"/>
                <w:bottom w:val="none" w:sz="0" w:space="0" w:color="auto"/>
                <w:right w:val="none" w:sz="0" w:space="0" w:color="auto"/>
              </w:divBdr>
            </w:div>
            <w:div w:id="296029841">
              <w:marLeft w:val="0"/>
              <w:marRight w:val="0"/>
              <w:marTop w:val="0"/>
              <w:marBottom w:val="0"/>
              <w:divBdr>
                <w:top w:val="none" w:sz="0" w:space="0" w:color="auto"/>
                <w:left w:val="none" w:sz="0" w:space="0" w:color="auto"/>
                <w:bottom w:val="none" w:sz="0" w:space="0" w:color="auto"/>
                <w:right w:val="none" w:sz="0" w:space="0" w:color="auto"/>
              </w:divBdr>
            </w:div>
            <w:div w:id="304556255">
              <w:marLeft w:val="0"/>
              <w:marRight w:val="0"/>
              <w:marTop w:val="0"/>
              <w:marBottom w:val="0"/>
              <w:divBdr>
                <w:top w:val="none" w:sz="0" w:space="0" w:color="auto"/>
                <w:left w:val="none" w:sz="0" w:space="0" w:color="auto"/>
                <w:bottom w:val="none" w:sz="0" w:space="0" w:color="auto"/>
                <w:right w:val="none" w:sz="0" w:space="0" w:color="auto"/>
              </w:divBdr>
            </w:div>
            <w:div w:id="305286430">
              <w:marLeft w:val="0"/>
              <w:marRight w:val="0"/>
              <w:marTop w:val="0"/>
              <w:marBottom w:val="0"/>
              <w:divBdr>
                <w:top w:val="none" w:sz="0" w:space="0" w:color="auto"/>
                <w:left w:val="none" w:sz="0" w:space="0" w:color="auto"/>
                <w:bottom w:val="none" w:sz="0" w:space="0" w:color="auto"/>
                <w:right w:val="none" w:sz="0" w:space="0" w:color="auto"/>
              </w:divBdr>
            </w:div>
            <w:div w:id="313683861">
              <w:marLeft w:val="0"/>
              <w:marRight w:val="0"/>
              <w:marTop w:val="0"/>
              <w:marBottom w:val="0"/>
              <w:divBdr>
                <w:top w:val="none" w:sz="0" w:space="0" w:color="auto"/>
                <w:left w:val="none" w:sz="0" w:space="0" w:color="auto"/>
                <w:bottom w:val="none" w:sz="0" w:space="0" w:color="auto"/>
                <w:right w:val="none" w:sz="0" w:space="0" w:color="auto"/>
              </w:divBdr>
            </w:div>
            <w:div w:id="313946652">
              <w:marLeft w:val="0"/>
              <w:marRight w:val="0"/>
              <w:marTop w:val="0"/>
              <w:marBottom w:val="0"/>
              <w:divBdr>
                <w:top w:val="none" w:sz="0" w:space="0" w:color="auto"/>
                <w:left w:val="none" w:sz="0" w:space="0" w:color="auto"/>
                <w:bottom w:val="none" w:sz="0" w:space="0" w:color="auto"/>
                <w:right w:val="none" w:sz="0" w:space="0" w:color="auto"/>
              </w:divBdr>
            </w:div>
            <w:div w:id="325669846">
              <w:marLeft w:val="0"/>
              <w:marRight w:val="0"/>
              <w:marTop w:val="0"/>
              <w:marBottom w:val="0"/>
              <w:divBdr>
                <w:top w:val="none" w:sz="0" w:space="0" w:color="auto"/>
                <w:left w:val="none" w:sz="0" w:space="0" w:color="auto"/>
                <w:bottom w:val="none" w:sz="0" w:space="0" w:color="auto"/>
                <w:right w:val="none" w:sz="0" w:space="0" w:color="auto"/>
              </w:divBdr>
            </w:div>
            <w:div w:id="336737408">
              <w:marLeft w:val="0"/>
              <w:marRight w:val="0"/>
              <w:marTop w:val="0"/>
              <w:marBottom w:val="0"/>
              <w:divBdr>
                <w:top w:val="none" w:sz="0" w:space="0" w:color="auto"/>
                <w:left w:val="none" w:sz="0" w:space="0" w:color="auto"/>
                <w:bottom w:val="none" w:sz="0" w:space="0" w:color="auto"/>
                <w:right w:val="none" w:sz="0" w:space="0" w:color="auto"/>
              </w:divBdr>
            </w:div>
            <w:div w:id="338392616">
              <w:marLeft w:val="0"/>
              <w:marRight w:val="0"/>
              <w:marTop w:val="0"/>
              <w:marBottom w:val="0"/>
              <w:divBdr>
                <w:top w:val="none" w:sz="0" w:space="0" w:color="auto"/>
                <w:left w:val="none" w:sz="0" w:space="0" w:color="auto"/>
                <w:bottom w:val="none" w:sz="0" w:space="0" w:color="auto"/>
                <w:right w:val="none" w:sz="0" w:space="0" w:color="auto"/>
              </w:divBdr>
            </w:div>
            <w:div w:id="342516881">
              <w:marLeft w:val="0"/>
              <w:marRight w:val="0"/>
              <w:marTop w:val="0"/>
              <w:marBottom w:val="0"/>
              <w:divBdr>
                <w:top w:val="none" w:sz="0" w:space="0" w:color="auto"/>
                <w:left w:val="none" w:sz="0" w:space="0" w:color="auto"/>
                <w:bottom w:val="none" w:sz="0" w:space="0" w:color="auto"/>
                <w:right w:val="none" w:sz="0" w:space="0" w:color="auto"/>
              </w:divBdr>
            </w:div>
            <w:div w:id="342587392">
              <w:marLeft w:val="0"/>
              <w:marRight w:val="0"/>
              <w:marTop w:val="0"/>
              <w:marBottom w:val="0"/>
              <w:divBdr>
                <w:top w:val="none" w:sz="0" w:space="0" w:color="auto"/>
                <w:left w:val="none" w:sz="0" w:space="0" w:color="auto"/>
                <w:bottom w:val="none" w:sz="0" w:space="0" w:color="auto"/>
                <w:right w:val="none" w:sz="0" w:space="0" w:color="auto"/>
              </w:divBdr>
            </w:div>
            <w:div w:id="343484590">
              <w:marLeft w:val="0"/>
              <w:marRight w:val="0"/>
              <w:marTop w:val="0"/>
              <w:marBottom w:val="0"/>
              <w:divBdr>
                <w:top w:val="none" w:sz="0" w:space="0" w:color="auto"/>
                <w:left w:val="none" w:sz="0" w:space="0" w:color="auto"/>
                <w:bottom w:val="none" w:sz="0" w:space="0" w:color="auto"/>
                <w:right w:val="none" w:sz="0" w:space="0" w:color="auto"/>
              </w:divBdr>
            </w:div>
            <w:div w:id="347027617">
              <w:marLeft w:val="0"/>
              <w:marRight w:val="0"/>
              <w:marTop w:val="0"/>
              <w:marBottom w:val="0"/>
              <w:divBdr>
                <w:top w:val="none" w:sz="0" w:space="0" w:color="auto"/>
                <w:left w:val="none" w:sz="0" w:space="0" w:color="auto"/>
                <w:bottom w:val="none" w:sz="0" w:space="0" w:color="auto"/>
                <w:right w:val="none" w:sz="0" w:space="0" w:color="auto"/>
              </w:divBdr>
            </w:div>
            <w:div w:id="351028288">
              <w:marLeft w:val="0"/>
              <w:marRight w:val="0"/>
              <w:marTop w:val="0"/>
              <w:marBottom w:val="0"/>
              <w:divBdr>
                <w:top w:val="none" w:sz="0" w:space="0" w:color="auto"/>
                <w:left w:val="none" w:sz="0" w:space="0" w:color="auto"/>
                <w:bottom w:val="none" w:sz="0" w:space="0" w:color="auto"/>
                <w:right w:val="none" w:sz="0" w:space="0" w:color="auto"/>
              </w:divBdr>
            </w:div>
            <w:div w:id="357849582">
              <w:marLeft w:val="0"/>
              <w:marRight w:val="0"/>
              <w:marTop w:val="0"/>
              <w:marBottom w:val="0"/>
              <w:divBdr>
                <w:top w:val="none" w:sz="0" w:space="0" w:color="auto"/>
                <w:left w:val="none" w:sz="0" w:space="0" w:color="auto"/>
                <w:bottom w:val="none" w:sz="0" w:space="0" w:color="auto"/>
                <w:right w:val="none" w:sz="0" w:space="0" w:color="auto"/>
              </w:divBdr>
            </w:div>
            <w:div w:id="358438429">
              <w:marLeft w:val="0"/>
              <w:marRight w:val="0"/>
              <w:marTop w:val="0"/>
              <w:marBottom w:val="0"/>
              <w:divBdr>
                <w:top w:val="none" w:sz="0" w:space="0" w:color="auto"/>
                <w:left w:val="none" w:sz="0" w:space="0" w:color="auto"/>
                <w:bottom w:val="none" w:sz="0" w:space="0" w:color="auto"/>
                <w:right w:val="none" w:sz="0" w:space="0" w:color="auto"/>
              </w:divBdr>
            </w:div>
            <w:div w:id="371881047">
              <w:marLeft w:val="0"/>
              <w:marRight w:val="0"/>
              <w:marTop w:val="0"/>
              <w:marBottom w:val="0"/>
              <w:divBdr>
                <w:top w:val="none" w:sz="0" w:space="0" w:color="auto"/>
                <w:left w:val="none" w:sz="0" w:space="0" w:color="auto"/>
                <w:bottom w:val="none" w:sz="0" w:space="0" w:color="auto"/>
                <w:right w:val="none" w:sz="0" w:space="0" w:color="auto"/>
              </w:divBdr>
            </w:div>
            <w:div w:id="372851785">
              <w:marLeft w:val="0"/>
              <w:marRight w:val="0"/>
              <w:marTop w:val="0"/>
              <w:marBottom w:val="0"/>
              <w:divBdr>
                <w:top w:val="none" w:sz="0" w:space="0" w:color="auto"/>
                <w:left w:val="none" w:sz="0" w:space="0" w:color="auto"/>
                <w:bottom w:val="none" w:sz="0" w:space="0" w:color="auto"/>
                <w:right w:val="none" w:sz="0" w:space="0" w:color="auto"/>
              </w:divBdr>
            </w:div>
            <w:div w:id="373235608">
              <w:marLeft w:val="0"/>
              <w:marRight w:val="0"/>
              <w:marTop w:val="0"/>
              <w:marBottom w:val="0"/>
              <w:divBdr>
                <w:top w:val="none" w:sz="0" w:space="0" w:color="auto"/>
                <w:left w:val="none" w:sz="0" w:space="0" w:color="auto"/>
                <w:bottom w:val="none" w:sz="0" w:space="0" w:color="auto"/>
                <w:right w:val="none" w:sz="0" w:space="0" w:color="auto"/>
              </w:divBdr>
            </w:div>
            <w:div w:id="389302392">
              <w:marLeft w:val="0"/>
              <w:marRight w:val="0"/>
              <w:marTop w:val="0"/>
              <w:marBottom w:val="0"/>
              <w:divBdr>
                <w:top w:val="none" w:sz="0" w:space="0" w:color="auto"/>
                <w:left w:val="none" w:sz="0" w:space="0" w:color="auto"/>
                <w:bottom w:val="none" w:sz="0" w:space="0" w:color="auto"/>
                <w:right w:val="none" w:sz="0" w:space="0" w:color="auto"/>
              </w:divBdr>
            </w:div>
            <w:div w:id="392898115">
              <w:marLeft w:val="0"/>
              <w:marRight w:val="0"/>
              <w:marTop w:val="0"/>
              <w:marBottom w:val="0"/>
              <w:divBdr>
                <w:top w:val="none" w:sz="0" w:space="0" w:color="auto"/>
                <w:left w:val="none" w:sz="0" w:space="0" w:color="auto"/>
                <w:bottom w:val="none" w:sz="0" w:space="0" w:color="auto"/>
                <w:right w:val="none" w:sz="0" w:space="0" w:color="auto"/>
              </w:divBdr>
            </w:div>
            <w:div w:id="393702946">
              <w:marLeft w:val="0"/>
              <w:marRight w:val="0"/>
              <w:marTop w:val="0"/>
              <w:marBottom w:val="0"/>
              <w:divBdr>
                <w:top w:val="none" w:sz="0" w:space="0" w:color="auto"/>
                <w:left w:val="none" w:sz="0" w:space="0" w:color="auto"/>
                <w:bottom w:val="none" w:sz="0" w:space="0" w:color="auto"/>
                <w:right w:val="none" w:sz="0" w:space="0" w:color="auto"/>
              </w:divBdr>
            </w:div>
            <w:div w:id="410395115">
              <w:marLeft w:val="0"/>
              <w:marRight w:val="0"/>
              <w:marTop w:val="0"/>
              <w:marBottom w:val="0"/>
              <w:divBdr>
                <w:top w:val="none" w:sz="0" w:space="0" w:color="auto"/>
                <w:left w:val="none" w:sz="0" w:space="0" w:color="auto"/>
                <w:bottom w:val="none" w:sz="0" w:space="0" w:color="auto"/>
                <w:right w:val="none" w:sz="0" w:space="0" w:color="auto"/>
              </w:divBdr>
            </w:div>
            <w:div w:id="420104510">
              <w:marLeft w:val="0"/>
              <w:marRight w:val="0"/>
              <w:marTop w:val="0"/>
              <w:marBottom w:val="0"/>
              <w:divBdr>
                <w:top w:val="none" w:sz="0" w:space="0" w:color="auto"/>
                <w:left w:val="none" w:sz="0" w:space="0" w:color="auto"/>
                <w:bottom w:val="none" w:sz="0" w:space="0" w:color="auto"/>
                <w:right w:val="none" w:sz="0" w:space="0" w:color="auto"/>
              </w:divBdr>
            </w:div>
            <w:div w:id="430391285">
              <w:marLeft w:val="0"/>
              <w:marRight w:val="0"/>
              <w:marTop w:val="0"/>
              <w:marBottom w:val="0"/>
              <w:divBdr>
                <w:top w:val="none" w:sz="0" w:space="0" w:color="auto"/>
                <w:left w:val="none" w:sz="0" w:space="0" w:color="auto"/>
                <w:bottom w:val="none" w:sz="0" w:space="0" w:color="auto"/>
                <w:right w:val="none" w:sz="0" w:space="0" w:color="auto"/>
              </w:divBdr>
            </w:div>
            <w:div w:id="437019318">
              <w:marLeft w:val="0"/>
              <w:marRight w:val="0"/>
              <w:marTop w:val="0"/>
              <w:marBottom w:val="0"/>
              <w:divBdr>
                <w:top w:val="none" w:sz="0" w:space="0" w:color="auto"/>
                <w:left w:val="none" w:sz="0" w:space="0" w:color="auto"/>
                <w:bottom w:val="none" w:sz="0" w:space="0" w:color="auto"/>
                <w:right w:val="none" w:sz="0" w:space="0" w:color="auto"/>
              </w:divBdr>
            </w:div>
            <w:div w:id="442576076">
              <w:marLeft w:val="0"/>
              <w:marRight w:val="0"/>
              <w:marTop w:val="0"/>
              <w:marBottom w:val="0"/>
              <w:divBdr>
                <w:top w:val="none" w:sz="0" w:space="0" w:color="auto"/>
                <w:left w:val="none" w:sz="0" w:space="0" w:color="auto"/>
                <w:bottom w:val="none" w:sz="0" w:space="0" w:color="auto"/>
                <w:right w:val="none" w:sz="0" w:space="0" w:color="auto"/>
              </w:divBdr>
            </w:div>
            <w:div w:id="449127133">
              <w:marLeft w:val="0"/>
              <w:marRight w:val="0"/>
              <w:marTop w:val="0"/>
              <w:marBottom w:val="0"/>
              <w:divBdr>
                <w:top w:val="none" w:sz="0" w:space="0" w:color="auto"/>
                <w:left w:val="none" w:sz="0" w:space="0" w:color="auto"/>
                <w:bottom w:val="none" w:sz="0" w:space="0" w:color="auto"/>
                <w:right w:val="none" w:sz="0" w:space="0" w:color="auto"/>
              </w:divBdr>
            </w:div>
            <w:div w:id="452868927">
              <w:marLeft w:val="0"/>
              <w:marRight w:val="0"/>
              <w:marTop w:val="0"/>
              <w:marBottom w:val="0"/>
              <w:divBdr>
                <w:top w:val="none" w:sz="0" w:space="0" w:color="auto"/>
                <w:left w:val="none" w:sz="0" w:space="0" w:color="auto"/>
                <w:bottom w:val="none" w:sz="0" w:space="0" w:color="auto"/>
                <w:right w:val="none" w:sz="0" w:space="0" w:color="auto"/>
              </w:divBdr>
            </w:div>
            <w:div w:id="457072521">
              <w:marLeft w:val="0"/>
              <w:marRight w:val="0"/>
              <w:marTop w:val="0"/>
              <w:marBottom w:val="0"/>
              <w:divBdr>
                <w:top w:val="none" w:sz="0" w:space="0" w:color="auto"/>
                <w:left w:val="none" w:sz="0" w:space="0" w:color="auto"/>
                <w:bottom w:val="none" w:sz="0" w:space="0" w:color="auto"/>
                <w:right w:val="none" w:sz="0" w:space="0" w:color="auto"/>
              </w:divBdr>
            </w:div>
            <w:div w:id="460614636">
              <w:marLeft w:val="0"/>
              <w:marRight w:val="0"/>
              <w:marTop w:val="0"/>
              <w:marBottom w:val="0"/>
              <w:divBdr>
                <w:top w:val="none" w:sz="0" w:space="0" w:color="auto"/>
                <w:left w:val="none" w:sz="0" w:space="0" w:color="auto"/>
                <w:bottom w:val="none" w:sz="0" w:space="0" w:color="auto"/>
                <w:right w:val="none" w:sz="0" w:space="0" w:color="auto"/>
              </w:divBdr>
            </w:div>
            <w:div w:id="463501224">
              <w:marLeft w:val="0"/>
              <w:marRight w:val="0"/>
              <w:marTop w:val="0"/>
              <w:marBottom w:val="0"/>
              <w:divBdr>
                <w:top w:val="none" w:sz="0" w:space="0" w:color="auto"/>
                <w:left w:val="none" w:sz="0" w:space="0" w:color="auto"/>
                <w:bottom w:val="none" w:sz="0" w:space="0" w:color="auto"/>
                <w:right w:val="none" w:sz="0" w:space="0" w:color="auto"/>
              </w:divBdr>
            </w:div>
            <w:div w:id="465583190">
              <w:marLeft w:val="0"/>
              <w:marRight w:val="0"/>
              <w:marTop w:val="0"/>
              <w:marBottom w:val="0"/>
              <w:divBdr>
                <w:top w:val="none" w:sz="0" w:space="0" w:color="auto"/>
                <w:left w:val="none" w:sz="0" w:space="0" w:color="auto"/>
                <w:bottom w:val="none" w:sz="0" w:space="0" w:color="auto"/>
                <w:right w:val="none" w:sz="0" w:space="0" w:color="auto"/>
              </w:divBdr>
            </w:div>
            <w:div w:id="467631302">
              <w:marLeft w:val="0"/>
              <w:marRight w:val="0"/>
              <w:marTop w:val="0"/>
              <w:marBottom w:val="0"/>
              <w:divBdr>
                <w:top w:val="none" w:sz="0" w:space="0" w:color="auto"/>
                <w:left w:val="none" w:sz="0" w:space="0" w:color="auto"/>
                <w:bottom w:val="none" w:sz="0" w:space="0" w:color="auto"/>
                <w:right w:val="none" w:sz="0" w:space="0" w:color="auto"/>
              </w:divBdr>
            </w:div>
            <w:div w:id="469438956">
              <w:marLeft w:val="0"/>
              <w:marRight w:val="0"/>
              <w:marTop w:val="0"/>
              <w:marBottom w:val="0"/>
              <w:divBdr>
                <w:top w:val="none" w:sz="0" w:space="0" w:color="auto"/>
                <w:left w:val="none" w:sz="0" w:space="0" w:color="auto"/>
                <w:bottom w:val="none" w:sz="0" w:space="0" w:color="auto"/>
                <w:right w:val="none" w:sz="0" w:space="0" w:color="auto"/>
              </w:divBdr>
            </w:div>
            <w:div w:id="503785263">
              <w:marLeft w:val="0"/>
              <w:marRight w:val="0"/>
              <w:marTop w:val="0"/>
              <w:marBottom w:val="0"/>
              <w:divBdr>
                <w:top w:val="none" w:sz="0" w:space="0" w:color="auto"/>
                <w:left w:val="none" w:sz="0" w:space="0" w:color="auto"/>
                <w:bottom w:val="none" w:sz="0" w:space="0" w:color="auto"/>
                <w:right w:val="none" w:sz="0" w:space="0" w:color="auto"/>
              </w:divBdr>
            </w:div>
            <w:div w:id="510217781">
              <w:marLeft w:val="0"/>
              <w:marRight w:val="0"/>
              <w:marTop w:val="0"/>
              <w:marBottom w:val="0"/>
              <w:divBdr>
                <w:top w:val="none" w:sz="0" w:space="0" w:color="auto"/>
                <w:left w:val="none" w:sz="0" w:space="0" w:color="auto"/>
                <w:bottom w:val="none" w:sz="0" w:space="0" w:color="auto"/>
                <w:right w:val="none" w:sz="0" w:space="0" w:color="auto"/>
              </w:divBdr>
            </w:div>
            <w:div w:id="512260863">
              <w:marLeft w:val="0"/>
              <w:marRight w:val="0"/>
              <w:marTop w:val="0"/>
              <w:marBottom w:val="0"/>
              <w:divBdr>
                <w:top w:val="none" w:sz="0" w:space="0" w:color="auto"/>
                <w:left w:val="none" w:sz="0" w:space="0" w:color="auto"/>
                <w:bottom w:val="none" w:sz="0" w:space="0" w:color="auto"/>
                <w:right w:val="none" w:sz="0" w:space="0" w:color="auto"/>
              </w:divBdr>
            </w:div>
            <w:div w:id="517699067">
              <w:marLeft w:val="0"/>
              <w:marRight w:val="0"/>
              <w:marTop w:val="0"/>
              <w:marBottom w:val="0"/>
              <w:divBdr>
                <w:top w:val="none" w:sz="0" w:space="0" w:color="auto"/>
                <w:left w:val="none" w:sz="0" w:space="0" w:color="auto"/>
                <w:bottom w:val="none" w:sz="0" w:space="0" w:color="auto"/>
                <w:right w:val="none" w:sz="0" w:space="0" w:color="auto"/>
              </w:divBdr>
            </w:div>
            <w:div w:id="525752790">
              <w:marLeft w:val="0"/>
              <w:marRight w:val="0"/>
              <w:marTop w:val="0"/>
              <w:marBottom w:val="0"/>
              <w:divBdr>
                <w:top w:val="none" w:sz="0" w:space="0" w:color="auto"/>
                <w:left w:val="none" w:sz="0" w:space="0" w:color="auto"/>
                <w:bottom w:val="none" w:sz="0" w:space="0" w:color="auto"/>
                <w:right w:val="none" w:sz="0" w:space="0" w:color="auto"/>
              </w:divBdr>
            </w:div>
            <w:div w:id="529608561">
              <w:marLeft w:val="0"/>
              <w:marRight w:val="0"/>
              <w:marTop w:val="0"/>
              <w:marBottom w:val="0"/>
              <w:divBdr>
                <w:top w:val="none" w:sz="0" w:space="0" w:color="auto"/>
                <w:left w:val="none" w:sz="0" w:space="0" w:color="auto"/>
                <w:bottom w:val="none" w:sz="0" w:space="0" w:color="auto"/>
                <w:right w:val="none" w:sz="0" w:space="0" w:color="auto"/>
              </w:divBdr>
            </w:div>
            <w:div w:id="542451263">
              <w:marLeft w:val="0"/>
              <w:marRight w:val="0"/>
              <w:marTop w:val="0"/>
              <w:marBottom w:val="0"/>
              <w:divBdr>
                <w:top w:val="none" w:sz="0" w:space="0" w:color="auto"/>
                <w:left w:val="none" w:sz="0" w:space="0" w:color="auto"/>
                <w:bottom w:val="none" w:sz="0" w:space="0" w:color="auto"/>
                <w:right w:val="none" w:sz="0" w:space="0" w:color="auto"/>
              </w:divBdr>
            </w:div>
            <w:div w:id="543366703">
              <w:marLeft w:val="0"/>
              <w:marRight w:val="0"/>
              <w:marTop w:val="0"/>
              <w:marBottom w:val="0"/>
              <w:divBdr>
                <w:top w:val="none" w:sz="0" w:space="0" w:color="auto"/>
                <w:left w:val="none" w:sz="0" w:space="0" w:color="auto"/>
                <w:bottom w:val="none" w:sz="0" w:space="0" w:color="auto"/>
                <w:right w:val="none" w:sz="0" w:space="0" w:color="auto"/>
              </w:divBdr>
            </w:div>
            <w:div w:id="544409939">
              <w:marLeft w:val="0"/>
              <w:marRight w:val="0"/>
              <w:marTop w:val="0"/>
              <w:marBottom w:val="0"/>
              <w:divBdr>
                <w:top w:val="none" w:sz="0" w:space="0" w:color="auto"/>
                <w:left w:val="none" w:sz="0" w:space="0" w:color="auto"/>
                <w:bottom w:val="none" w:sz="0" w:space="0" w:color="auto"/>
                <w:right w:val="none" w:sz="0" w:space="0" w:color="auto"/>
              </w:divBdr>
            </w:div>
            <w:div w:id="548955922">
              <w:marLeft w:val="0"/>
              <w:marRight w:val="0"/>
              <w:marTop w:val="0"/>
              <w:marBottom w:val="0"/>
              <w:divBdr>
                <w:top w:val="none" w:sz="0" w:space="0" w:color="auto"/>
                <w:left w:val="none" w:sz="0" w:space="0" w:color="auto"/>
                <w:bottom w:val="none" w:sz="0" w:space="0" w:color="auto"/>
                <w:right w:val="none" w:sz="0" w:space="0" w:color="auto"/>
              </w:divBdr>
            </w:div>
            <w:div w:id="563298586">
              <w:marLeft w:val="0"/>
              <w:marRight w:val="0"/>
              <w:marTop w:val="0"/>
              <w:marBottom w:val="0"/>
              <w:divBdr>
                <w:top w:val="none" w:sz="0" w:space="0" w:color="auto"/>
                <w:left w:val="none" w:sz="0" w:space="0" w:color="auto"/>
                <w:bottom w:val="none" w:sz="0" w:space="0" w:color="auto"/>
                <w:right w:val="none" w:sz="0" w:space="0" w:color="auto"/>
              </w:divBdr>
            </w:div>
            <w:div w:id="575289057">
              <w:marLeft w:val="0"/>
              <w:marRight w:val="0"/>
              <w:marTop w:val="0"/>
              <w:marBottom w:val="0"/>
              <w:divBdr>
                <w:top w:val="none" w:sz="0" w:space="0" w:color="auto"/>
                <w:left w:val="none" w:sz="0" w:space="0" w:color="auto"/>
                <w:bottom w:val="none" w:sz="0" w:space="0" w:color="auto"/>
                <w:right w:val="none" w:sz="0" w:space="0" w:color="auto"/>
              </w:divBdr>
            </w:div>
            <w:div w:id="575748532">
              <w:marLeft w:val="0"/>
              <w:marRight w:val="0"/>
              <w:marTop w:val="0"/>
              <w:marBottom w:val="0"/>
              <w:divBdr>
                <w:top w:val="none" w:sz="0" w:space="0" w:color="auto"/>
                <w:left w:val="none" w:sz="0" w:space="0" w:color="auto"/>
                <w:bottom w:val="none" w:sz="0" w:space="0" w:color="auto"/>
                <w:right w:val="none" w:sz="0" w:space="0" w:color="auto"/>
              </w:divBdr>
            </w:div>
            <w:div w:id="577179929">
              <w:marLeft w:val="0"/>
              <w:marRight w:val="0"/>
              <w:marTop w:val="0"/>
              <w:marBottom w:val="0"/>
              <w:divBdr>
                <w:top w:val="none" w:sz="0" w:space="0" w:color="auto"/>
                <w:left w:val="none" w:sz="0" w:space="0" w:color="auto"/>
                <w:bottom w:val="none" w:sz="0" w:space="0" w:color="auto"/>
                <w:right w:val="none" w:sz="0" w:space="0" w:color="auto"/>
              </w:divBdr>
            </w:div>
            <w:div w:id="582110692">
              <w:marLeft w:val="0"/>
              <w:marRight w:val="0"/>
              <w:marTop w:val="0"/>
              <w:marBottom w:val="0"/>
              <w:divBdr>
                <w:top w:val="none" w:sz="0" w:space="0" w:color="auto"/>
                <w:left w:val="none" w:sz="0" w:space="0" w:color="auto"/>
                <w:bottom w:val="none" w:sz="0" w:space="0" w:color="auto"/>
                <w:right w:val="none" w:sz="0" w:space="0" w:color="auto"/>
              </w:divBdr>
            </w:div>
            <w:div w:id="584804389">
              <w:marLeft w:val="0"/>
              <w:marRight w:val="0"/>
              <w:marTop w:val="0"/>
              <w:marBottom w:val="0"/>
              <w:divBdr>
                <w:top w:val="none" w:sz="0" w:space="0" w:color="auto"/>
                <w:left w:val="none" w:sz="0" w:space="0" w:color="auto"/>
                <w:bottom w:val="none" w:sz="0" w:space="0" w:color="auto"/>
                <w:right w:val="none" w:sz="0" w:space="0" w:color="auto"/>
              </w:divBdr>
            </w:div>
            <w:div w:id="585071357">
              <w:marLeft w:val="0"/>
              <w:marRight w:val="0"/>
              <w:marTop w:val="0"/>
              <w:marBottom w:val="0"/>
              <w:divBdr>
                <w:top w:val="none" w:sz="0" w:space="0" w:color="auto"/>
                <w:left w:val="none" w:sz="0" w:space="0" w:color="auto"/>
                <w:bottom w:val="none" w:sz="0" w:space="0" w:color="auto"/>
                <w:right w:val="none" w:sz="0" w:space="0" w:color="auto"/>
              </w:divBdr>
            </w:div>
            <w:div w:id="586498037">
              <w:marLeft w:val="0"/>
              <w:marRight w:val="0"/>
              <w:marTop w:val="0"/>
              <w:marBottom w:val="0"/>
              <w:divBdr>
                <w:top w:val="none" w:sz="0" w:space="0" w:color="auto"/>
                <w:left w:val="none" w:sz="0" w:space="0" w:color="auto"/>
                <w:bottom w:val="none" w:sz="0" w:space="0" w:color="auto"/>
                <w:right w:val="none" w:sz="0" w:space="0" w:color="auto"/>
              </w:divBdr>
            </w:div>
            <w:div w:id="590430623">
              <w:marLeft w:val="0"/>
              <w:marRight w:val="0"/>
              <w:marTop w:val="0"/>
              <w:marBottom w:val="0"/>
              <w:divBdr>
                <w:top w:val="none" w:sz="0" w:space="0" w:color="auto"/>
                <w:left w:val="none" w:sz="0" w:space="0" w:color="auto"/>
                <w:bottom w:val="none" w:sz="0" w:space="0" w:color="auto"/>
                <w:right w:val="none" w:sz="0" w:space="0" w:color="auto"/>
              </w:divBdr>
            </w:div>
            <w:div w:id="590889651">
              <w:marLeft w:val="0"/>
              <w:marRight w:val="0"/>
              <w:marTop w:val="0"/>
              <w:marBottom w:val="0"/>
              <w:divBdr>
                <w:top w:val="none" w:sz="0" w:space="0" w:color="auto"/>
                <w:left w:val="none" w:sz="0" w:space="0" w:color="auto"/>
                <w:bottom w:val="none" w:sz="0" w:space="0" w:color="auto"/>
                <w:right w:val="none" w:sz="0" w:space="0" w:color="auto"/>
              </w:divBdr>
            </w:div>
            <w:div w:id="597175590">
              <w:marLeft w:val="0"/>
              <w:marRight w:val="0"/>
              <w:marTop w:val="0"/>
              <w:marBottom w:val="0"/>
              <w:divBdr>
                <w:top w:val="none" w:sz="0" w:space="0" w:color="auto"/>
                <w:left w:val="none" w:sz="0" w:space="0" w:color="auto"/>
                <w:bottom w:val="none" w:sz="0" w:space="0" w:color="auto"/>
                <w:right w:val="none" w:sz="0" w:space="0" w:color="auto"/>
              </w:divBdr>
            </w:div>
            <w:div w:id="597758850">
              <w:marLeft w:val="0"/>
              <w:marRight w:val="0"/>
              <w:marTop w:val="0"/>
              <w:marBottom w:val="0"/>
              <w:divBdr>
                <w:top w:val="none" w:sz="0" w:space="0" w:color="auto"/>
                <w:left w:val="none" w:sz="0" w:space="0" w:color="auto"/>
                <w:bottom w:val="none" w:sz="0" w:space="0" w:color="auto"/>
                <w:right w:val="none" w:sz="0" w:space="0" w:color="auto"/>
              </w:divBdr>
            </w:div>
            <w:div w:id="597951382">
              <w:marLeft w:val="0"/>
              <w:marRight w:val="0"/>
              <w:marTop w:val="0"/>
              <w:marBottom w:val="0"/>
              <w:divBdr>
                <w:top w:val="none" w:sz="0" w:space="0" w:color="auto"/>
                <w:left w:val="none" w:sz="0" w:space="0" w:color="auto"/>
                <w:bottom w:val="none" w:sz="0" w:space="0" w:color="auto"/>
                <w:right w:val="none" w:sz="0" w:space="0" w:color="auto"/>
              </w:divBdr>
            </w:div>
            <w:div w:id="602107254">
              <w:marLeft w:val="0"/>
              <w:marRight w:val="0"/>
              <w:marTop w:val="0"/>
              <w:marBottom w:val="0"/>
              <w:divBdr>
                <w:top w:val="none" w:sz="0" w:space="0" w:color="auto"/>
                <w:left w:val="none" w:sz="0" w:space="0" w:color="auto"/>
                <w:bottom w:val="none" w:sz="0" w:space="0" w:color="auto"/>
                <w:right w:val="none" w:sz="0" w:space="0" w:color="auto"/>
              </w:divBdr>
            </w:div>
            <w:div w:id="607543709">
              <w:marLeft w:val="0"/>
              <w:marRight w:val="0"/>
              <w:marTop w:val="0"/>
              <w:marBottom w:val="0"/>
              <w:divBdr>
                <w:top w:val="none" w:sz="0" w:space="0" w:color="auto"/>
                <w:left w:val="none" w:sz="0" w:space="0" w:color="auto"/>
                <w:bottom w:val="none" w:sz="0" w:space="0" w:color="auto"/>
                <w:right w:val="none" w:sz="0" w:space="0" w:color="auto"/>
              </w:divBdr>
            </w:div>
            <w:div w:id="617684642">
              <w:marLeft w:val="0"/>
              <w:marRight w:val="0"/>
              <w:marTop w:val="0"/>
              <w:marBottom w:val="0"/>
              <w:divBdr>
                <w:top w:val="none" w:sz="0" w:space="0" w:color="auto"/>
                <w:left w:val="none" w:sz="0" w:space="0" w:color="auto"/>
                <w:bottom w:val="none" w:sz="0" w:space="0" w:color="auto"/>
                <w:right w:val="none" w:sz="0" w:space="0" w:color="auto"/>
              </w:divBdr>
            </w:div>
            <w:div w:id="620766781">
              <w:marLeft w:val="0"/>
              <w:marRight w:val="0"/>
              <w:marTop w:val="0"/>
              <w:marBottom w:val="0"/>
              <w:divBdr>
                <w:top w:val="none" w:sz="0" w:space="0" w:color="auto"/>
                <w:left w:val="none" w:sz="0" w:space="0" w:color="auto"/>
                <w:bottom w:val="none" w:sz="0" w:space="0" w:color="auto"/>
                <w:right w:val="none" w:sz="0" w:space="0" w:color="auto"/>
              </w:divBdr>
            </w:div>
            <w:div w:id="625936968">
              <w:marLeft w:val="0"/>
              <w:marRight w:val="0"/>
              <w:marTop w:val="0"/>
              <w:marBottom w:val="0"/>
              <w:divBdr>
                <w:top w:val="none" w:sz="0" w:space="0" w:color="auto"/>
                <w:left w:val="none" w:sz="0" w:space="0" w:color="auto"/>
                <w:bottom w:val="none" w:sz="0" w:space="0" w:color="auto"/>
                <w:right w:val="none" w:sz="0" w:space="0" w:color="auto"/>
              </w:divBdr>
            </w:div>
            <w:div w:id="630788944">
              <w:marLeft w:val="0"/>
              <w:marRight w:val="0"/>
              <w:marTop w:val="0"/>
              <w:marBottom w:val="0"/>
              <w:divBdr>
                <w:top w:val="none" w:sz="0" w:space="0" w:color="auto"/>
                <w:left w:val="none" w:sz="0" w:space="0" w:color="auto"/>
                <w:bottom w:val="none" w:sz="0" w:space="0" w:color="auto"/>
                <w:right w:val="none" w:sz="0" w:space="0" w:color="auto"/>
              </w:divBdr>
            </w:div>
            <w:div w:id="670526449">
              <w:marLeft w:val="0"/>
              <w:marRight w:val="0"/>
              <w:marTop w:val="0"/>
              <w:marBottom w:val="0"/>
              <w:divBdr>
                <w:top w:val="none" w:sz="0" w:space="0" w:color="auto"/>
                <w:left w:val="none" w:sz="0" w:space="0" w:color="auto"/>
                <w:bottom w:val="none" w:sz="0" w:space="0" w:color="auto"/>
                <w:right w:val="none" w:sz="0" w:space="0" w:color="auto"/>
              </w:divBdr>
            </w:div>
            <w:div w:id="670721657">
              <w:marLeft w:val="0"/>
              <w:marRight w:val="0"/>
              <w:marTop w:val="0"/>
              <w:marBottom w:val="0"/>
              <w:divBdr>
                <w:top w:val="none" w:sz="0" w:space="0" w:color="auto"/>
                <w:left w:val="none" w:sz="0" w:space="0" w:color="auto"/>
                <w:bottom w:val="none" w:sz="0" w:space="0" w:color="auto"/>
                <w:right w:val="none" w:sz="0" w:space="0" w:color="auto"/>
              </w:divBdr>
            </w:div>
            <w:div w:id="685450442">
              <w:marLeft w:val="0"/>
              <w:marRight w:val="0"/>
              <w:marTop w:val="0"/>
              <w:marBottom w:val="0"/>
              <w:divBdr>
                <w:top w:val="none" w:sz="0" w:space="0" w:color="auto"/>
                <w:left w:val="none" w:sz="0" w:space="0" w:color="auto"/>
                <w:bottom w:val="none" w:sz="0" w:space="0" w:color="auto"/>
                <w:right w:val="none" w:sz="0" w:space="0" w:color="auto"/>
              </w:divBdr>
            </w:div>
            <w:div w:id="693961718">
              <w:marLeft w:val="0"/>
              <w:marRight w:val="0"/>
              <w:marTop w:val="0"/>
              <w:marBottom w:val="0"/>
              <w:divBdr>
                <w:top w:val="none" w:sz="0" w:space="0" w:color="auto"/>
                <w:left w:val="none" w:sz="0" w:space="0" w:color="auto"/>
                <w:bottom w:val="none" w:sz="0" w:space="0" w:color="auto"/>
                <w:right w:val="none" w:sz="0" w:space="0" w:color="auto"/>
              </w:divBdr>
            </w:div>
            <w:div w:id="701131384">
              <w:marLeft w:val="0"/>
              <w:marRight w:val="0"/>
              <w:marTop w:val="0"/>
              <w:marBottom w:val="0"/>
              <w:divBdr>
                <w:top w:val="none" w:sz="0" w:space="0" w:color="auto"/>
                <w:left w:val="none" w:sz="0" w:space="0" w:color="auto"/>
                <w:bottom w:val="none" w:sz="0" w:space="0" w:color="auto"/>
                <w:right w:val="none" w:sz="0" w:space="0" w:color="auto"/>
              </w:divBdr>
            </w:div>
            <w:div w:id="711076882">
              <w:marLeft w:val="0"/>
              <w:marRight w:val="0"/>
              <w:marTop w:val="0"/>
              <w:marBottom w:val="0"/>
              <w:divBdr>
                <w:top w:val="none" w:sz="0" w:space="0" w:color="auto"/>
                <w:left w:val="none" w:sz="0" w:space="0" w:color="auto"/>
                <w:bottom w:val="none" w:sz="0" w:space="0" w:color="auto"/>
                <w:right w:val="none" w:sz="0" w:space="0" w:color="auto"/>
              </w:divBdr>
            </w:div>
            <w:div w:id="713581690">
              <w:marLeft w:val="0"/>
              <w:marRight w:val="0"/>
              <w:marTop w:val="0"/>
              <w:marBottom w:val="0"/>
              <w:divBdr>
                <w:top w:val="none" w:sz="0" w:space="0" w:color="auto"/>
                <w:left w:val="none" w:sz="0" w:space="0" w:color="auto"/>
                <w:bottom w:val="none" w:sz="0" w:space="0" w:color="auto"/>
                <w:right w:val="none" w:sz="0" w:space="0" w:color="auto"/>
              </w:divBdr>
            </w:div>
            <w:div w:id="715158223">
              <w:marLeft w:val="0"/>
              <w:marRight w:val="0"/>
              <w:marTop w:val="0"/>
              <w:marBottom w:val="0"/>
              <w:divBdr>
                <w:top w:val="none" w:sz="0" w:space="0" w:color="auto"/>
                <w:left w:val="none" w:sz="0" w:space="0" w:color="auto"/>
                <w:bottom w:val="none" w:sz="0" w:space="0" w:color="auto"/>
                <w:right w:val="none" w:sz="0" w:space="0" w:color="auto"/>
              </w:divBdr>
            </w:div>
            <w:div w:id="722220926">
              <w:marLeft w:val="0"/>
              <w:marRight w:val="0"/>
              <w:marTop w:val="0"/>
              <w:marBottom w:val="0"/>
              <w:divBdr>
                <w:top w:val="none" w:sz="0" w:space="0" w:color="auto"/>
                <w:left w:val="none" w:sz="0" w:space="0" w:color="auto"/>
                <w:bottom w:val="none" w:sz="0" w:space="0" w:color="auto"/>
                <w:right w:val="none" w:sz="0" w:space="0" w:color="auto"/>
              </w:divBdr>
            </w:div>
            <w:div w:id="723331998">
              <w:marLeft w:val="0"/>
              <w:marRight w:val="0"/>
              <w:marTop w:val="0"/>
              <w:marBottom w:val="0"/>
              <w:divBdr>
                <w:top w:val="none" w:sz="0" w:space="0" w:color="auto"/>
                <w:left w:val="none" w:sz="0" w:space="0" w:color="auto"/>
                <w:bottom w:val="none" w:sz="0" w:space="0" w:color="auto"/>
                <w:right w:val="none" w:sz="0" w:space="0" w:color="auto"/>
              </w:divBdr>
            </w:div>
            <w:div w:id="724332574">
              <w:marLeft w:val="0"/>
              <w:marRight w:val="0"/>
              <w:marTop w:val="0"/>
              <w:marBottom w:val="0"/>
              <w:divBdr>
                <w:top w:val="none" w:sz="0" w:space="0" w:color="auto"/>
                <w:left w:val="none" w:sz="0" w:space="0" w:color="auto"/>
                <w:bottom w:val="none" w:sz="0" w:space="0" w:color="auto"/>
                <w:right w:val="none" w:sz="0" w:space="0" w:color="auto"/>
              </w:divBdr>
            </w:div>
            <w:div w:id="726877029">
              <w:marLeft w:val="0"/>
              <w:marRight w:val="0"/>
              <w:marTop w:val="0"/>
              <w:marBottom w:val="0"/>
              <w:divBdr>
                <w:top w:val="none" w:sz="0" w:space="0" w:color="auto"/>
                <w:left w:val="none" w:sz="0" w:space="0" w:color="auto"/>
                <w:bottom w:val="none" w:sz="0" w:space="0" w:color="auto"/>
                <w:right w:val="none" w:sz="0" w:space="0" w:color="auto"/>
              </w:divBdr>
            </w:div>
            <w:div w:id="732582092">
              <w:marLeft w:val="0"/>
              <w:marRight w:val="0"/>
              <w:marTop w:val="0"/>
              <w:marBottom w:val="0"/>
              <w:divBdr>
                <w:top w:val="none" w:sz="0" w:space="0" w:color="auto"/>
                <w:left w:val="none" w:sz="0" w:space="0" w:color="auto"/>
                <w:bottom w:val="none" w:sz="0" w:space="0" w:color="auto"/>
                <w:right w:val="none" w:sz="0" w:space="0" w:color="auto"/>
              </w:divBdr>
            </w:div>
            <w:div w:id="736826872">
              <w:marLeft w:val="0"/>
              <w:marRight w:val="0"/>
              <w:marTop w:val="0"/>
              <w:marBottom w:val="0"/>
              <w:divBdr>
                <w:top w:val="none" w:sz="0" w:space="0" w:color="auto"/>
                <w:left w:val="none" w:sz="0" w:space="0" w:color="auto"/>
                <w:bottom w:val="none" w:sz="0" w:space="0" w:color="auto"/>
                <w:right w:val="none" w:sz="0" w:space="0" w:color="auto"/>
              </w:divBdr>
            </w:div>
            <w:div w:id="738019857">
              <w:marLeft w:val="0"/>
              <w:marRight w:val="0"/>
              <w:marTop w:val="0"/>
              <w:marBottom w:val="0"/>
              <w:divBdr>
                <w:top w:val="none" w:sz="0" w:space="0" w:color="auto"/>
                <w:left w:val="none" w:sz="0" w:space="0" w:color="auto"/>
                <w:bottom w:val="none" w:sz="0" w:space="0" w:color="auto"/>
                <w:right w:val="none" w:sz="0" w:space="0" w:color="auto"/>
              </w:divBdr>
            </w:div>
            <w:div w:id="744109866">
              <w:marLeft w:val="0"/>
              <w:marRight w:val="0"/>
              <w:marTop w:val="0"/>
              <w:marBottom w:val="0"/>
              <w:divBdr>
                <w:top w:val="none" w:sz="0" w:space="0" w:color="auto"/>
                <w:left w:val="none" w:sz="0" w:space="0" w:color="auto"/>
                <w:bottom w:val="none" w:sz="0" w:space="0" w:color="auto"/>
                <w:right w:val="none" w:sz="0" w:space="0" w:color="auto"/>
              </w:divBdr>
            </w:div>
            <w:div w:id="744912726">
              <w:marLeft w:val="0"/>
              <w:marRight w:val="0"/>
              <w:marTop w:val="0"/>
              <w:marBottom w:val="0"/>
              <w:divBdr>
                <w:top w:val="none" w:sz="0" w:space="0" w:color="auto"/>
                <w:left w:val="none" w:sz="0" w:space="0" w:color="auto"/>
                <w:bottom w:val="none" w:sz="0" w:space="0" w:color="auto"/>
                <w:right w:val="none" w:sz="0" w:space="0" w:color="auto"/>
              </w:divBdr>
            </w:div>
            <w:div w:id="745223745">
              <w:marLeft w:val="0"/>
              <w:marRight w:val="0"/>
              <w:marTop w:val="0"/>
              <w:marBottom w:val="0"/>
              <w:divBdr>
                <w:top w:val="none" w:sz="0" w:space="0" w:color="auto"/>
                <w:left w:val="none" w:sz="0" w:space="0" w:color="auto"/>
                <w:bottom w:val="none" w:sz="0" w:space="0" w:color="auto"/>
                <w:right w:val="none" w:sz="0" w:space="0" w:color="auto"/>
              </w:divBdr>
            </w:div>
            <w:div w:id="747072463">
              <w:marLeft w:val="0"/>
              <w:marRight w:val="0"/>
              <w:marTop w:val="0"/>
              <w:marBottom w:val="0"/>
              <w:divBdr>
                <w:top w:val="none" w:sz="0" w:space="0" w:color="auto"/>
                <w:left w:val="none" w:sz="0" w:space="0" w:color="auto"/>
                <w:bottom w:val="none" w:sz="0" w:space="0" w:color="auto"/>
                <w:right w:val="none" w:sz="0" w:space="0" w:color="auto"/>
              </w:divBdr>
            </w:div>
            <w:div w:id="749039625">
              <w:marLeft w:val="0"/>
              <w:marRight w:val="0"/>
              <w:marTop w:val="0"/>
              <w:marBottom w:val="0"/>
              <w:divBdr>
                <w:top w:val="none" w:sz="0" w:space="0" w:color="auto"/>
                <w:left w:val="none" w:sz="0" w:space="0" w:color="auto"/>
                <w:bottom w:val="none" w:sz="0" w:space="0" w:color="auto"/>
                <w:right w:val="none" w:sz="0" w:space="0" w:color="auto"/>
              </w:divBdr>
            </w:div>
            <w:div w:id="752707707">
              <w:marLeft w:val="0"/>
              <w:marRight w:val="0"/>
              <w:marTop w:val="0"/>
              <w:marBottom w:val="0"/>
              <w:divBdr>
                <w:top w:val="none" w:sz="0" w:space="0" w:color="auto"/>
                <w:left w:val="none" w:sz="0" w:space="0" w:color="auto"/>
                <w:bottom w:val="none" w:sz="0" w:space="0" w:color="auto"/>
                <w:right w:val="none" w:sz="0" w:space="0" w:color="auto"/>
              </w:divBdr>
            </w:div>
            <w:div w:id="770442204">
              <w:marLeft w:val="0"/>
              <w:marRight w:val="0"/>
              <w:marTop w:val="0"/>
              <w:marBottom w:val="0"/>
              <w:divBdr>
                <w:top w:val="none" w:sz="0" w:space="0" w:color="auto"/>
                <w:left w:val="none" w:sz="0" w:space="0" w:color="auto"/>
                <w:bottom w:val="none" w:sz="0" w:space="0" w:color="auto"/>
                <w:right w:val="none" w:sz="0" w:space="0" w:color="auto"/>
              </w:divBdr>
            </w:div>
            <w:div w:id="775561587">
              <w:marLeft w:val="0"/>
              <w:marRight w:val="0"/>
              <w:marTop w:val="0"/>
              <w:marBottom w:val="0"/>
              <w:divBdr>
                <w:top w:val="none" w:sz="0" w:space="0" w:color="auto"/>
                <w:left w:val="none" w:sz="0" w:space="0" w:color="auto"/>
                <w:bottom w:val="none" w:sz="0" w:space="0" w:color="auto"/>
                <w:right w:val="none" w:sz="0" w:space="0" w:color="auto"/>
              </w:divBdr>
            </w:div>
            <w:div w:id="778061205">
              <w:marLeft w:val="0"/>
              <w:marRight w:val="0"/>
              <w:marTop w:val="0"/>
              <w:marBottom w:val="0"/>
              <w:divBdr>
                <w:top w:val="none" w:sz="0" w:space="0" w:color="auto"/>
                <w:left w:val="none" w:sz="0" w:space="0" w:color="auto"/>
                <w:bottom w:val="none" w:sz="0" w:space="0" w:color="auto"/>
                <w:right w:val="none" w:sz="0" w:space="0" w:color="auto"/>
              </w:divBdr>
            </w:div>
            <w:div w:id="778990976">
              <w:marLeft w:val="0"/>
              <w:marRight w:val="0"/>
              <w:marTop w:val="0"/>
              <w:marBottom w:val="0"/>
              <w:divBdr>
                <w:top w:val="none" w:sz="0" w:space="0" w:color="auto"/>
                <w:left w:val="none" w:sz="0" w:space="0" w:color="auto"/>
                <w:bottom w:val="none" w:sz="0" w:space="0" w:color="auto"/>
                <w:right w:val="none" w:sz="0" w:space="0" w:color="auto"/>
              </w:divBdr>
            </w:div>
            <w:div w:id="787622471">
              <w:marLeft w:val="0"/>
              <w:marRight w:val="0"/>
              <w:marTop w:val="0"/>
              <w:marBottom w:val="0"/>
              <w:divBdr>
                <w:top w:val="none" w:sz="0" w:space="0" w:color="auto"/>
                <w:left w:val="none" w:sz="0" w:space="0" w:color="auto"/>
                <w:bottom w:val="none" w:sz="0" w:space="0" w:color="auto"/>
                <w:right w:val="none" w:sz="0" w:space="0" w:color="auto"/>
              </w:divBdr>
            </w:div>
            <w:div w:id="789935158">
              <w:marLeft w:val="0"/>
              <w:marRight w:val="0"/>
              <w:marTop w:val="0"/>
              <w:marBottom w:val="0"/>
              <w:divBdr>
                <w:top w:val="none" w:sz="0" w:space="0" w:color="auto"/>
                <w:left w:val="none" w:sz="0" w:space="0" w:color="auto"/>
                <w:bottom w:val="none" w:sz="0" w:space="0" w:color="auto"/>
                <w:right w:val="none" w:sz="0" w:space="0" w:color="auto"/>
              </w:divBdr>
            </w:div>
            <w:div w:id="793716749">
              <w:marLeft w:val="0"/>
              <w:marRight w:val="0"/>
              <w:marTop w:val="0"/>
              <w:marBottom w:val="0"/>
              <w:divBdr>
                <w:top w:val="none" w:sz="0" w:space="0" w:color="auto"/>
                <w:left w:val="none" w:sz="0" w:space="0" w:color="auto"/>
                <w:bottom w:val="none" w:sz="0" w:space="0" w:color="auto"/>
                <w:right w:val="none" w:sz="0" w:space="0" w:color="auto"/>
              </w:divBdr>
            </w:div>
            <w:div w:id="806629361">
              <w:marLeft w:val="0"/>
              <w:marRight w:val="0"/>
              <w:marTop w:val="0"/>
              <w:marBottom w:val="0"/>
              <w:divBdr>
                <w:top w:val="none" w:sz="0" w:space="0" w:color="auto"/>
                <w:left w:val="none" w:sz="0" w:space="0" w:color="auto"/>
                <w:bottom w:val="none" w:sz="0" w:space="0" w:color="auto"/>
                <w:right w:val="none" w:sz="0" w:space="0" w:color="auto"/>
              </w:divBdr>
            </w:div>
            <w:div w:id="807864038">
              <w:marLeft w:val="0"/>
              <w:marRight w:val="0"/>
              <w:marTop w:val="0"/>
              <w:marBottom w:val="0"/>
              <w:divBdr>
                <w:top w:val="none" w:sz="0" w:space="0" w:color="auto"/>
                <w:left w:val="none" w:sz="0" w:space="0" w:color="auto"/>
                <w:bottom w:val="none" w:sz="0" w:space="0" w:color="auto"/>
                <w:right w:val="none" w:sz="0" w:space="0" w:color="auto"/>
              </w:divBdr>
            </w:div>
            <w:div w:id="809713478">
              <w:marLeft w:val="0"/>
              <w:marRight w:val="0"/>
              <w:marTop w:val="0"/>
              <w:marBottom w:val="0"/>
              <w:divBdr>
                <w:top w:val="none" w:sz="0" w:space="0" w:color="auto"/>
                <w:left w:val="none" w:sz="0" w:space="0" w:color="auto"/>
                <w:bottom w:val="none" w:sz="0" w:space="0" w:color="auto"/>
                <w:right w:val="none" w:sz="0" w:space="0" w:color="auto"/>
              </w:divBdr>
            </w:div>
            <w:div w:id="812067057">
              <w:marLeft w:val="0"/>
              <w:marRight w:val="0"/>
              <w:marTop w:val="0"/>
              <w:marBottom w:val="0"/>
              <w:divBdr>
                <w:top w:val="none" w:sz="0" w:space="0" w:color="auto"/>
                <w:left w:val="none" w:sz="0" w:space="0" w:color="auto"/>
                <w:bottom w:val="none" w:sz="0" w:space="0" w:color="auto"/>
                <w:right w:val="none" w:sz="0" w:space="0" w:color="auto"/>
              </w:divBdr>
            </w:div>
            <w:div w:id="812915664">
              <w:marLeft w:val="0"/>
              <w:marRight w:val="0"/>
              <w:marTop w:val="0"/>
              <w:marBottom w:val="0"/>
              <w:divBdr>
                <w:top w:val="none" w:sz="0" w:space="0" w:color="auto"/>
                <w:left w:val="none" w:sz="0" w:space="0" w:color="auto"/>
                <w:bottom w:val="none" w:sz="0" w:space="0" w:color="auto"/>
                <w:right w:val="none" w:sz="0" w:space="0" w:color="auto"/>
              </w:divBdr>
            </w:div>
            <w:div w:id="813916475">
              <w:marLeft w:val="0"/>
              <w:marRight w:val="0"/>
              <w:marTop w:val="0"/>
              <w:marBottom w:val="0"/>
              <w:divBdr>
                <w:top w:val="none" w:sz="0" w:space="0" w:color="auto"/>
                <w:left w:val="none" w:sz="0" w:space="0" w:color="auto"/>
                <w:bottom w:val="none" w:sz="0" w:space="0" w:color="auto"/>
                <w:right w:val="none" w:sz="0" w:space="0" w:color="auto"/>
              </w:divBdr>
            </w:div>
            <w:div w:id="818232727">
              <w:marLeft w:val="0"/>
              <w:marRight w:val="0"/>
              <w:marTop w:val="0"/>
              <w:marBottom w:val="0"/>
              <w:divBdr>
                <w:top w:val="none" w:sz="0" w:space="0" w:color="auto"/>
                <w:left w:val="none" w:sz="0" w:space="0" w:color="auto"/>
                <w:bottom w:val="none" w:sz="0" w:space="0" w:color="auto"/>
                <w:right w:val="none" w:sz="0" w:space="0" w:color="auto"/>
              </w:divBdr>
            </w:div>
            <w:div w:id="838694377">
              <w:marLeft w:val="0"/>
              <w:marRight w:val="0"/>
              <w:marTop w:val="0"/>
              <w:marBottom w:val="0"/>
              <w:divBdr>
                <w:top w:val="none" w:sz="0" w:space="0" w:color="auto"/>
                <w:left w:val="none" w:sz="0" w:space="0" w:color="auto"/>
                <w:bottom w:val="none" w:sz="0" w:space="0" w:color="auto"/>
                <w:right w:val="none" w:sz="0" w:space="0" w:color="auto"/>
              </w:divBdr>
            </w:div>
            <w:div w:id="841629047">
              <w:marLeft w:val="0"/>
              <w:marRight w:val="0"/>
              <w:marTop w:val="0"/>
              <w:marBottom w:val="0"/>
              <w:divBdr>
                <w:top w:val="none" w:sz="0" w:space="0" w:color="auto"/>
                <w:left w:val="none" w:sz="0" w:space="0" w:color="auto"/>
                <w:bottom w:val="none" w:sz="0" w:space="0" w:color="auto"/>
                <w:right w:val="none" w:sz="0" w:space="0" w:color="auto"/>
              </w:divBdr>
            </w:div>
            <w:div w:id="844587914">
              <w:marLeft w:val="0"/>
              <w:marRight w:val="0"/>
              <w:marTop w:val="0"/>
              <w:marBottom w:val="0"/>
              <w:divBdr>
                <w:top w:val="none" w:sz="0" w:space="0" w:color="auto"/>
                <w:left w:val="none" w:sz="0" w:space="0" w:color="auto"/>
                <w:bottom w:val="none" w:sz="0" w:space="0" w:color="auto"/>
                <w:right w:val="none" w:sz="0" w:space="0" w:color="auto"/>
              </w:divBdr>
            </w:div>
            <w:div w:id="845754419">
              <w:marLeft w:val="0"/>
              <w:marRight w:val="0"/>
              <w:marTop w:val="0"/>
              <w:marBottom w:val="0"/>
              <w:divBdr>
                <w:top w:val="none" w:sz="0" w:space="0" w:color="auto"/>
                <w:left w:val="none" w:sz="0" w:space="0" w:color="auto"/>
                <w:bottom w:val="none" w:sz="0" w:space="0" w:color="auto"/>
                <w:right w:val="none" w:sz="0" w:space="0" w:color="auto"/>
              </w:divBdr>
            </w:div>
            <w:div w:id="847600422">
              <w:marLeft w:val="0"/>
              <w:marRight w:val="0"/>
              <w:marTop w:val="0"/>
              <w:marBottom w:val="0"/>
              <w:divBdr>
                <w:top w:val="none" w:sz="0" w:space="0" w:color="auto"/>
                <w:left w:val="none" w:sz="0" w:space="0" w:color="auto"/>
                <w:bottom w:val="none" w:sz="0" w:space="0" w:color="auto"/>
                <w:right w:val="none" w:sz="0" w:space="0" w:color="auto"/>
              </w:divBdr>
            </w:div>
            <w:div w:id="889726861">
              <w:marLeft w:val="0"/>
              <w:marRight w:val="0"/>
              <w:marTop w:val="0"/>
              <w:marBottom w:val="0"/>
              <w:divBdr>
                <w:top w:val="none" w:sz="0" w:space="0" w:color="auto"/>
                <w:left w:val="none" w:sz="0" w:space="0" w:color="auto"/>
                <w:bottom w:val="none" w:sz="0" w:space="0" w:color="auto"/>
                <w:right w:val="none" w:sz="0" w:space="0" w:color="auto"/>
              </w:divBdr>
            </w:div>
            <w:div w:id="891188237">
              <w:marLeft w:val="0"/>
              <w:marRight w:val="0"/>
              <w:marTop w:val="0"/>
              <w:marBottom w:val="0"/>
              <w:divBdr>
                <w:top w:val="none" w:sz="0" w:space="0" w:color="auto"/>
                <w:left w:val="none" w:sz="0" w:space="0" w:color="auto"/>
                <w:bottom w:val="none" w:sz="0" w:space="0" w:color="auto"/>
                <w:right w:val="none" w:sz="0" w:space="0" w:color="auto"/>
              </w:divBdr>
            </w:div>
            <w:div w:id="896554748">
              <w:marLeft w:val="0"/>
              <w:marRight w:val="0"/>
              <w:marTop w:val="0"/>
              <w:marBottom w:val="0"/>
              <w:divBdr>
                <w:top w:val="none" w:sz="0" w:space="0" w:color="auto"/>
                <w:left w:val="none" w:sz="0" w:space="0" w:color="auto"/>
                <w:bottom w:val="none" w:sz="0" w:space="0" w:color="auto"/>
                <w:right w:val="none" w:sz="0" w:space="0" w:color="auto"/>
              </w:divBdr>
            </w:div>
            <w:div w:id="908855177">
              <w:marLeft w:val="0"/>
              <w:marRight w:val="0"/>
              <w:marTop w:val="0"/>
              <w:marBottom w:val="0"/>
              <w:divBdr>
                <w:top w:val="none" w:sz="0" w:space="0" w:color="auto"/>
                <w:left w:val="none" w:sz="0" w:space="0" w:color="auto"/>
                <w:bottom w:val="none" w:sz="0" w:space="0" w:color="auto"/>
                <w:right w:val="none" w:sz="0" w:space="0" w:color="auto"/>
              </w:divBdr>
            </w:div>
            <w:div w:id="918707724">
              <w:marLeft w:val="0"/>
              <w:marRight w:val="0"/>
              <w:marTop w:val="0"/>
              <w:marBottom w:val="0"/>
              <w:divBdr>
                <w:top w:val="none" w:sz="0" w:space="0" w:color="auto"/>
                <w:left w:val="none" w:sz="0" w:space="0" w:color="auto"/>
                <w:bottom w:val="none" w:sz="0" w:space="0" w:color="auto"/>
                <w:right w:val="none" w:sz="0" w:space="0" w:color="auto"/>
              </w:divBdr>
            </w:div>
            <w:div w:id="936013302">
              <w:marLeft w:val="0"/>
              <w:marRight w:val="0"/>
              <w:marTop w:val="0"/>
              <w:marBottom w:val="0"/>
              <w:divBdr>
                <w:top w:val="none" w:sz="0" w:space="0" w:color="auto"/>
                <w:left w:val="none" w:sz="0" w:space="0" w:color="auto"/>
                <w:bottom w:val="none" w:sz="0" w:space="0" w:color="auto"/>
                <w:right w:val="none" w:sz="0" w:space="0" w:color="auto"/>
              </w:divBdr>
            </w:div>
            <w:div w:id="943535080">
              <w:marLeft w:val="0"/>
              <w:marRight w:val="0"/>
              <w:marTop w:val="0"/>
              <w:marBottom w:val="0"/>
              <w:divBdr>
                <w:top w:val="none" w:sz="0" w:space="0" w:color="auto"/>
                <w:left w:val="none" w:sz="0" w:space="0" w:color="auto"/>
                <w:bottom w:val="none" w:sz="0" w:space="0" w:color="auto"/>
                <w:right w:val="none" w:sz="0" w:space="0" w:color="auto"/>
              </w:divBdr>
            </w:div>
            <w:div w:id="945304648">
              <w:marLeft w:val="0"/>
              <w:marRight w:val="0"/>
              <w:marTop w:val="0"/>
              <w:marBottom w:val="0"/>
              <w:divBdr>
                <w:top w:val="none" w:sz="0" w:space="0" w:color="auto"/>
                <w:left w:val="none" w:sz="0" w:space="0" w:color="auto"/>
                <w:bottom w:val="none" w:sz="0" w:space="0" w:color="auto"/>
                <w:right w:val="none" w:sz="0" w:space="0" w:color="auto"/>
              </w:divBdr>
            </w:div>
            <w:div w:id="948704011">
              <w:marLeft w:val="0"/>
              <w:marRight w:val="0"/>
              <w:marTop w:val="0"/>
              <w:marBottom w:val="0"/>
              <w:divBdr>
                <w:top w:val="none" w:sz="0" w:space="0" w:color="auto"/>
                <w:left w:val="none" w:sz="0" w:space="0" w:color="auto"/>
                <w:bottom w:val="none" w:sz="0" w:space="0" w:color="auto"/>
                <w:right w:val="none" w:sz="0" w:space="0" w:color="auto"/>
              </w:divBdr>
            </w:div>
            <w:div w:id="951862740">
              <w:marLeft w:val="0"/>
              <w:marRight w:val="0"/>
              <w:marTop w:val="0"/>
              <w:marBottom w:val="0"/>
              <w:divBdr>
                <w:top w:val="none" w:sz="0" w:space="0" w:color="auto"/>
                <w:left w:val="none" w:sz="0" w:space="0" w:color="auto"/>
                <w:bottom w:val="none" w:sz="0" w:space="0" w:color="auto"/>
                <w:right w:val="none" w:sz="0" w:space="0" w:color="auto"/>
              </w:divBdr>
            </w:div>
            <w:div w:id="954752543">
              <w:marLeft w:val="0"/>
              <w:marRight w:val="0"/>
              <w:marTop w:val="0"/>
              <w:marBottom w:val="0"/>
              <w:divBdr>
                <w:top w:val="none" w:sz="0" w:space="0" w:color="auto"/>
                <w:left w:val="none" w:sz="0" w:space="0" w:color="auto"/>
                <w:bottom w:val="none" w:sz="0" w:space="0" w:color="auto"/>
                <w:right w:val="none" w:sz="0" w:space="0" w:color="auto"/>
              </w:divBdr>
            </w:div>
            <w:div w:id="985399506">
              <w:marLeft w:val="0"/>
              <w:marRight w:val="0"/>
              <w:marTop w:val="0"/>
              <w:marBottom w:val="0"/>
              <w:divBdr>
                <w:top w:val="none" w:sz="0" w:space="0" w:color="auto"/>
                <w:left w:val="none" w:sz="0" w:space="0" w:color="auto"/>
                <w:bottom w:val="none" w:sz="0" w:space="0" w:color="auto"/>
                <w:right w:val="none" w:sz="0" w:space="0" w:color="auto"/>
              </w:divBdr>
            </w:div>
            <w:div w:id="993607440">
              <w:marLeft w:val="0"/>
              <w:marRight w:val="0"/>
              <w:marTop w:val="0"/>
              <w:marBottom w:val="0"/>
              <w:divBdr>
                <w:top w:val="none" w:sz="0" w:space="0" w:color="auto"/>
                <w:left w:val="none" w:sz="0" w:space="0" w:color="auto"/>
                <w:bottom w:val="none" w:sz="0" w:space="0" w:color="auto"/>
                <w:right w:val="none" w:sz="0" w:space="0" w:color="auto"/>
              </w:divBdr>
            </w:div>
            <w:div w:id="1015962645">
              <w:marLeft w:val="0"/>
              <w:marRight w:val="0"/>
              <w:marTop w:val="0"/>
              <w:marBottom w:val="0"/>
              <w:divBdr>
                <w:top w:val="none" w:sz="0" w:space="0" w:color="auto"/>
                <w:left w:val="none" w:sz="0" w:space="0" w:color="auto"/>
                <w:bottom w:val="none" w:sz="0" w:space="0" w:color="auto"/>
                <w:right w:val="none" w:sz="0" w:space="0" w:color="auto"/>
              </w:divBdr>
            </w:div>
            <w:div w:id="1019770614">
              <w:marLeft w:val="0"/>
              <w:marRight w:val="0"/>
              <w:marTop w:val="0"/>
              <w:marBottom w:val="0"/>
              <w:divBdr>
                <w:top w:val="none" w:sz="0" w:space="0" w:color="auto"/>
                <w:left w:val="none" w:sz="0" w:space="0" w:color="auto"/>
                <w:bottom w:val="none" w:sz="0" w:space="0" w:color="auto"/>
                <w:right w:val="none" w:sz="0" w:space="0" w:color="auto"/>
              </w:divBdr>
            </w:div>
            <w:div w:id="1025864877">
              <w:marLeft w:val="0"/>
              <w:marRight w:val="0"/>
              <w:marTop w:val="0"/>
              <w:marBottom w:val="0"/>
              <w:divBdr>
                <w:top w:val="none" w:sz="0" w:space="0" w:color="auto"/>
                <w:left w:val="none" w:sz="0" w:space="0" w:color="auto"/>
                <w:bottom w:val="none" w:sz="0" w:space="0" w:color="auto"/>
                <w:right w:val="none" w:sz="0" w:space="0" w:color="auto"/>
              </w:divBdr>
            </w:div>
            <w:div w:id="1028750355">
              <w:marLeft w:val="0"/>
              <w:marRight w:val="0"/>
              <w:marTop w:val="0"/>
              <w:marBottom w:val="0"/>
              <w:divBdr>
                <w:top w:val="none" w:sz="0" w:space="0" w:color="auto"/>
                <w:left w:val="none" w:sz="0" w:space="0" w:color="auto"/>
                <w:bottom w:val="none" w:sz="0" w:space="0" w:color="auto"/>
                <w:right w:val="none" w:sz="0" w:space="0" w:color="auto"/>
              </w:divBdr>
            </w:div>
            <w:div w:id="1031611749">
              <w:marLeft w:val="0"/>
              <w:marRight w:val="0"/>
              <w:marTop w:val="0"/>
              <w:marBottom w:val="0"/>
              <w:divBdr>
                <w:top w:val="none" w:sz="0" w:space="0" w:color="auto"/>
                <w:left w:val="none" w:sz="0" w:space="0" w:color="auto"/>
                <w:bottom w:val="none" w:sz="0" w:space="0" w:color="auto"/>
                <w:right w:val="none" w:sz="0" w:space="0" w:color="auto"/>
              </w:divBdr>
            </w:div>
            <w:div w:id="1033270636">
              <w:marLeft w:val="0"/>
              <w:marRight w:val="0"/>
              <w:marTop w:val="0"/>
              <w:marBottom w:val="0"/>
              <w:divBdr>
                <w:top w:val="none" w:sz="0" w:space="0" w:color="auto"/>
                <w:left w:val="none" w:sz="0" w:space="0" w:color="auto"/>
                <w:bottom w:val="none" w:sz="0" w:space="0" w:color="auto"/>
                <w:right w:val="none" w:sz="0" w:space="0" w:color="auto"/>
              </w:divBdr>
            </w:div>
            <w:div w:id="1038311632">
              <w:marLeft w:val="0"/>
              <w:marRight w:val="0"/>
              <w:marTop w:val="0"/>
              <w:marBottom w:val="0"/>
              <w:divBdr>
                <w:top w:val="none" w:sz="0" w:space="0" w:color="auto"/>
                <w:left w:val="none" w:sz="0" w:space="0" w:color="auto"/>
                <w:bottom w:val="none" w:sz="0" w:space="0" w:color="auto"/>
                <w:right w:val="none" w:sz="0" w:space="0" w:color="auto"/>
              </w:divBdr>
            </w:div>
            <w:div w:id="1045758126">
              <w:marLeft w:val="0"/>
              <w:marRight w:val="0"/>
              <w:marTop w:val="0"/>
              <w:marBottom w:val="0"/>
              <w:divBdr>
                <w:top w:val="none" w:sz="0" w:space="0" w:color="auto"/>
                <w:left w:val="none" w:sz="0" w:space="0" w:color="auto"/>
                <w:bottom w:val="none" w:sz="0" w:space="0" w:color="auto"/>
                <w:right w:val="none" w:sz="0" w:space="0" w:color="auto"/>
              </w:divBdr>
            </w:div>
            <w:div w:id="1046563032">
              <w:marLeft w:val="0"/>
              <w:marRight w:val="0"/>
              <w:marTop w:val="0"/>
              <w:marBottom w:val="0"/>
              <w:divBdr>
                <w:top w:val="none" w:sz="0" w:space="0" w:color="auto"/>
                <w:left w:val="none" w:sz="0" w:space="0" w:color="auto"/>
                <w:bottom w:val="none" w:sz="0" w:space="0" w:color="auto"/>
                <w:right w:val="none" w:sz="0" w:space="0" w:color="auto"/>
              </w:divBdr>
            </w:div>
            <w:div w:id="1049691188">
              <w:marLeft w:val="0"/>
              <w:marRight w:val="0"/>
              <w:marTop w:val="0"/>
              <w:marBottom w:val="0"/>
              <w:divBdr>
                <w:top w:val="none" w:sz="0" w:space="0" w:color="auto"/>
                <w:left w:val="none" w:sz="0" w:space="0" w:color="auto"/>
                <w:bottom w:val="none" w:sz="0" w:space="0" w:color="auto"/>
                <w:right w:val="none" w:sz="0" w:space="0" w:color="auto"/>
              </w:divBdr>
            </w:div>
            <w:div w:id="1049959135">
              <w:marLeft w:val="0"/>
              <w:marRight w:val="0"/>
              <w:marTop w:val="0"/>
              <w:marBottom w:val="0"/>
              <w:divBdr>
                <w:top w:val="none" w:sz="0" w:space="0" w:color="auto"/>
                <w:left w:val="none" w:sz="0" w:space="0" w:color="auto"/>
                <w:bottom w:val="none" w:sz="0" w:space="0" w:color="auto"/>
                <w:right w:val="none" w:sz="0" w:space="0" w:color="auto"/>
              </w:divBdr>
            </w:div>
            <w:div w:id="1064445963">
              <w:marLeft w:val="0"/>
              <w:marRight w:val="0"/>
              <w:marTop w:val="0"/>
              <w:marBottom w:val="0"/>
              <w:divBdr>
                <w:top w:val="none" w:sz="0" w:space="0" w:color="auto"/>
                <w:left w:val="none" w:sz="0" w:space="0" w:color="auto"/>
                <w:bottom w:val="none" w:sz="0" w:space="0" w:color="auto"/>
                <w:right w:val="none" w:sz="0" w:space="0" w:color="auto"/>
              </w:divBdr>
            </w:div>
            <w:div w:id="1070077125">
              <w:marLeft w:val="0"/>
              <w:marRight w:val="0"/>
              <w:marTop w:val="0"/>
              <w:marBottom w:val="0"/>
              <w:divBdr>
                <w:top w:val="none" w:sz="0" w:space="0" w:color="auto"/>
                <w:left w:val="none" w:sz="0" w:space="0" w:color="auto"/>
                <w:bottom w:val="none" w:sz="0" w:space="0" w:color="auto"/>
                <w:right w:val="none" w:sz="0" w:space="0" w:color="auto"/>
              </w:divBdr>
            </w:div>
            <w:div w:id="1074010608">
              <w:marLeft w:val="0"/>
              <w:marRight w:val="0"/>
              <w:marTop w:val="0"/>
              <w:marBottom w:val="0"/>
              <w:divBdr>
                <w:top w:val="none" w:sz="0" w:space="0" w:color="auto"/>
                <w:left w:val="none" w:sz="0" w:space="0" w:color="auto"/>
                <w:bottom w:val="none" w:sz="0" w:space="0" w:color="auto"/>
                <w:right w:val="none" w:sz="0" w:space="0" w:color="auto"/>
              </w:divBdr>
            </w:div>
            <w:div w:id="1075515239">
              <w:marLeft w:val="0"/>
              <w:marRight w:val="0"/>
              <w:marTop w:val="0"/>
              <w:marBottom w:val="0"/>
              <w:divBdr>
                <w:top w:val="none" w:sz="0" w:space="0" w:color="auto"/>
                <w:left w:val="none" w:sz="0" w:space="0" w:color="auto"/>
                <w:bottom w:val="none" w:sz="0" w:space="0" w:color="auto"/>
                <w:right w:val="none" w:sz="0" w:space="0" w:color="auto"/>
              </w:divBdr>
            </w:div>
            <w:div w:id="1089044019">
              <w:marLeft w:val="0"/>
              <w:marRight w:val="0"/>
              <w:marTop w:val="0"/>
              <w:marBottom w:val="0"/>
              <w:divBdr>
                <w:top w:val="none" w:sz="0" w:space="0" w:color="auto"/>
                <w:left w:val="none" w:sz="0" w:space="0" w:color="auto"/>
                <w:bottom w:val="none" w:sz="0" w:space="0" w:color="auto"/>
                <w:right w:val="none" w:sz="0" w:space="0" w:color="auto"/>
              </w:divBdr>
            </w:div>
            <w:div w:id="1098284405">
              <w:marLeft w:val="0"/>
              <w:marRight w:val="0"/>
              <w:marTop w:val="0"/>
              <w:marBottom w:val="0"/>
              <w:divBdr>
                <w:top w:val="none" w:sz="0" w:space="0" w:color="auto"/>
                <w:left w:val="none" w:sz="0" w:space="0" w:color="auto"/>
                <w:bottom w:val="none" w:sz="0" w:space="0" w:color="auto"/>
                <w:right w:val="none" w:sz="0" w:space="0" w:color="auto"/>
              </w:divBdr>
            </w:div>
            <w:div w:id="1105535398">
              <w:marLeft w:val="0"/>
              <w:marRight w:val="0"/>
              <w:marTop w:val="0"/>
              <w:marBottom w:val="0"/>
              <w:divBdr>
                <w:top w:val="none" w:sz="0" w:space="0" w:color="auto"/>
                <w:left w:val="none" w:sz="0" w:space="0" w:color="auto"/>
                <w:bottom w:val="none" w:sz="0" w:space="0" w:color="auto"/>
                <w:right w:val="none" w:sz="0" w:space="0" w:color="auto"/>
              </w:divBdr>
            </w:div>
            <w:div w:id="1110005725">
              <w:marLeft w:val="0"/>
              <w:marRight w:val="0"/>
              <w:marTop w:val="0"/>
              <w:marBottom w:val="0"/>
              <w:divBdr>
                <w:top w:val="none" w:sz="0" w:space="0" w:color="auto"/>
                <w:left w:val="none" w:sz="0" w:space="0" w:color="auto"/>
                <w:bottom w:val="none" w:sz="0" w:space="0" w:color="auto"/>
                <w:right w:val="none" w:sz="0" w:space="0" w:color="auto"/>
              </w:divBdr>
            </w:div>
            <w:div w:id="1115103816">
              <w:marLeft w:val="0"/>
              <w:marRight w:val="0"/>
              <w:marTop w:val="0"/>
              <w:marBottom w:val="0"/>
              <w:divBdr>
                <w:top w:val="none" w:sz="0" w:space="0" w:color="auto"/>
                <w:left w:val="none" w:sz="0" w:space="0" w:color="auto"/>
                <w:bottom w:val="none" w:sz="0" w:space="0" w:color="auto"/>
                <w:right w:val="none" w:sz="0" w:space="0" w:color="auto"/>
              </w:divBdr>
            </w:div>
            <w:div w:id="1117333125">
              <w:marLeft w:val="0"/>
              <w:marRight w:val="0"/>
              <w:marTop w:val="0"/>
              <w:marBottom w:val="0"/>
              <w:divBdr>
                <w:top w:val="none" w:sz="0" w:space="0" w:color="auto"/>
                <w:left w:val="none" w:sz="0" w:space="0" w:color="auto"/>
                <w:bottom w:val="none" w:sz="0" w:space="0" w:color="auto"/>
                <w:right w:val="none" w:sz="0" w:space="0" w:color="auto"/>
              </w:divBdr>
            </w:div>
            <w:div w:id="1139299665">
              <w:marLeft w:val="0"/>
              <w:marRight w:val="0"/>
              <w:marTop w:val="0"/>
              <w:marBottom w:val="0"/>
              <w:divBdr>
                <w:top w:val="none" w:sz="0" w:space="0" w:color="auto"/>
                <w:left w:val="none" w:sz="0" w:space="0" w:color="auto"/>
                <w:bottom w:val="none" w:sz="0" w:space="0" w:color="auto"/>
                <w:right w:val="none" w:sz="0" w:space="0" w:color="auto"/>
              </w:divBdr>
            </w:div>
            <w:div w:id="1148671056">
              <w:marLeft w:val="0"/>
              <w:marRight w:val="0"/>
              <w:marTop w:val="0"/>
              <w:marBottom w:val="0"/>
              <w:divBdr>
                <w:top w:val="none" w:sz="0" w:space="0" w:color="auto"/>
                <w:left w:val="none" w:sz="0" w:space="0" w:color="auto"/>
                <w:bottom w:val="none" w:sz="0" w:space="0" w:color="auto"/>
                <w:right w:val="none" w:sz="0" w:space="0" w:color="auto"/>
              </w:divBdr>
            </w:div>
            <w:div w:id="1155488968">
              <w:marLeft w:val="0"/>
              <w:marRight w:val="0"/>
              <w:marTop w:val="0"/>
              <w:marBottom w:val="0"/>
              <w:divBdr>
                <w:top w:val="none" w:sz="0" w:space="0" w:color="auto"/>
                <w:left w:val="none" w:sz="0" w:space="0" w:color="auto"/>
                <w:bottom w:val="none" w:sz="0" w:space="0" w:color="auto"/>
                <w:right w:val="none" w:sz="0" w:space="0" w:color="auto"/>
              </w:divBdr>
            </w:div>
            <w:div w:id="1155995192">
              <w:marLeft w:val="0"/>
              <w:marRight w:val="0"/>
              <w:marTop w:val="0"/>
              <w:marBottom w:val="0"/>
              <w:divBdr>
                <w:top w:val="none" w:sz="0" w:space="0" w:color="auto"/>
                <w:left w:val="none" w:sz="0" w:space="0" w:color="auto"/>
                <w:bottom w:val="none" w:sz="0" w:space="0" w:color="auto"/>
                <w:right w:val="none" w:sz="0" w:space="0" w:color="auto"/>
              </w:divBdr>
            </w:div>
            <w:div w:id="1175148881">
              <w:marLeft w:val="0"/>
              <w:marRight w:val="0"/>
              <w:marTop w:val="0"/>
              <w:marBottom w:val="0"/>
              <w:divBdr>
                <w:top w:val="none" w:sz="0" w:space="0" w:color="auto"/>
                <w:left w:val="none" w:sz="0" w:space="0" w:color="auto"/>
                <w:bottom w:val="none" w:sz="0" w:space="0" w:color="auto"/>
                <w:right w:val="none" w:sz="0" w:space="0" w:color="auto"/>
              </w:divBdr>
            </w:div>
            <w:div w:id="1181551689">
              <w:marLeft w:val="0"/>
              <w:marRight w:val="0"/>
              <w:marTop w:val="0"/>
              <w:marBottom w:val="0"/>
              <w:divBdr>
                <w:top w:val="none" w:sz="0" w:space="0" w:color="auto"/>
                <w:left w:val="none" w:sz="0" w:space="0" w:color="auto"/>
                <w:bottom w:val="none" w:sz="0" w:space="0" w:color="auto"/>
                <w:right w:val="none" w:sz="0" w:space="0" w:color="auto"/>
              </w:divBdr>
            </w:div>
            <w:div w:id="1182208451">
              <w:marLeft w:val="0"/>
              <w:marRight w:val="0"/>
              <w:marTop w:val="0"/>
              <w:marBottom w:val="0"/>
              <w:divBdr>
                <w:top w:val="none" w:sz="0" w:space="0" w:color="auto"/>
                <w:left w:val="none" w:sz="0" w:space="0" w:color="auto"/>
                <w:bottom w:val="none" w:sz="0" w:space="0" w:color="auto"/>
                <w:right w:val="none" w:sz="0" w:space="0" w:color="auto"/>
              </w:divBdr>
            </w:div>
            <w:div w:id="1183323405">
              <w:marLeft w:val="0"/>
              <w:marRight w:val="0"/>
              <w:marTop w:val="0"/>
              <w:marBottom w:val="0"/>
              <w:divBdr>
                <w:top w:val="none" w:sz="0" w:space="0" w:color="auto"/>
                <w:left w:val="none" w:sz="0" w:space="0" w:color="auto"/>
                <w:bottom w:val="none" w:sz="0" w:space="0" w:color="auto"/>
                <w:right w:val="none" w:sz="0" w:space="0" w:color="auto"/>
              </w:divBdr>
            </w:div>
            <w:div w:id="1192261535">
              <w:marLeft w:val="0"/>
              <w:marRight w:val="0"/>
              <w:marTop w:val="0"/>
              <w:marBottom w:val="0"/>
              <w:divBdr>
                <w:top w:val="none" w:sz="0" w:space="0" w:color="auto"/>
                <w:left w:val="none" w:sz="0" w:space="0" w:color="auto"/>
                <w:bottom w:val="none" w:sz="0" w:space="0" w:color="auto"/>
                <w:right w:val="none" w:sz="0" w:space="0" w:color="auto"/>
              </w:divBdr>
            </w:div>
            <w:div w:id="1192570441">
              <w:marLeft w:val="0"/>
              <w:marRight w:val="0"/>
              <w:marTop w:val="0"/>
              <w:marBottom w:val="0"/>
              <w:divBdr>
                <w:top w:val="none" w:sz="0" w:space="0" w:color="auto"/>
                <w:left w:val="none" w:sz="0" w:space="0" w:color="auto"/>
                <w:bottom w:val="none" w:sz="0" w:space="0" w:color="auto"/>
                <w:right w:val="none" w:sz="0" w:space="0" w:color="auto"/>
              </w:divBdr>
            </w:div>
            <w:div w:id="1195343285">
              <w:marLeft w:val="0"/>
              <w:marRight w:val="0"/>
              <w:marTop w:val="0"/>
              <w:marBottom w:val="0"/>
              <w:divBdr>
                <w:top w:val="none" w:sz="0" w:space="0" w:color="auto"/>
                <w:left w:val="none" w:sz="0" w:space="0" w:color="auto"/>
                <w:bottom w:val="none" w:sz="0" w:space="0" w:color="auto"/>
                <w:right w:val="none" w:sz="0" w:space="0" w:color="auto"/>
              </w:divBdr>
            </w:div>
            <w:div w:id="1203248227">
              <w:marLeft w:val="0"/>
              <w:marRight w:val="0"/>
              <w:marTop w:val="0"/>
              <w:marBottom w:val="0"/>
              <w:divBdr>
                <w:top w:val="none" w:sz="0" w:space="0" w:color="auto"/>
                <w:left w:val="none" w:sz="0" w:space="0" w:color="auto"/>
                <w:bottom w:val="none" w:sz="0" w:space="0" w:color="auto"/>
                <w:right w:val="none" w:sz="0" w:space="0" w:color="auto"/>
              </w:divBdr>
            </w:div>
            <w:div w:id="1210143827">
              <w:marLeft w:val="0"/>
              <w:marRight w:val="0"/>
              <w:marTop w:val="0"/>
              <w:marBottom w:val="0"/>
              <w:divBdr>
                <w:top w:val="none" w:sz="0" w:space="0" w:color="auto"/>
                <w:left w:val="none" w:sz="0" w:space="0" w:color="auto"/>
                <w:bottom w:val="none" w:sz="0" w:space="0" w:color="auto"/>
                <w:right w:val="none" w:sz="0" w:space="0" w:color="auto"/>
              </w:divBdr>
            </w:div>
            <w:div w:id="1211069185">
              <w:marLeft w:val="0"/>
              <w:marRight w:val="0"/>
              <w:marTop w:val="0"/>
              <w:marBottom w:val="0"/>
              <w:divBdr>
                <w:top w:val="none" w:sz="0" w:space="0" w:color="auto"/>
                <w:left w:val="none" w:sz="0" w:space="0" w:color="auto"/>
                <w:bottom w:val="none" w:sz="0" w:space="0" w:color="auto"/>
                <w:right w:val="none" w:sz="0" w:space="0" w:color="auto"/>
              </w:divBdr>
            </w:div>
            <w:div w:id="1212040540">
              <w:marLeft w:val="0"/>
              <w:marRight w:val="0"/>
              <w:marTop w:val="0"/>
              <w:marBottom w:val="0"/>
              <w:divBdr>
                <w:top w:val="none" w:sz="0" w:space="0" w:color="auto"/>
                <w:left w:val="none" w:sz="0" w:space="0" w:color="auto"/>
                <w:bottom w:val="none" w:sz="0" w:space="0" w:color="auto"/>
                <w:right w:val="none" w:sz="0" w:space="0" w:color="auto"/>
              </w:divBdr>
            </w:div>
            <w:div w:id="1230850323">
              <w:marLeft w:val="0"/>
              <w:marRight w:val="0"/>
              <w:marTop w:val="0"/>
              <w:marBottom w:val="0"/>
              <w:divBdr>
                <w:top w:val="none" w:sz="0" w:space="0" w:color="auto"/>
                <w:left w:val="none" w:sz="0" w:space="0" w:color="auto"/>
                <w:bottom w:val="none" w:sz="0" w:space="0" w:color="auto"/>
                <w:right w:val="none" w:sz="0" w:space="0" w:color="auto"/>
              </w:divBdr>
            </w:div>
            <w:div w:id="1234513667">
              <w:marLeft w:val="0"/>
              <w:marRight w:val="0"/>
              <w:marTop w:val="0"/>
              <w:marBottom w:val="0"/>
              <w:divBdr>
                <w:top w:val="none" w:sz="0" w:space="0" w:color="auto"/>
                <w:left w:val="none" w:sz="0" w:space="0" w:color="auto"/>
                <w:bottom w:val="none" w:sz="0" w:space="0" w:color="auto"/>
                <w:right w:val="none" w:sz="0" w:space="0" w:color="auto"/>
              </w:divBdr>
            </w:div>
            <w:div w:id="1236473256">
              <w:marLeft w:val="0"/>
              <w:marRight w:val="0"/>
              <w:marTop w:val="0"/>
              <w:marBottom w:val="0"/>
              <w:divBdr>
                <w:top w:val="none" w:sz="0" w:space="0" w:color="auto"/>
                <w:left w:val="none" w:sz="0" w:space="0" w:color="auto"/>
                <w:bottom w:val="none" w:sz="0" w:space="0" w:color="auto"/>
                <w:right w:val="none" w:sz="0" w:space="0" w:color="auto"/>
              </w:divBdr>
            </w:div>
            <w:div w:id="1240291979">
              <w:marLeft w:val="0"/>
              <w:marRight w:val="0"/>
              <w:marTop w:val="0"/>
              <w:marBottom w:val="0"/>
              <w:divBdr>
                <w:top w:val="none" w:sz="0" w:space="0" w:color="auto"/>
                <w:left w:val="none" w:sz="0" w:space="0" w:color="auto"/>
                <w:bottom w:val="none" w:sz="0" w:space="0" w:color="auto"/>
                <w:right w:val="none" w:sz="0" w:space="0" w:color="auto"/>
              </w:divBdr>
            </w:div>
            <w:div w:id="1241675524">
              <w:marLeft w:val="0"/>
              <w:marRight w:val="0"/>
              <w:marTop w:val="0"/>
              <w:marBottom w:val="0"/>
              <w:divBdr>
                <w:top w:val="none" w:sz="0" w:space="0" w:color="auto"/>
                <w:left w:val="none" w:sz="0" w:space="0" w:color="auto"/>
                <w:bottom w:val="none" w:sz="0" w:space="0" w:color="auto"/>
                <w:right w:val="none" w:sz="0" w:space="0" w:color="auto"/>
              </w:divBdr>
            </w:div>
            <w:div w:id="1249853827">
              <w:marLeft w:val="0"/>
              <w:marRight w:val="0"/>
              <w:marTop w:val="0"/>
              <w:marBottom w:val="0"/>
              <w:divBdr>
                <w:top w:val="none" w:sz="0" w:space="0" w:color="auto"/>
                <w:left w:val="none" w:sz="0" w:space="0" w:color="auto"/>
                <w:bottom w:val="none" w:sz="0" w:space="0" w:color="auto"/>
                <w:right w:val="none" w:sz="0" w:space="0" w:color="auto"/>
              </w:divBdr>
            </w:div>
            <w:div w:id="1251817602">
              <w:marLeft w:val="0"/>
              <w:marRight w:val="0"/>
              <w:marTop w:val="0"/>
              <w:marBottom w:val="0"/>
              <w:divBdr>
                <w:top w:val="none" w:sz="0" w:space="0" w:color="auto"/>
                <w:left w:val="none" w:sz="0" w:space="0" w:color="auto"/>
                <w:bottom w:val="none" w:sz="0" w:space="0" w:color="auto"/>
                <w:right w:val="none" w:sz="0" w:space="0" w:color="auto"/>
              </w:divBdr>
            </w:div>
            <w:div w:id="1252927202">
              <w:marLeft w:val="0"/>
              <w:marRight w:val="0"/>
              <w:marTop w:val="0"/>
              <w:marBottom w:val="0"/>
              <w:divBdr>
                <w:top w:val="none" w:sz="0" w:space="0" w:color="auto"/>
                <w:left w:val="none" w:sz="0" w:space="0" w:color="auto"/>
                <w:bottom w:val="none" w:sz="0" w:space="0" w:color="auto"/>
                <w:right w:val="none" w:sz="0" w:space="0" w:color="auto"/>
              </w:divBdr>
            </w:div>
            <w:div w:id="1258245092">
              <w:marLeft w:val="0"/>
              <w:marRight w:val="0"/>
              <w:marTop w:val="0"/>
              <w:marBottom w:val="0"/>
              <w:divBdr>
                <w:top w:val="none" w:sz="0" w:space="0" w:color="auto"/>
                <w:left w:val="none" w:sz="0" w:space="0" w:color="auto"/>
                <w:bottom w:val="none" w:sz="0" w:space="0" w:color="auto"/>
                <w:right w:val="none" w:sz="0" w:space="0" w:color="auto"/>
              </w:divBdr>
            </w:div>
            <w:div w:id="1274090482">
              <w:marLeft w:val="0"/>
              <w:marRight w:val="0"/>
              <w:marTop w:val="0"/>
              <w:marBottom w:val="0"/>
              <w:divBdr>
                <w:top w:val="none" w:sz="0" w:space="0" w:color="auto"/>
                <w:left w:val="none" w:sz="0" w:space="0" w:color="auto"/>
                <w:bottom w:val="none" w:sz="0" w:space="0" w:color="auto"/>
                <w:right w:val="none" w:sz="0" w:space="0" w:color="auto"/>
              </w:divBdr>
            </w:div>
            <w:div w:id="1275863464">
              <w:marLeft w:val="0"/>
              <w:marRight w:val="0"/>
              <w:marTop w:val="0"/>
              <w:marBottom w:val="0"/>
              <w:divBdr>
                <w:top w:val="none" w:sz="0" w:space="0" w:color="auto"/>
                <w:left w:val="none" w:sz="0" w:space="0" w:color="auto"/>
                <w:bottom w:val="none" w:sz="0" w:space="0" w:color="auto"/>
                <w:right w:val="none" w:sz="0" w:space="0" w:color="auto"/>
              </w:divBdr>
            </w:div>
            <w:div w:id="1277298518">
              <w:marLeft w:val="0"/>
              <w:marRight w:val="0"/>
              <w:marTop w:val="0"/>
              <w:marBottom w:val="0"/>
              <w:divBdr>
                <w:top w:val="none" w:sz="0" w:space="0" w:color="auto"/>
                <w:left w:val="none" w:sz="0" w:space="0" w:color="auto"/>
                <w:bottom w:val="none" w:sz="0" w:space="0" w:color="auto"/>
                <w:right w:val="none" w:sz="0" w:space="0" w:color="auto"/>
              </w:divBdr>
            </w:div>
            <w:div w:id="1278217643">
              <w:marLeft w:val="0"/>
              <w:marRight w:val="0"/>
              <w:marTop w:val="0"/>
              <w:marBottom w:val="0"/>
              <w:divBdr>
                <w:top w:val="none" w:sz="0" w:space="0" w:color="auto"/>
                <w:left w:val="none" w:sz="0" w:space="0" w:color="auto"/>
                <w:bottom w:val="none" w:sz="0" w:space="0" w:color="auto"/>
                <w:right w:val="none" w:sz="0" w:space="0" w:color="auto"/>
              </w:divBdr>
            </w:div>
            <w:div w:id="1283459046">
              <w:marLeft w:val="0"/>
              <w:marRight w:val="0"/>
              <w:marTop w:val="0"/>
              <w:marBottom w:val="0"/>
              <w:divBdr>
                <w:top w:val="none" w:sz="0" w:space="0" w:color="auto"/>
                <w:left w:val="none" w:sz="0" w:space="0" w:color="auto"/>
                <w:bottom w:val="none" w:sz="0" w:space="0" w:color="auto"/>
                <w:right w:val="none" w:sz="0" w:space="0" w:color="auto"/>
              </w:divBdr>
            </w:div>
            <w:div w:id="1285691483">
              <w:marLeft w:val="0"/>
              <w:marRight w:val="0"/>
              <w:marTop w:val="0"/>
              <w:marBottom w:val="0"/>
              <w:divBdr>
                <w:top w:val="none" w:sz="0" w:space="0" w:color="auto"/>
                <w:left w:val="none" w:sz="0" w:space="0" w:color="auto"/>
                <w:bottom w:val="none" w:sz="0" w:space="0" w:color="auto"/>
                <w:right w:val="none" w:sz="0" w:space="0" w:color="auto"/>
              </w:divBdr>
            </w:div>
            <w:div w:id="1285769960">
              <w:marLeft w:val="0"/>
              <w:marRight w:val="0"/>
              <w:marTop w:val="0"/>
              <w:marBottom w:val="0"/>
              <w:divBdr>
                <w:top w:val="none" w:sz="0" w:space="0" w:color="auto"/>
                <w:left w:val="none" w:sz="0" w:space="0" w:color="auto"/>
                <w:bottom w:val="none" w:sz="0" w:space="0" w:color="auto"/>
                <w:right w:val="none" w:sz="0" w:space="0" w:color="auto"/>
              </w:divBdr>
            </w:div>
            <w:div w:id="1290277586">
              <w:marLeft w:val="0"/>
              <w:marRight w:val="0"/>
              <w:marTop w:val="0"/>
              <w:marBottom w:val="0"/>
              <w:divBdr>
                <w:top w:val="none" w:sz="0" w:space="0" w:color="auto"/>
                <w:left w:val="none" w:sz="0" w:space="0" w:color="auto"/>
                <w:bottom w:val="none" w:sz="0" w:space="0" w:color="auto"/>
                <w:right w:val="none" w:sz="0" w:space="0" w:color="auto"/>
              </w:divBdr>
            </w:div>
            <w:div w:id="1290431758">
              <w:marLeft w:val="0"/>
              <w:marRight w:val="0"/>
              <w:marTop w:val="0"/>
              <w:marBottom w:val="0"/>
              <w:divBdr>
                <w:top w:val="none" w:sz="0" w:space="0" w:color="auto"/>
                <w:left w:val="none" w:sz="0" w:space="0" w:color="auto"/>
                <w:bottom w:val="none" w:sz="0" w:space="0" w:color="auto"/>
                <w:right w:val="none" w:sz="0" w:space="0" w:color="auto"/>
              </w:divBdr>
            </w:div>
            <w:div w:id="1293486214">
              <w:marLeft w:val="0"/>
              <w:marRight w:val="0"/>
              <w:marTop w:val="0"/>
              <w:marBottom w:val="0"/>
              <w:divBdr>
                <w:top w:val="none" w:sz="0" w:space="0" w:color="auto"/>
                <w:left w:val="none" w:sz="0" w:space="0" w:color="auto"/>
                <w:bottom w:val="none" w:sz="0" w:space="0" w:color="auto"/>
                <w:right w:val="none" w:sz="0" w:space="0" w:color="auto"/>
              </w:divBdr>
            </w:div>
            <w:div w:id="1294824352">
              <w:marLeft w:val="0"/>
              <w:marRight w:val="0"/>
              <w:marTop w:val="0"/>
              <w:marBottom w:val="0"/>
              <w:divBdr>
                <w:top w:val="none" w:sz="0" w:space="0" w:color="auto"/>
                <w:left w:val="none" w:sz="0" w:space="0" w:color="auto"/>
                <w:bottom w:val="none" w:sz="0" w:space="0" w:color="auto"/>
                <w:right w:val="none" w:sz="0" w:space="0" w:color="auto"/>
              </w:divBdr>
            </w:div>
            <w:div w:id="1307466324">
              <w:marLeft w:val="0"/>
              <w:marRight w:val="0"/>
              <w:marTop w:val="0"/>
              <w:marBottom w:val="0"/>
              <w:divBdr>
                <w:top w:val="none" w:sz="0" w:space="0" w:color="auto"/>
                <w:left w:val="none" w:sz="0" w:space="0" w:color="auto"/>
                <w:bottom w:val="none" w:sz="0" w:space="0" w:color="auto"/>
                <w:right w:val="none" w:sz="0" w:space="0" w:color="auto"/>
              </w:divBdr>
            </w:div>
            <w:div w:id="1334213923">
              <w:marLeft w:val="0"/>
              <w:marRight w:val="0"/>
              <w:marTop w:val="0"/>
              <w:marBottom w:val="0"/>
              <w:divBdr>
                <w:top w:val="none" w:sz="0" w:space="0" w:color="auto"/>
                <w:left w:val="none" w:sz="0" w:space="0" w:color="auto"/>
                <w:bottom w:val="none" w:sz="0" w:space="0" w:color="auto"/>
                <w:right w:val="none" w:sz="0" w:space="0" w:color="auto"/>
              </w:divBdr>
            </w:div>
            <w:div w:id="1334602379">
              <w:marLeft w:val="0"/>
              <w:marRight w:val="0"/>
              <w:marTop w:val="0"/>
              <w:marBottom w:val="0"/>
              <w:divBdr>
                <w:top w:val="none" w:sz="0" w:space="0" w:color="auto"/>
                <w:left w:val="none" w:sz="0" w:space="0" w:color="auto"/>
                <w:bottom w:val="none" w:sz="0" w:space="0" w:color="auto"/>
                <w:right w:val="none" w:sz="0" w:space="0" w:color="auto"/>
              </w:divBdr>
            </w:div>
            <w:div w:id="1348827928">
              <w:marLeft w:val="0"/>
              <w:marRight w:val="0"/>
              <w:marTop w:val="0"/>
              <w:marBottom w:val="0"/>
              <w:divBdr>
                <w:top w:val="none" w:sz="0" w:space="0" w:color="auto"/>
                <w:left w:val="none" w:sz="0" w:space="0" w:color="auto"/>
                <w:bottom w:val="none" w:sz="0" w:space="0" w:color="auto"/>
                <w:right w:val="none" w:sz="0" w:space="0" w:color="auto"/>
              </w:divBdr>
            </w:div>
            <w:div w:id="1371227120">
              <w:marLeft w:val="0"/>
              <w:marRight w:val="0"/>
              <w:marTop w:val="0"/>
              <w:marBottom w:val="0"/>
              <w:divBdr>
                <w:top w:val="none" w:sz="0" w:space="0" w:color="auto"/>
                <w:left w:val="none" w:sz="0" w:space="0" w:color="auto"/>
                <w:bottom w:val="none" w:sz="0" w:space="0" w:color="auto"/>
                <w:right w:val="none" w:sz="0" w:space="0" w:color="auto"/>
              </w:divBdr>
            </w:div>
            <w:div w:id="1373504105">
              <w:marLeft w:val="0"/>
              <w:marRight w:val="0"/>
              <w:marTop w:val="0"/>
              <w:marBottom w:val="0"/>
              <w:divBdr>
                <w:top w:val="none" w:sz="0" w:space="0" w:color="auto"/>
                <w:left w:val="none" w:sz="0" w:space="0" w:color="auto"/>
                <w:bottom w:val="none" w:sz="0" w:space="0" w:color="auto"/>
                <w:right w:val="none" w:sz="0" w:space="0" w:color="auto"/>
              </w:divBdr>
            </w:div>
            <w:div w:id="1379210302">
              <w:marLeft w:val="0"/>
              <w:marRight w:val="0"/>
              <w:marTop w:val="0"/>
              <w:marBottom w:val="0"/>
              <w:divBdr>
                <w:top w:val="none" w:sz="0" w:space="0" w:color="auto"/>
                <w:left w:val="none" w:sz="0" w:space="0" w:color="auto"/>
                <w:bottom w:val="none" w:sz="0" w:space="0" w:color="auto"/>
                <w:right w:val="none" w:sz="0" w:space="0" w:color="auto"/>
              </w:divBdr>
            </w:div>
            <w:div w:id="1380326107">
              <w:marLeft w:val="0"/>
              <w:marRight w:val="0"/>
              <w:marTop w:val="0"/>
              <w:marBottom w:val="0"/>
              <w:divBdr>
                <w:top w:val="none" w:sz="0" w:space="0" w:color="auto"/>
                <w:left w:val="none" w:sz="0" w:space="0" w:color="auto"/>
                <w:bottom w:val="none" w:sz="0" w:space="0" w:color="auto"/>
                <w:right w:val="none" w:sz="0" w:space="0" w:color="auto"/>
              </w:divBdr>
            </w:div>
            <w:div w:id="1383096482">
              <w:marLeft w:val="0"/>
              <w:marRight w:val="0"/>
              <w:marTop w:val="0"/>
              <w:marBottom w:val="0"/>
              <w:divBdr>
                <w:top w:val="none" w:sz="0" w:space="0" w:color="auto"/>
                <w:left w:val="none" w:sz="0" w:space="0" w:color="auto"/>
                <w:bottom w:val="none" w:sz="0" w:space="0" w:color="auto"/>
                <w:right w:val="none" w:sz="0" w:space="0" w:color="auto"/>
              </w:divBdr>
            </w:div>
            <w:div w:id="1403023048">
              <w:marLeft w:val="0"/>
              <w:marRight w:val="0"/>
              <w:marTop w:val="0"/>
              <w:marBottom w:val="0"/>
              <w:divBdr>
                <w:top w:val="none" w:sz="0" w:space="0" w:color="auto"/>
                <w:left w:val="none" w:sz="0" w:space="0" w:color="auto"/>
                <w:bottom w:val="none" w:sz="0" w:space="0" w:color="auto"/>
                <w:right w:val="none" w:sz="0" w:space="0" w:color="auto"/>
              </w:divBdr>
            </w:div>
            <w:div w:id="1403671898">
              <w:marLeft w:val="0"/>
              <w:marRight w:val="0"/>
              <w:marTop w:val="0"/>
              <w:marBottom w:val="0"/>
              <w:divBdr>
                <w:top w:val="none" w:sz="0" w:space="0" w:color="auto"/>
                <w:left w:val="none" w:sz="0" w:space="0" w:color="auto"/>
                <w:bottom w:val="none" w:sz="0" w:space="0" w:color="auto"/>
                <w:right w:val="none" w:sz="0" w:space="0" w:color="auto"/>
              </w:divBdr>
            </w:div>
            <w:div w:id="1411390006">
              <w:marLeft w:val="0"/>
              <w:marRight w:val="0"/>
              <w:marTop w:val="0"/>
              <w:marBottom w:val="0"/>
              <w:divBdr>
                <w:top w:val="none" w:sz="0" w:space="0" w:color="auto"/>
                <w:left w:val="none" w:sz="0" w:space="0" w:color="auto"/>
                <w:bottom w:val="none" w:sz="0" w:space="0" w:color="auto"/>
                <w:right w:val="none" w:sz="0" w:space="0" w:color="auto"/>
              </w:divBdr>
            </w:div>
            <w:div w:id="1424912112">
              <w:marLeft w:val="0"/>
              <w:marRight w:val="0"/>
              <w:marTop w:val="0"/>
              <w:marBottom w:val="0"/>
              <w:divBdr>
                <w:top w:val="none" w:sz="0" w:space="0" w:color="auto"/>
                <w:left w:val="none" w:sz="0" w:space="0" w:color="auto"/>
                <w:bottom w:val="none" w:sz="0" w:space="0" w:color="auto"/>
                <w:right w:val="none" w:sz="0" w:space="0" w:color="auto"/>
              </w:divBdr>
            </w:div>
            <w:div w:id="1438908775">
              <w:marLeft w:val="0"/>
              <w:marRight w:val="0"/>
              <w:marTop w:val="0"/>
              <w:marBottom w:val="0"/>
              <w:divBdr>
                <w:top w:val="none" w:sz="0" w:space="0" w:color="auto"/>
                <w:left w:val="none" w:sz="0" w:space="0" w:color="auto"/>
                <w:bottom w:val="none" w:sz="0" w:space="0" w:color="auto"/>
                <w:right w:val="none" w:sz="0" w:space="0" w:color="auto"/>
              </w:divBdr>
            </w:div>
            <w:div w:id="1458641745">
              <w:marLeft w:val="0"/>
              <w:marRight w:val="0"/>
              <w:marTop w:val="0"/>
              <w:marBottom w:val="0"/>
              <w:divBdr>
                <w:top w:val="none" w:sz="0" w:space="0" w:color="auto"/>
                <w:left w:val="none" w:sz="0" w:space="0" w:color="auto"/>
                <w:bottom w:val="none" w:sz="0" w:space="0" w:color="auto"/>
                <w:right w:val="none" w:sz="0" w:space="0" w:color="auto"/>
              </w:divBdr>
            </w:div>
            <w:div w:id="1458835279">
              <w:marLeft w:val="0"/>
              <w:marRight w:val="0"/>
              <w:marTop w:val="0"/>
              <w:marBottom w:val="0"/>
              <w:divBdr>
                <w:top w:val="none" w:sz="0" w:space="0" w:color="auto"/>
                <w:left w:val="none" w:sz="0" w:space="0" w:color="auto"/>
                <w:bottom w:val="none" w:sz="0" w:space="0" w:color="auto"/>
                <w:right w:val="none" w:sz="0" w:space="0" w:color="auto"/>
              </w:divBdr>
            </w:div>
            <w:div w:id="1465342876">
              <w:marLeft w:val="0"/>
              <w:marRight w:val="0"/>
              <w:marTop w:val="0"/>
              <w:marBottom w:val="0"/>
              <w:divBdr>
                <w:top w:val="none" w:sz="0" w:space="0" w:color="auto"/>
                <w:left w:val="none" w:sz="0" w:space="0" w:color="auto"/>
                <w:bottom w:val="none" w:sz="0" w:space="0" w:color="auto"/>
                <w:right w:val="none" w:sz="0" w:space="0" w:color="auto"/>
              </w:divBdr>
            </w:div>
            <w:div w:id="1469663395">
              <w:marLeft w:val="0"/>
              <w:marRight w:val="0"/>
              <w:marTop w:val="0"/>
              <w:marBottom w:val="0"/>
              <w:divBdr>
                <w:top w:val="none" w:sz="0" w:space="0" w:color="auto"/>
                <w:left w:val="none" w:sz="0" w:space="0" w:color="auto"/>
                <w:bottom w:val="none" w:sz="0" w:space="0" w:color="auto"/>
                <w:right w:val="none" w:sz="0" w:space="0" w:color="auto"/>
              </w:divBdr>
            </w:div>
            <w:div w:id="1476606507">
              <w:marLeft w:val="0"/>
              <w:marRight w:val="0"/>
              <w:marTop w:val="0"/>
              <w:marBottom w:val="0"/>
              <w:divBdr>
                <w:top w:val="none" w:sz="0" w:space="0" w:color="auto"/>
                <w:left w:val="none" w:sz="0" w:space="0" w:color="auto"/>
                <w:bottom w:val="none" w:sz="0" w:space="0" w:color="auto"/>
                <w:right w:val="none" w:sz="0" w:space="0" w:color="auto"/>
              </w:divBdr>
            </w:div>
            <w:div w:id="1485316493">
              <w:marLeft w:val="0"/>
              <w:marRight w:val="0"/>
              <w:marTop w:val="0"/>
              <w:marBottom w:val="0"/>
              <w:divBdr>
                <w:top w:val="none" w:sz="0" w:space="0" w:color="auto"/>
                <w:left w:val="none" w:sz="0" w:space="0" w:color="auto"/>
                <w:bottom w:val="none" w:sz="0" w:space="0" w:color="auto"/>
                <w:right w:val="none" w:sz="0" w:space="0" w:color="auto"/>
              </w:divBdr>
            </w:div>
            <w:div w:id="1488283743">
              <w:marLeft w:val="0"/>
              <w:marRight w:val="0"/>
              <w:marTop w:val="0"/>
              <w:marBottom w:val="0"/>
              <w:divBdr>
                <w:top w:val="none" w:sz="0" w:space="0" w:color="auto"/>
                <w:left w:val="none" w:sz="0" w:space="0" w:color="auto"/>
                <w:bottom w:val="none" w:sz="0" w:space="0" w:color="auto"/>
                <w:right w:val="none" w:sz="0" w:space="0" w:color="auto"/>
              </w:divBdr>
            </w:div>
            <w:div w:id="1491562096">
              <w:marLeft w:val="0"/>
              <w:marRight w:val="0"/>
              <w:marTop w:val="0"/>
              <w:marBottom w:val="0"/>
              <w:divBdr>
                <w:top w:val="none" w:sz="0" w:space="0" w:color="auto"/>
                <w:left w:val="none" w:sz="0" w:space="0" w:color="auto"/>
                <w:bottom w:val="none" w:sz="0" w:space="0" w:color="auto"/>
                <w:right w:val="none" w:sz="0" w:space="0" w:color="auto"/>
              </w:divBdr>
            </w:div>
            <w:div w:id="1497188655">
              <w:marLeft w:val="0"/>
              <w:marRight w:val="0"/>
              <w:marTop w:val="0"/>
              <w:marBottom w:val="0"/>
              <w:divBdr>
                <w:top w:val="none" w:sz="0" w:space="0" w:color="auto"/>
                <w:left w:val="none" w:sz="0" w:space="0" w:color="auto"/>
                <w:bottom w:val="none" w:sz="0" w:space="0" w:color="auto"/>
                <w:right w:val="none" w:sz="0" w:space="0" w:color="auto"/>
              </w:divBdr>
            </w:div>
            <w:div w:id="1503079713">
              <w:marLeft w:val="0"/>
              <w:marRight w:val="0"/>
              <w:marTop w:val="0"/>
              <w:marBottom w:val="0"/>
              <w:divBdr>
                <w:top w:val="none" w:sz="0" w:space="0" w:color="auto"/>
                <w:left w:val="none" w:sz="0" w:space="0" w:color="auto"/>
                <w:bottom w:val="none" w:sz="0" w:space="0" w:color="auto"/>
                <w:right w:val="none" w:sz="0" w:space="0" w:color="auto"/>
              </w:divBdr>
            </w:div>
            <w:div w:id="1510218752">
              <w:marLeft w:val="0"/>
              <w:marRight w:val="0"/>
              <w:marTop w:val="0"/>
              <w:marBottom w:val="0"/>
              <w:divBdr>
                <w:top w:val="none" w:sz="0" w:space="0" w:color="auto"/>
                <w:left w:val="none" w:sz="0" w:space="0" w:color="auto"/>
                <w:bottom w:val="none" w:sz="0" w:space="0" w:color="auto"/>
                <w:right w:val="none" w:sz="0" w:space="0" w:color="auto"/>
              </w:divBdr>
            </w:div>
            <w:div w:id="1512715853">
              <w:marLeft w:val="0"/>
              <w:marRight w:val="0"/>
              <w:marTop w:val="0"/>
              <w:marBottom w:val="0"/>
              <w:divBdr>
                <w:top w:val="none" w:sz="0" w:space="0" w:color="auto"/>
                <w:left w:val="none" w:sz="0" w:space="0" w:color="auto"/>
                <w:bottom w:val="none" w:sz="0" w:space="0" w:color="auto"/>
                <w:right w:val="none" w:sz="0" w:space="0" w:color="auto"/>
              </w:divBdr>
            </w:div>
            <w:div w:id="1520660176">
              <w:marLeft w:val="0"/>
              <w:marRight w:val="0"/>
              <w:marTop w:val="0"/>
              <w:marBottom w:val="0"/>
              <w:divBdr>
                <w:top w:val="none" w:sz="0" w:space="0" w:color="auto"/>
                <w:left w:val="none" w:sz="0" w:space="0" w:color="auto"/>
                <w:bottom w:val="none" w:sz="0" w:space="0" w:color="auto"/>
                <w:right w:val="none" w:sz="0" w:space="0" w:color="auto"/>
              </w:divBdr>
            </w:div>
            <w:div w:id="1524320632">
              <w:marLeft w:val="0"/>
              <w:marRight w:val="0"/>
              <w:marTop w:val="0"/>
              <w:marBottom w:val="0"/>
              <w:divBdr>
                <w:top w:val="none" w:sz="0" w:space="0" w:color="auto"/>
                <w:left w:val="none" w:sz="0" w:space="0" w:color="auto"/>
                <w:bottom w:val="none" w:sz="0" w:space="0" w:color="auto"/>
                <w:right w:val="none" w:sz="0" w:space="0" w:color="auto"/>
              </w:divBdr>
            </w:div>
            <w:div w:id="1524710719">
              <w:marLeft w:val="0"/>
              <w:marRight w:val="0"/>
              <w:marTop w:val="0"/>
              <w:marBottom w:val="0"/>
              <w:divBdr>
                <w:top w:val="none" w:sz="0" w:space="0" w:color="auto"/>
                <w:left w:val="none" w:sz="0" w:space="0" w:color="auto"/>
                <w:bottom w:val="none" w:sz="0" w:space="0" w:color="auto"/>
                <w:right w:val="none" w:sz="0" w:space="0" w:color="auto"/>
              </w:divBdr>
            </w:div>
            <w:div w:id="1527282886">
              <w:marLeft w:val="0"/>
              <w:marRight w:val="0"/>
              <w:marTop w:val="0"/>
              <w:marBottom w:val="0"/>
              <w:divBdr>
                <w:top w:val="none" w:sz="0" w:space="0" w:color="auto"/>
                <w:left w:val="none" w:sz="0" w:space="0" w:color="auto"/>
                <w:bottom w:val="none" w:sz="0" w:space="0" w:color="auto"/>
                <w:right w:val="none" w:sz="0" w:space="0" w:color="auto"/>
              </w:divBdr>
            </w:div>
            <w:div w:id="1533492574">
              <w:marLeft w:val="0"/>
              <w:marRight w:val="0"/>
              <w:marTop w:val="0"/>
              <w:marBottom w:val="0"/>
              <w:divBdr>
                <w:top w:val="none" w:sz="0" w:space="0" w:color="auto"/>
                <w:left w:val="none" w:sz="0" w:space="0" w:color="auto"/>
                <w:bottom w:val="none" w:sz="0" w:space="0" w:color="auto"/>
                <w:right w:val="none" w:sz="0" w:space="0" w:color="auto"/>
              </w:divBdr>
            </w:div>
            <w:div w:id="1535540243">
              <w:marLeft w:val="0"/>
              <w:marRight w:val="0"/>
              <w:marTop w:val="0"/>
              <w:marBottom w:val="0"/>
              <w:divBdr>
                <w:top w:val="none" w:sz="0" w:space="0" w:color="auto"/>
                <w:left w:val="none" w:sz="0" w:space="0" w:color="auto"/>
                <w:bottom w:val="none" w:sz="0" w:space="0" w:color="auto"/>
                <w:right w:val="none" w:sz="0" w:space="0" w:color="auto"/>
              </w:divBdr>
            </w:div>
            <w:div w:id="1536039258">
              <w:marLeft w:val="0"/>
              <w:marRight w:val="0"/>
              <w:marTop w:val="0"/>
              <w:marBottom w:val="0"/>
              <w:divBdr>
                <w:top w:val="none" w:sz="0" w:space="0" w:color="auto"/>
                <w:left w:val="none" w:sz="0" w:space="0" w:color="auto"/>
                <w:bottom w:val="none" w:sz="0" w:space="0" w:color="auto"/>
                <w:right w:val="none" w:sz="0" w:space="0" w:color="auto"/>
              </w:divBdr>
            </w:div>
            <w:div w:id="1540050711">
              <w:marLeft w:val="0"/>
              <w:marRight w:val="0"/>
              <w:marTop w:val="0"/>
              <w:marBottom w:val="0"/>
              <w:divBdr>
                <w:top w:val="none" w:sz="0" w:space="0" w:color="auto"/>
                <w:left w:val="none" w:sz="0" w:space="0" w:color="auto"/>
                <w:bottom w:val="none" w:sz="0" w:space="0" w:color="auto"/>
                <w:right w:val="none" w:sz="0" w:space="0" w:color="auto"/>
              </w:divBdr>
            </w:div>
            <w:div w:id="1544057329">
              <w:marLeft w:val="0"/>
              <w:marRight w:val="0"/>
              <w:marTop w:val="0"/>
              <w:marBottom w:val="0"/>
              <w:divBdr>
                <w:top w:val="none" w:sz="0" w:space="0" w:color="auto"/>
                <w:left w:val="none" w:sz="0" w:space="0" w:color="auto"/>
                <w:bottom w:val="none" w:sz="0" w:space="0" w:color="auto"/>
                <w:right w:val="none" w:sz="0" w:space="0" w:color="auto"/>
              </w:divBdr>
            </w:div>
            <w:div w:id="1544437898">
              <w:marLeft w:val="0"/>
              <w:marRight w:val="0"/>
              <w:marTop w:val="0"/>
              <w:marBottom w:val="0"/>
              <w:divBdr>
                <w:top w:val="none" w:sz="0" w:space="0" w:color="auto"/>
                <w:left w:val="none" w:sz="0" w:space="0" w:color="auto"/>
                <w:bottom w:val="none" w:sz="0" w:space="0" w:color="auto"/>
                <w:right w:val="none" w:sz="0" w:space="0" w:color="auto"/>
              </w:divBdr>
            </w:div>
            <w:div w:id="1553809502">
              <w:marLeft w:val="0"/>
              <w:marRight w:val="0"/>
              <w:marTop w:val="0"/>
              <w:marBottom w:val="0"/>
              <w:divBdr>
                <w:top w:val="none" w:sz="0" w:space="0" w:color="auto"/>
                <w:left w:val="none" w:sz="0" w:space="0" w:color="auto"/>
                <w:bottom w:val="none" w:sz="0" w:space="0" w:color="auto"/>
                <w:right w:val="none" w:sz="0" w:space="0" w:color="auto"/>
              </w:divBdr>
            </w:div>
            <w:div w:id="1559437231">
              <w:marLeft w:val="0"/>
              <w:marRight w:val="0"/>
              <w:marTop w:val="0"/>
              <w:marBottom w:val="0"/>
              <w:divBdr>
                <w:top w:val="none" w:sz="0" w:space="0" w:color="auto"/>
                <w:left w:val="none" w:sz="0" w:space="0" w:color="auto"/>
                <w:bottom w:val="none" w:sz="0" w:space="0" w:color="auto"/>
                <w:right w:val="none" w:sz="0" w:space="0" w:color="auto"/>
              </w:divBdr>
            </w:div>
            <w:div w:id="1563248732">
              <w:marLeft w:val="0"/>
              <w:marRight w:val="0"/>
              <w:marTop w:val="0"/>
              <w:marBottom w:val="0"/>
              <w:divBdr>
                <w:top w:val="none" w:sz="0" w:space="0" w:color="auto"/>
                <w:left w:val="none" w:sz="0" w:space="0" w:color="auto"/>
                <w:bottom w:val="none" w:sz="0" w:space="0" w:color="auto"/>
                <w:right w:val="none" w:sz="0" w:space="0" w:color="auto"/>
              </w:divBdr>
            </w:div>
            <w:div w:id="1576088433">
              <w:marLeft w:val="0"/>
              <w:marRight w:val="0"/>
              <w:marTop w:val="0"/>
              <w:marBottom w:val="0"/>
              <w:divBdr>
                <w:top w:val="none" w:sz="0" w:space="0" w:color="auto"/>
                <w:left w:val="none" w:sz="0" w:space="0" w:color="auto"/>
                <w:bottom w:val="none" w:sz="0" w:space="0" w:color="auto"/>
                <w:right w:val="none" w:sz="0" w:space="0" w:color="auto"/>
              </w:divBdr>
            </w:div>
            <w:div w:id="1592737072">
              <w:marLeft w:val="0"/>
              <w:marRight w:val="0"/>
              <w:marTop w:val="0"/>
              <w:marBottom w:val="0"/>
              <w:divBdr>
                <w:top w:val="none" w:sz="0" w:space="0" w:color="auto"/>
                <w:left w:val="none" w:sz="0" w:space="0" w:color="auto"/>
                <w:bottom w:val="none" w:sz="0" w:space="0" w:color="auto"/>
                <w:right w:val="none" w:sz="0" w:space="0" w:color="auto"/>
              </w:divBdr>
            </w:div>
            <w:div w:id="1594624280">
              <w:marLeft w:val="0"/>
              <w:marRight w:val="0"/>
              <w:marTop w:val="0"/>
              <w:marBottom w:val="0"/>
              <w:divBdr>
                <w:top w:val="none" w:sz="0" w:space="0" w:color="auto"/>
                <w:left w:val="none" w:sz="0" w:space="0" w:color="auto"/>
                <w:bottom w:val="none" w:sz="0" w:space="0" w:color="auto"/>
                <w:right w:val="none" w:sz="0" w:space="0" w:color="auto"/>
              </w:divBdr>
            </w:div>
            <w:div w:id="1594894581">
              <w:marLeft w:val="0"/>
              <w:marRight w:val="0"/>
              <w:marTop w:val="0"/>
              <w:marBottom w:val="0"/>
              <w:divBdr>
                <w:top w:val="none" w:sz="0" w:space="0" w:color="auto"/>
                <w:left w:val="none" w:sz="0" w:space="0" w:color="auto"/>
                <w:bottom w:val="none" w:sz="0" w:space="0" w:color="auto"/>
                <w:right w:val="none" w:sz="0" w:space="0" w:color="auto"/>
              </w:divBdr>
            </w:div>
            <w:div w:id="1598060556">
              <w:marLeft w:val="0"/>
              <w:marRight w:val="0"/>
              <w:marTop w:val="0"/>
              <w:marBottom w:val="0"/>
              <w:divBdr>
                <w:top w:val="none" w:sz="0" w:space="0" w:color="auto"/>
                <w:left w:val="none" w:sz="0" w:space="0" w:color="auto"/>
                <w:bottom w:val="none" w:sz="0" w:space="0" w:color="auto"/>
                <w:right w:val="none" w:sz="0" w:space="0" w:color="auto"/>
              </w:divBdr>
            </w:div>
            <w:div w:id="1604876756">
              <w:marLeft w:val="0"/>
              <w:marRight w:val="0"/>
              <w:marTop w:val="0"/>
              <w:marBottom w:val="0"/>
              <w:divBdr>
                <w:top w:val="none" w:sz="0" w:space="0" w:color="auto"/>
                <w:left w:val="none" w:sz="0" w:space="0" w:color="auto"/>
                <w:bottom w:val="none" w:sz="0" w:space="0" w:color="auto"/>
                <w:right w:val="none" w:sz="0" w:space="0" w:color="auto"/>
              </w:divBdr>
            </w:div>
            <w:div w:id="1605110236">
              <w:marLeft w:val="0"/>
              <w:marRight w:val="0"/>
              <w:marTop w:val="0"/>
              <w:marBottom w:val="0"/>
              <w:divBdr>
                <w:top w:val="none" w:sz="0" w:space="0" w:color="auto"/>
                <w:left w:val="none" w:sz="0" w:space="0" w:color="auto"/>
                <w:bottom w:val="none" w:sz="0" w:space="0" w:color="auto"/>
                <w:right w:val="none" w:sz="0" w:space="0" w:color="auto"/>
              </w:divBdr>
            </w:div>
            <w:div w:id="1622035284">
              <w:marLeft w:val="0"/>
              <w:marRight w:val="0"/>
              <w:marTop w:val="0"/>
              <w:marBottom w:val="0"/>
              <w:divBdr>
                <w:top w:val="none" w:sz="0" w:space="0" w:color="auto"/>
                <w:left w:val="none" w:sz="0" w:space="0" w:color="auto"/>
                <w:bottom w:val="none" w:sz="0" w:space="0" w:color="auto"/>
                <w:right w:val="none" w:sz="0" w:space="0" w:color="auto"/>
              </w:divBdr>
            </w:div>
            <w:div w:id="1623612983">
              <w:marLeft w:val="0"/>
              <w:marRight w:val="0"/>
              <w:marTop w:val="0"/>
              <w:marBottom w:val="0"/>
              <w:divBdr>
                <w:top w:val="none" w:sz="0" w:space="0" w:color="auto"/>
                <w:left w:val="none" w:sz="0" w:space="0" w:color="auto"/>
                <w:bottom w:val="none" w:sz="0" w:space="0" w:color="auto"/>
                <w:right w:val="none" w:sz="0" w:space="0" w:color="auto"/>
              </w:divBdr>
            </w:div>
            <w:div w:id="1630016703">
              <w:marLeft w:val="0"/>
              <w:marRight w:val="0"/>
              <w:marTop w:val="0"/>
              <w:marBottom w:val="0"/>
              <w:divBdr>
                <w:top w:val="none" w:sz="0" w:space="0" w:color="auto"/>
                <w:left w:val="none" w:sz="0" w:space="0" w:color="auto"/>
                <w:bottom w:val="none" w:sz="0" w:space="0" w:color="auto"/>
                <w:right w:val="none" w:sz="0" w:space="0" w:color="auto"/>
              </w:divBdr>
            </w:div>
            <w:div w:id="1637568206">
              <w:marLeft w:val="0"/>
              <w:marRight w:val="0"/>
              <w:marTop w:val="0"/>
              <w:marBottom w:val="0"/>
              <w:divBdr>
                <w:top w:val="none" w:sz="0" w:space="0" w:color="auto"/>
                <w:left w:val="none" w:sz="0" w:space="0" w:color="auto"/>
                <w:bottom w:val="none" w:sz="0" w:space="0" w:color="auto"/>
                <w:right w:val="none" w:sz="0" w:space="0" w:color="auto"/>
              </w:divBdr>
            </w:div>
            <w:div w:id="1639408085">
              <w:marLeft w:val="0"/>
              <w:marRight w:val="0"/>
              <w:marTop w:val="0"/>
              <w:marBottom w:val="0"/>
              <w:divBdr>
                <w:top w:val="none" w:sz="0" w:space="0" w:color="auto"/>
                <w:left w:val="none" w:sz="0" w:space="0" w:color="auto"/>
                <w:bottom w:val="none" w:sz="0" w:space="0" w:color="auto"/>
                <w:right w:val="none" w:sz="0" w:space="0" w:color="auto"/>
              </w:divBdr>
            </w:div>
            <w:div w:id="1671636999">
              <w:marLeft w:val="0"/>
              <w:marRight w:val="0"/>
              <w:marTop w:val="0"/>
              <w:marBottom w:val="0"/>
              <w:divBdr>
                <w:top w:val="none" w:sz="0" w:space="0" w:color="auto"/>
                <w:left w:val="none" w:sz="0" w:space="0" w:color="auto"/>
                <w:bottom w:val="none" w:sz="0" w:space="0" w:color="auto"/>
                <w:right w:val="none" w:sz="0" w:space="0" w:color="auto"/>
              </w:divBdr>
            </w:div>
            <w:div w:id="1673024460">
              <w:marLeft w:val="0"/>
              <w:marRight w:val="0"/>
              <w:marTop w:val="0"/>
              <w:marBottom w:val="0"/>
              <w:divBdr>
                <w:top w:val="none" w:sz="0" w:space="0" w:color="auto"/>
                <w:left w:val="none" w:sz="0" w:space="0" w:color="auto"/>
                <w:bottom w:val="none" w:sz="0" w:space="0" w:color="auto"/>
                <w:right w:val="none" w:sz="0" w:space="0" w:color="auto"/>
              </w:divBdr>
            </w:div>
            <w:div w:id="1684278246">
              <w:marLeft w:val="0"/>
              <w:marRight w:val="0"/>
              <w:marTop w:val="0"/>
              <w:marBottom w:val="0"/>
              <w:divBdr>
                <w:top w:val="none" w:sz="0" w:space="0" w:color="auto"/>
                <w:left w:val="none" w:sz="0" w:space="0" w:color="auto"/>
                <w:bottom w:val="none" w:sz="0" w:space="0" w:color="auto"/>
                <w:right w:val="none" w:sz="0" w:space="0" w:color="auto"/>
              </w:divBdr>
            </w:div>
            <w:div w:id="1687362654">
              <w:marLeft w:val="0"/>
              <w:marRight w:val="0"/>
              <w:marTop w:val="0"/>
              <w:marBottom w:val="0"/>
              <w:divBdr>
                <w:top w:val="none" w:sz="0" w:space="0" w:color="auto"/>
                <w:left w:val="none" w:sz="0" w:space="0" w:color="auto"/>
                <w:bottom w:val="none" w:sz="0" w:space="0" w:color="auto"/>
                <w:right w:val="none" w:sz="0" w:space="0" w:color="auto"/>
              </w:divBdr>
            </w:div>
            <w:div w:id="1693146538">
              <w:marLeft w:val="0"/>
              <w:marRight w:val="0"/>
              <w:marTop w:val="0"/>
              <w:marBottom w:val="0"/>
              <w:divBdr>
                <w:top w:val="none" w:sz="0" w:space="0" w:color="auto"/>
                <w:left w:val="none" w:sz="0" w:space="0" w:color="auto"/>
                <w:bottom w:val="none" w:sz="0" w:space="0" w:color="auto"/>
                <w:right w:val="none" w:sz="0" w:space="0" w:color="auto"/>
              </w:divBdr>
            </w:div>
            <w:div w:id="1693797390">
              <w:marLeft w:val="0"/>
              <w:marRight w:val="0"/>
              <w:marTop w:val="0"/>
              <w:marBottom w:val="0"/>
              <w:divBdr>
                <w:top w:val="none" w:sz="0" w:space="0" w:color="auto"/>
                <w:left w:val="none" w:sz="0" w:space="0" w:color="auto"/>
                <w:bottom w:val="none" w:sz="0" w:space="0" w:color="auto"/>
                <w:right w:val="none" w:sz="0" w:space="0" w:color="auto"/>
              </w:divBdr>
            </w:div>
            <w:div w:id="1694648322">
              <w:marLeft w:val="0"/>
              <w:marRight w:val="0"/>
              <w:marTop w:val="0"/>
              <w:marBottom w:val="0"/>
              <w:divBdr>
                <w:top w:val="none" w:sz="0" w:space="0" w:color="auto"/>
                <w:left w:val="none" w:sz="0" w:space="0" w:color="auto"/>
                <w:bottom w:val="none" w:sz="0" w:space="0" w:color="auto"/>
                <w:right w:val="none" w:sz="0" w:space="0" w:color="auto"/>
              </w:divBdr>
            </w:div>
            <w:div w:id="1706755198">
              <w:marLeft w:val="0"/>
              <w:marRight w:val="0"/>
              <w:marTop w:val="0"/>
              <w:marBottom w:val="0"/>
              <w:divBdr>
                <w:top w:val="none" w:sz="0" w:space="0" w:color="auto"/>
                <w:left w:val="none" w:sz="0" w:space="0" w:color="auto"/>
                <w:bottom w:val="none" w:sz="0" w:space="0" w:color="auto"/>
                <w:right w:val="none" w:sz="0" w:space="0" w:color="auto"/>
              </w:divBdr>
            </w:div>
            <w:div w:id="1712416229">
              <w:marLeft w:val="0"/>
              <w:marRight w:val="0"/>
              <w:marTop w:val="0"/>
              <w:marBottom w:val="0"/>
              <w:divBdr>
                <w:top w:val="none" w:sz="0" w:space="0" w:color="auto"/>
                <w:left w:val="none" w:sz="0" w:space="0" w:color="auto"/>
                <w:bottom w:val="none" w:sz="0" w:space="0" w:color="auto"/>
                <w:right w:val="none" w:sz="0" w:space="0" w:color="auto"/>
              </w:divBdr>
            </w:div>
            <w:div w:id="1720007145">
              <w:marLeft w:val="0"/>
              <w:marRight w:val="0"/>
              <w:marTop w:val="0"/>
              <w:marBottom w:val="0"/>
              <w:divBdr>
                <w:top w:val="none" w:sz="0" w:space="0" w:color="auto"/>
                <w:left w:val="none" w:sz="0" w:space="0" w:color="auto"/>
                <w:bottom w:val="none" w:sz="0" w:space="0" w:color="auto"/>
                <w:right w:val="none" w:sz="0" w:space="0" w:color="auto"/>
              </w:divBdr>
            </w:div>
            <w:div w:id="1721898614">
              <w:marLeft w:val="0"/>
              <w:marRight w:val="0"/>
              <w:marTop w:val="0"/>
              <w:marBottom w:val="0"/>
              <w:divBdr>
                <w:top w:val="none" w:sz="0" w:space="0" w:color="auto"/>
                <w:left w:val="none" w:sz="0" w:space="0" w:color="auto"/>
                <w:bottom w:val="none" w:sz="0" w:space="0" w:color="auto"/>
                <w:right w:val="none" w:sz="0" w:space="0" w:color="auto"/>
              </w:divBdr>
            </w:div>
            <w:div w:id="1722485182">
              <w:marLeft w:val="0"/>
              <w:marRight w:val="0"/>
              <w:marTop w:val="0"/>
              <w:marBottom w:val="0"/>
              <w:divBdr>
                <w:top w:val="none" w:sz="0" w:space="0" w:color="auto"/>
                <w:left w:val="none" w:sz="0" w:space="0" w:color="auto"/>
                <w:bottom w:val="none" w:sz="0" w:space="0" w:color="auto"/>
                <w:right w:val="none" w:sz="0" w:space="0" w:color="auto"/>
              </w:divBdr>
            </w:div>
            <w:div w:id="1722748194">
              <w:marLeft w:val="0"/>
              <w:marRight w:val="0"/>
              <w:marTop w:val="0"/>
              <w:marBottom w:val="0"/>
              <w:divBdr>
                <w:top w:val="none" w:sz="0" w:space="0" w:color="auto"/>
                <w:left w:val="none" w:sz="0" w:space="0" w:color="auto"/>
                <w:bottom w:val="none" w:sz="0" w:space="0" w:color="auto"/>
                <w:right w:val="none" w:sz="0" w:space="0" w:color="auto"/>
              </w:divBdr>
            </w:div>
            <w:div w:id="1722946089">
              <w:marLeft w:val="0"/>
              <w:marRight w:val="0"/>
              <w:marTop w:val="0"/>
              <w:marBottom w:val="0"/>
              <w:divBdr>
                <w:top w:val="none" w:sz="0" w:space="0" w:color="auto"/>
                <w:left w:val="none" w:sz="0" w:space="0" w:color="auto"/>
                <w:bottom w:val="none" w:sz="0" w:space="0" w:color="auto"/>
                <w:right w:val="none" w:sz="0" w:space="0" w:color="auto"/>
              </w:divBdr>
            </w:div>
            <w:div w:id="1727099239">
              <w:marLeft w:val="0"/>
              <w:marRight w:val="0"/>
              <w:marTop w:val="0"/>
              <w:marBottom w:val="0"/>
              <w:divBdr>
                <w:top w:val="none" w:sz="0" w:space="0" w:color="auto"/>
                <w:left w:val="none" w:sz="0" w:space="0" w:color="auto"/>
                <w:bottom w:val="none" w:sz="0" w:space="0" w:color="auto"/>
                <w:right w:val="none" w:sz="0" w:space="0" w:color="auto"/>
              </w:divBdr>
            </w:div>
            <w:div w:id="1734237646">
              <w:marLeft w:val="0"/>
              <w:marRight w:val="0"/>
              <w:marTop w:val="0"/>
              <w:marBottom w:val="0"/>
              <w:divBdr>
                <w:top w:val="none" w:sz="0" w:space="0" w:color="auto"/>
                <w:left w:val="none" w:sz="0" w:space="0" w:color="auto"/>
                <w:bottom w:val="none" w:sz="0" w:space="0" w:color="auto"/>
                <w:right w:val="none" w:sz="0" w:space="0" w:color="auto"/>
              </w:divBdr>
            </w:div>
            <w:div w:id="1735349389">
              <w:marLeft w:val="0"/>
              <w:marRight w:val="0"/>
              <w:marTop w:val="0"/>
              <w:marBottom w:val="0"/>
              <w:divBdr>
                <w:top w:val="none" w:sz="0" w:space="0" w:color="auto"/>
                <w:left w:val="none" w:sz="0" w:space="0" w:color="auto"/>
                <w:bottom w:val="none" w:sz="0" w:space="0" w:color="auto"/>
                <w:right w:val="none" w:sz="0" w:space="0" w:color="auto"/>
              </w:divBdr>
            </w:div>
            <w:div w:id="1736858740">
              <w:marLeft w:val="0"/>
              <w:marRight w:val="0"/>
              <w:marTop w:val="0"/>
              <w:marBottom w:val="0"/>
              <w:divBdr>
                <w:top w:val="none" w:sz="0" w:space="0" w:color="auto"/>
                <w:left w:val="none" w:sz="0" w:space="0" w:color="auto"/>
                <w:bottom w:val="none" w:sz="0" w:space="0" w:color="auto"/>
                <w:right w:val="none" w:sz="0" w:space="0" w:color="auto"/>
              </w:divBdr>
            </w:div>
            <w:div w:id="1758794748">
              <w:marLeft w:val="0"/>
              <w:marRight w:val="0"/>
              <w:marTop w:val="0"/>
              <w:marBottom w:val="0"/>
              <w:divBdr>
                <w:top w:val="none" w:sz="0" w:space="0" w:color="auto"/>
                <w:left w:val="none" w:sz="0" w:space="0" w:color="auto"/>
                <w:bottom w:val="none" w:sz="0" w:space="0" w:color="auto"/>
                <w:right w:val="none" w:sz="0" w:space="0" w:color="auto"/>
              </w:divBdr>
            </w:div>
            <w:div w:id="1761485905">
              <w:marLeft w:val="0"/>
              <w:marRight w:val="0"/>
              <w:marTop w:val="0"/>
              <w:marBottom w:val="0"/>
              <w:divBdr>
                <w:top w:val="none" w:sz="0" w:space="0" w:color="auto"/>
                <w:left w:val="none" w:sz="0" w:space="0" w:color="auto"/>
                <w:bottom w:val="none" w:sz="0" w:space="0" w:color="auto"/>
                <w:right w:val="none" w:sz="0" w:space="0" w:color="auto"/>
              </w:divBdr>
            </w:div>
            <w:div w:id="1764567164">
              <w:marLeft w:val="0"/>
              <w:marRight w:val="0"/>
              <w:marTop w:val="0"/>
              <w:marBottom w:val="0"/>
              <w:divBdr>
                <w:top w:val="none" w:sz="0" w:space="0" w:color="auto"/>
                <w:left w:val="none" w:sz="0" w:space="0" w:color="auto"/>
                <w:bottom w:val="none" w:sz="0" w:space="0" w:color="auto"/>
                <w:right w:val="none" w:sz="0" w:space="0" w:color="auto"/>
              </w:divBdr>
            </w:div>
            <w:div w:id="1788693922">
              <w:marLeft w:val="0"/>
              <w:marRight w:val="0"/>
              <w:marTop w:val="0"/>
              <w:marBottom w:val="0"/>
              <w:divBdr>
                <w:top w:val="none" w:sz="0" w:space="0" w:color="auto"/>
                <w:left w:val="none" w:sz="0" w:space="0" w:color="auto"/>
                <w:bottom w:val="none" w:sz="0" w:space="0" w:color="auto"/>
                <w:right w:val="none" w:sz="0" w:space="0" w:color="auto"/>
              </w:divBdr>
            </w:div>
            <w:div w:id="1791315264">
              <w:marLeft w:val="0"/>
              <w:marRight w:val="0"/>
              <w:marTop w:val="0"/>
              <w:marBottom w:val="0"/>
              <w:divBdr>
                <w:top w:val="none" w:sz="0" w:space="0" w:color="auto"/>
                <w:left w:val="none" w:sz="0" w:space="0" w:color="auto"/>
                <w:bottom w:val="none" w:sz="0" w:space="0" w:color="auto"/>
                <w:right w:val="none" w:sz="0" w:space="0" w:color="auto"/>
              </w:divBdr>
            </w:div>
            <w:div w:id="1810202402">
              <w:marLeft w:val="0"/>
              <w:marRight w:val="0"/>
              <w:marTop w:val="0"/>
              <w:marBottom w:val="0"/>
              <w:divBdr>
                <w:top w:val="none" w:sz="0" w:space="0" w:color="auto"/>
                <w:left w:val="none" w:sz="0" w:space="0" w:color="auto"/>
                <w:bottom w:val="none" w:sz="0" w:space="0" w:color="auto"/>
                <w:right w:val="none" w:sz="0" w:space="0" w:color="auto"/>
              </w:divBdr>
            </w:div>
            <w:div w:id="1813864404">
              <w:marLeft w:val="0"/>
              <w:marRight w:val="0"/>
              <w:marTop w:val="0"/>
              <w:marBottom w:val="0"/>
              <w:divBdr>
                <w:top w:val="none" w:sz="0" w:space="0" w:color="auto"/>
                <w:left w:val="none" w:sz="0" w:space="0" w:color="auto"/>
                <w:bottom w:val="none" w:sz="0" w:space="0" w:color="auto"/>
                <w:right w:val="none" w:sz="0" w:space="0" w:color="auto"/>
              </w:divBdr>
            </w:div>
            <w:div w:id="1820876018">
              <w:marLeft w:val="0"/>
              <w:marRight w:val="0"/>
              <w:marTop w:val="0"/>
              <w:marBottom w:val="0"/>
              <w:divBdr>
                <w:top w:val="none" w:sz="0" w:space="0" w:color="auto"/>
                <w:left w:val="none" w:sz="0" w:space="0" w:color="auto"/>
                <w:bottom w:val="none" w:sz="0" w:space="0" w:color="auto"/>
                <w:right w:val="none" w:sz="0" w:space="0" w:color="auto"/>
              </w:divBdr>
            </w:div>
            <w:div w:id="1824924732">
              <w:marLeft w:val="0"/>
              <w:marRight w:val="0"/>
              <w:marTop w:val="0"/>
              <w:marBottom w:val="0"/>
              <w:divBdr>
                <w:top w:val="none" w:sz="0" w:space="0" w:color="auto"/>
                <w:left w:val="none" w:sz="0" w:space="0" w:color="auto"/>
                <w:bottom w:val="none" w:sz="0" w:space="0" w:color="auto"/>
                <w:right w:val="none" w:sz="0" w:space="0" w:color="auto"/>
              </w:divBdr>
            </w:div>
            <w:div w:id="1840852414">
              <w:marLeft w:val="0"/>
              <w:marRight w:val="0"/>
              <w:marTop w:val="0"/>
              <w:marBottom w:val="0"/>
              <w:divBdr>
                <w:top w:val="none" w:sz="0" w:space="0" w:color="auto"/>
                <w:left w:val="none" w:sz="0" w:space="0" w:color="auto"/>
                <w:bottom w:val="none" w:sz="0" w:space="0" w:color="auto"/>
                <w:right w:val="none" w:sz="0" w:space="0" w:color="auto"/>
              </w:divBdr>
            </w:div>
            <w:div w:id="1840926808">
              <w:marLeft w:val="0"/>
              <w:marRight w:val="0"/>
              <w:marTop w:val="0"/>
              <w:marBottom w:val="0"/>
              <w:divBdr>
                <w:top w:val="none" w:sz="0" w:space="0" w:color="auto"/>
                <w:left w:val="none" w:sz="0" w:space="0" w:color="auto"/>
                <w:bottom w:val="none" w:sz="0" w:space="0" w:color="auto"/>
                <w:right w:val="none" w:sz="0" w:space="0" w:color="auto"/>
              </w:divBdr>
            </w:div>
            <w:div w:id="1846019945">
              <w:marLeft w:val="0"/>
              <w:marRight w:val="0"/>
              <w:marTop w:val="0"/>
              <w:marBottom w:val="0"/>
              <w:divBdr>
                <w:top w:val="none" w:sz="0" w:space="0" w:color="auto"/>
                <w:left w:val="none" w:sz="0" w:space="0" w:color="auto"/>
                <w:bottom w:val="none" w:sz="0" w:space="0" w:color="auto"/>
                <w:right w:val="none" w:sz="0" w:space="0" w:color="auto"/>
              </w:divBdr>
            </w:div>
            <w:div w:id="1850942534">
              <w:marLeft w:val="0"/>
              <w:marRight w:val="0"/>
              <w:marTop w:val="0"/>
              <w:marBottom w:val="0"/>
              <w:divBdr>
                <w:top w:val="none" w:sz="0" w:space="0" w:color="auto"/>
                <w:left w:val="none" w:sz="0" w:space="0" w:color="auto"/>
                <w:bottom w:val="none" w:sz="0" w:space="0" w:color="auto"/>
                <w:right w:val="none" w:sz="0" w:space="0" w:color="auto"/>
              </w:divBdr>
            </w:div>
            <w:div w:id="1858040924">
              <w:marLeft w:val="0"/>
              <w:marRight w:val="0"/>
              <w:marTop w:val="0"/>
              <w:marBottom w:val="0"/>
              <w:divBdr>
                <w:top w:val="none" w:sz="0" w:space="0" w:color="auto"/>
                <w:left w:val="none" w:sz="0" w:space="0" w:color="auto"/>
                <w:bottom w:val="none" w:sz="0" w:space="0" w:color="auto"/>
                <w:right w:val="none" w:sz="0" w:space="0" w:color="auto"/>
              </w:divBdr>
            </w:div>
            <w:div w:id="1861356716">
              <w:marLeft w:val="0"/>
              <w:marRight w:val="0"/>
              <w:marTop w:val="0"/>
              <w:marBottom w:val="0"/>
              <w:divBdr>
                <w:top w:val="none" w:sz="0" w:space="0" w:color="auto"/>
                <w:left w:val="none" w:sz="0" w:space="0" w:color="auto"/>
                <w:bottom w:val="none" w:sz="0" w:space="0" w:color="auto"/>
                <w:right w:val="none" w:sz="0" w:space="0" w:color="auto"/>
              </w:divBdr>
            </w:div>
            <w:div w:id="1866483858">
              <w:marLeft w:val="0"/>
              <w:marRight w:val="0"/>
              <w:marTop w:val="0"/>
              <w:marBottom w:val="0"/>
              <w:divBdr>
                <w:top w:val="none" w:sz="0" w:space="0" w:color="auto"/>
                <w:left w:val="none" w:sz="0" w:space="0" w:color="auto"/>
                <w:bottom w:val="none" w:sz="0" w:space="0" w:color="auto"/>
                <w:right w:val="none" w:sz="0" w:space="0" w:color="auto"/>
              </w:divBdr>
            </w:div>
            <w:div w:id="1878589945">
              <w:marLeft w:val="0"/>
              <w:marRight w:val="0"/>
              <w:marTop w:val="0"/>
              <w:marBottom w:val="0"/>
              <w:divBdr>
                <w:top w:val="none" w:sz="0" w:space="0" w:color="auto"/>
                <w:left w:val="none" w:sz="0" w:space="0" w:color="auto"/>
                <w:bottom w:val="none" w:sz="0" w:space="0" w:color="auto"/>
                <w:right w:val="none" w:sz="0" w:space="0" w:color="auto"/>
              </w:divBdr>
            </w:div>
            <w:div w:id="1890216894">
              <w:marLeft w:val="0"/>
              <w:marRight w:val="0"/>
              <w:marTop w:val="0"/>
              <w:marBottom w:val="0"/>
              <w:divBdr>
                <w:top w:val="none" w:sz="0" w:space="0" w:color="auto"/>
                <w:left w:val="none" w:sz="0" w:space="0" w:color="auto"/>
                <w:bottom w:val="none" w:sz="0" w:space="0" w:color="auto"/>
                <w:right w:val="none" w:sz="0" w:space="0" w:color="auto"/>
              </w:divBdr>
            </w:div>
            <w:div w:id="1893883467">
              <w:marLeft w:val="0"/>
              <w:marRight w:val="0"/>
              <w:marTop w:val="0"/>
              <w:marBottom w:val="0"/>
              <w:divBdr>
                <w:top w:val="none" w:sz="0" w:space="0" w:color="auto"/>
                <w:left w:val="none" w:sz="0" w:space="0" w:color="auto"/>
                <w:bottom w:val="none" w:sz="0" w:space="0" w:color="auto"/>
                <w:right w:val="none" w:sz="0" w:space="0" w:color="auto"/>
              </w:divBdr>
            </w:div>
            <w:div w:id="1900480185">
              <w:marLeft w:val="0"/>
              <w:marRight w:val="0"/>
              <w:marTop w:val="0"/>
              <w:marBottom w:val="0"/>
              <w:divBdr>
                <w:top w:val="none" w:sz="0" w:space="0" w:color="auto"/>
                <w:left w:val="none" w:sz="0" w:space="0" w:color="auto"/>
                <w:bottom w:val="none" w:sz="0" w:space="0" w:color="auto"/>
                <w:right w:val="none" w:sz="0" w:space="0" w:color="auto"/>
              </w:divBdr>
            </w:div>
            <w:div w:id="1903516015">
              <w:marLeft w:val="0"/>
              <w:marRight w:val="0"/>
              <w:marTop w:val="0"/>
              <w:marBottom w:val="0"/>
              <w:divBdr>
                <w:top w:val="none" w:sz="0" w:space="0" w:color="auto"/>
                <w:left w:val="none" w:sz="0" w:space="0" w:color="auto"/>
                <w:bottom w:val="none" w:sz="0" w:space="0" w:color="auto"/>
                <w:right w:val="none" w:sz="0" w:space="0" w:color="auto"/>
              </w:divBdr>
            </w:div>
            <w:div w:id="1920754044">
              <w:marLeft w:val="0"/>
              <w:marRight w:val="0"/>
              <w:marTop w:val="0"/>
              <w:marBottom w:val="0"/>
              <w:divBdr>
                <w:top w:val="none" w:sz="0" w:space="0" w:color="auto"/>
                <w:left w:val="none" w:sz="0" w:space="0" w:color="auto"/>
                <w:bottom w:val="none" w:sz="0" w:space="0" w:color="auto"/>
                <w:right w:val="none" w:sz="0" w:space="0" w:color="auto"/>
              </w:divBdr>
            </w:div>
            <w:div w:id="1924678601">
              <w:marLeft w:val="0"/>
              <w:marRight w:val="0"/>
              <w:marTop w:val="0"/>
              <w:marBottom w:val="0"/>
              <w:divBdr>
                <w:top w:val="none" w:sz="0" w:space="0" w:color="auto"/>
                <w:left w:val="none" w:sz="0" w:space="0" w:color="auto"/>
                <w:bottom w:val="none" w:sz="0" w:space="0" w:color="auto"/>
                <w:right w:val="none" w:sz="0" w:space="0" w:color="auto"/>
              </w:divBdr>
            </w:div>
            <w:div w:id="1934389857">
              <w:marLeft w:val="0"/>
              <w:marRight w:val="0"/>
              <w:marTop w:val="0"/>
              <w:marBottom w:val="0"/>
              <w:divBdr>
                <w:top w:val="none" w:sz="0" w:space="0" w:color="auto"/>
                <w:left w:val="none" w:sz="0" w:space="0" w:color="auto"/>
                <w:bottom w:val="none" w:sz="0" w:space="0" w:color="auto"/>
                <w:right w:val="none" w:sz="0" w:space="0" w:color="auto"/>
              </w:divBdr>
            </w:div>
            <w:div w:id="1948460924">
              <w:marLeft w:val="0"/>
              <w:marRight w:val="0"/>
              <w:marTop w:val="0"/>
              <w:marBottom w:val="0"/>
              <w:divBdr>
                <w:top w:val="none" w:sz="0" w:space="0" w:color="auto"/>
                <w:left w:val="none" w:sz="0" w:space="0" w:color="auto"/>
                <w:bottom w:val="none" w:sz="0" w:space="0" w:color="auto"/>
                <w:right w:val="none" w:sz="0" w:space="0" w:color="auto"/>
              </w:divBdr>
            </w:div>
            <w:div w:id="1953508052">
              <w:marLeft w:val="0"/>
              <w:marRight w:val="0"/>
              <w:marTop w:val="0"/>
              <w:marBottom w:val="0"/>
              <w:divBdr>
                <w:top w:val="none" w:sz="0" w:space="0" w:color="auto"/>
                <w:left w:val="none" w:sz="0" w:space="0" w:color="auto"/>
                <w:bottom w:val="none" w:sz="0" w:space="0" w:color="auto"/>
                <w:right w:val="none" w:sz="0" w:space="0" w:color="auto"/>
              </w:divBdr>
            </w:div>
            <w:div w:id="1954894979">
              <w:marLeft w:val="0"/>
              <w:marRight w:val="0"/>
              <w:marTop w:val="0"/>
              <w:marBottom w:val="0"/>
              <w:divBdr>
                <w:top w:val="none" w:sz="0" w:space="0" w:color="auto"/>
                <w:left w:val="none" w:sz="0" w:space="0" w:color="auto"/>
                <w:bottom w:val="none" w:sz="0" w:space="0" w:color="auto"/>
                <w:right w:val="none" w:sz="0" w:space="0" w:color="auto"/>
              </w:divBdr>
            </w:div>
            <w:div w:id="1963874935">
              <w:marLeft w:val="0"/>
              <w:marRight w:val="0"/>
              <w:marTop w:val="0"/>
              <w:marBottom w:val="0"/>
              <w:divBdr>
                <w:top w:val="none" w:sz="0" w:space="0" w:color="auto"/>
                <w:left w:val="none" w:sz="0" w:space="0" w:color="auto"/>
                <w:bottom w:val="none" w:sz="0" w:space="0" w:color="auto"/>
                <w:right w:val="none" w:sz="0" w:space="0" w:color="auto"/>
              </w:divBdr>
            </w:div>
            <w:div w:id="1968966345">
              <w:marLeft w:val="0"/>
              <w:marRight w:val="0"/>
              <w:marTop w:val="0"/>
              <w:marBottom w:val="0"/>
              <w:divBdr>
                <w:top w:val="none" w:sz="0" w:space="0" w:color="auto"/>
                <w:left w:val="none" w:sz="0" w:space="0" w:color="auto"/>
                <w:bottom w:val="none" w:sz="0" w:space="0" w:color="auto"/>
                <w:right w:val="none" w:sz="0" w:space="0" w:color="auto"/>
              </w:divBdr>
            </w:div>
            <w:div w:id="1970014612">
              <w:marLeft w:val="0"/>
              <w:marRight w:val="0"/>
              <w:marTop w:val="0"/>
              <w:marBottom w:val="0"/>
              <w:divBdr>
                <w:top w:val="none" w:sz="0" w:space="0" w:color="auto"/>
                <w:left w:val="none" w:sz="0" w:space="0" w:color="auto"/>
                <w:bottom w:val="none" w:sz="0" w:space="0" w:color="auto"/>
                <w:right w:val="none" w:sz="0" w:space="0" w:color="auto"/>
              </w:divBdr>
            </w:div>
            <w:div w:id="1990863840">
              <w:marLeft w:val="0"/>
              <w:marRight w:val="0"/>
              <w:marTop w:val="0"/>
              <w:marBottom w:val="0"/>
              <w:divBdr>
                <w:top w:val="none" w:sz="0" w:space="0" w:color="auto"/>
                <w:left w:val="none" w:sz="0" w:space="0" w:color="auto"/>
                <w:bottom w:val="none" w:sz="0" w:space="0" w:color="auto"/>
                <w:right w:val="none" w:sz="0" w:space="0" w:color="auto"/>
              </w:divBdr>
            </w:div>
            <w:div w:id="1995180067">
              <w:marLeft w:val="0"/>
              <w:marRight w:val="0"/>
              <w:marTop w:val="0"/>
              <w:marBottom w:val="0"/>
              <w:divBdr>
                <w:top w:val="none" w:sz="0" w:space="0" w:color="auto"/>
                <w:left w:val="none" w:sz="0" w:space="0" w:color="auto"/>
                <w:bottom w:val="none" w:sz="0" w:space="0" w:color="auto"/>
                <w:right w:val="none" w:sz="0" w:space="0" w:color="auto"/>
              </w:divBdr>
            </w:div>
            <w:div w:id="1999964237">
              <w:marLeft w:val="0"/>
              <w:marRight w:val="0"/>
              <w:marTop w:val="0"/>
              <w:marBottom w:val="0"/>
              <w:divBdr>
                <w:top w:val="none" w:sz="0" w:space="0" w:color="auto"/>
                <w:left w:val="none" w:sz="0" w:space="0" w:color="auto"/>
                <w:bottom w:val="none" w:sz="0" w:space="0" w:color="auto"/>
                <w:right w:val="none" w:sz="0" w:space="0" w:color="auto"/>
              </w:divBdr>
            </w:div>
            <w:div w:id="2003124293">
              <w:marLeft w:val="0"/>
              <w:marRight w:val="0"/>
              <w:marTop w:val="0"/>
              <w:marBottom w:val="0"/>
              <w:divBdr>
                <w:top w:val="none" w:sz="0" w:space="0" w:color="auto"/>
                <w:left w:val="none" w:sz="0" w:space="0" w:color="auto"/>
                <w:bottom w:val="none" w:sz="0" w:space="0" w:color="auto"/>
                <w:right w:val="none" w:sz="0" w:space="0" w:color="auto"/>
              </w:divBdr>
            </w:div>
            <w:div w:id="2003460454">
              <w:marLeft w:val="0"/>
              <w:marRight w:val="0"/>
              <w:marTop w:val="0"/>
              <w:marBottom w:val="0"/>
              <w:divBdr>
                <w:top w:val="none" w:sz="0" w:space="0" w:color="auto"/>
                <w:left w:val="none" w:sz="0" w:space="0" w:color="auto"/>
                <w:bottom w:val="none" w:sz="0" w:space="0" w:color="auto"/>
                <w:right w:val="none" w:sz="0" w:space="0" w:color="auto"/>
              </w:divBdr>
            </w:div>
            <w:div w:id="2008705956">
              <w:marLeft w:val="0"/>
              <w:marRight w:val="0"/>
              <w:marTop w:val="0"/>
              <w:marBottom w:val="0"/>
              <w:divBdr>
                <w:top w:val="none" w:sz="0" w:space="0" w:color="auto"/>
                <w:left w:val="none" w:sz="0" w:space="0" w:color="auto"/>
                <w:bottom w:val="none" w:sz="0" w:space="0" w:color="auto"/>
                <w:right w:val="none" w:sz="0" w:space="0" w:color="auto"/>
              </w:divBdr>
            </w:div>
            <w:div w:id="2019235468">
              <w:marLeft w:val="0"/>
              <w:marRight w:val="0"/>
              <w:marTop w:val="0"/>
              <w:marBottom w:val="0"/>
              <w:divBdr>
                <w:top w:val="none" w:sz="0" w:space="0" w:color="auto"/>
                <w:left w:val="none" w:sz="0" w:space="0" w:color="auto"/>
                <w:bottom w:val="none" w:sz="0" w:space="0" w:color="auto"/>
                <w:right w:val="none" w:sz="0" w:space="0" w:color="auto"/>
              </w:divBdr>
            </w:div>
            <w:div w:id="2021352248">
              <w:marLeft w:val="0"/>
              <w:marRight w:val="0"/>
              <w:marTop w:val="0"/>
              <w:marBottom w:val="0"/>
              <w:divBdr>
                <w:top w:val="none" w:sz="0" w:space="0" w:color="auto"/>
                <w:left w:val="none" w:sz="0" w:space="0" w:color="auto"/>
                <w:bottom w:val="none" w:sz="0" w:space="0" w:color="auto"/>
                <w:right w:val="none" w:sz="0" w:space="0" w:color="auto"/>
              </w:divBdr>
            </w:div>
            <w:div w:id="2025401919">
              <w:marLeft w:val="0"/>
              <w:marRight w:val="0"/>
              <w:marTop w:val="0"/>
              <w:marBottom w:val="0"/>
              <w:divBdr>
                <w:top w:val="none" w:sz="0" w:space="0" w:color="auto"/>
                <w:left w:val="none" w:sz="0" w:space="0" w:color="auto"/>
                <w:bottom w:val="none" w:sz="0" w:space="0" w:color="auto"/>
                <w:right w:val="none" w:sz="0" w:space="0" w:color="auto"/>
              </w:divBdr>
            </w:div>
            <w:div w:id="2038002648">
              <w:marLeft w:val="0"/>
              <w:marRight w:val="0"/>
              <w:marTop w:val="0"/>
              <w:marBottom w:val="0"/>
              <w:divBdr>
                <w:top w:val="none" w:sz="0" w:space="0" w:color="auto"/>
                <w:left w:val="none" w:sz="0" w:space="0" w:color="auto"/>
                <w:bottom w:val="none" w:sz="0" w:space="0" w:color="auto"/>
                <w:right w:val="none" w:sz="0" w:space="0" w:color="auto"/>
              </w:divBdr>
            </w:div>
            <w:div w:id="2040276054">
              <w:marLeft w:val="0"/>
              <w:marRight w:val="0"/>
              <w:marTop w:val="0"/>
              <w:marBottom w:val="0"/>
              <w:divBdr>
                <w:top w:val="none" w:sz="0" w:space="0" w:color="auto"/>
                <w:left w:val="none" w:sz="0" w:space="0" w:color="auto"/>
                <w:bottom w:val="none" w:sz="0" w:space="0" w:color="auto"/>
                <w:right w:val="none" w:sz="0" w:space="0" w:color="auto"/>
              </w:divBdr>
            </w:div>
            <w:div w:id="2041778797">
              <w:marLeft w:val="0"/>
              <w:marRight w:val="0"/>
              <w:marTop w:val="0"/>
              <w:marBottom w:val="0"/>
              <w:divBdr>
                <w:top w:val="none" w:sz="0" w:space="0" w:color="auto"/>
                <w:left w:val="none" w:sz="0" w:space="0" w:color="auto"/>
                <w:bottom w:val="none" w:sz="0" w:space="0" w:color="auto"/>
                <w:right w:val="none" w:sz="0" w:space="0" w:color="auto"/>
              </w:divBdr>
            </w:div>
            <w:div w:id="2049865921">
              <w:marLeft w:val="0"/>
              <w:marRight w:val="0"/>
              <w:marTop w:val="0"/>
              <w:marBottom w:val="0"/>
              <w:divBdr>
                <w:top w:val="none" w:sz="0" w:space="0" w:color="auto"/>
                <w:left w:val="none" w:sz="0" w:space="0" w:color="auto"/>
                <w:bottom w:val="none" w:sz="0" w:space="0" w:color="auto"/>
                <w:right w:val="none" w:sz="0" w:space="0" w:color="auto"/>
              </w:divBdr>
            </w:div>
            <w:div w:id="2050959190">
              <w:marLeft w:val="0"/>
              <w:marRight w:val="0"/>
              <w:marTop w:val="0"/>
              <w:marBottom w:val="0"/>
              <w:divBdr>
                <w:top w:val="none" w:sz="0" w:space="0" w:color="auto"/>
                <w:left w:val="none" w:sz="0" w:space="0" w:color="auto"/>
                <w:bottom w:val="none" w:sz="0" w:space="0" w:color="auto"/>
                <w:right w:val="none" w:sz="0" w:space="0" w:color="auto"/>
              </w:divBdr>
            </w:div>
            <w:div w:id="2053335267">
              <w:marLeft w:val="0"/>
              <w:marRight w:val="0"/>
              <w:marTop w:val="0"/>
              <w:marBottom w:val="0"/>
              <w:divBdr>
                <w:top w:val="none" w:sz="0" w:space="0" w:color="auto"/>
                <w:left w:val="none" w:sz="0" w:space="0" w:color="auto"/>
                <w:bottom w:val="none" w:sz="0" w:space="0" w:color="auto"/>
                <w:right w:val="none" w:sz="0" w:space="0" w:color="auto"/>
              </w:divBdr>
            </w:div>
            <w:div w:id="2057007730">
              <w:marLeft w:val="0"/>
              <w:marRight w:val="0"/>
              <w:marTop w:val="0"/>
              <w:marBottom w:val="0"/>
              <w:divBdr>
                <w:top w:val="none" w:sz="0" w:space="0" w:color="auto"/>
                <w:left w:val="none" w:sz="0" w:space="0" w:color="auto"/>
                <w:bottom w:val="none" w:sz="0" w:space="0" w:color="auto"/>
                <w:right w:val="none" w:sz="0" w:space="0" w:color="auto"/>
              </w:divBdr>
            </w:div>
            <w:div w:id="2066834738">
              <w:marLeft w:val="0"/>
              <w:marRight w:val="0"/>
              <w:marTop w:val="0"/>
              <w:marBottom w:val="0"/>
              <w:divBdr>
                <w:top w:val="none" w:sz="0" w:space="0" w:color="auto"/>
                <w:left w:val="none" w:sz="0" w:space="0" w:color="auto"/>
                <w:bottom w:val="none" w:sz="0" w:space="0" w:color="auto"/>
                <w:right w:val="none" w:sz="0" w:space="0" w:color="auto"/>
              </w:divBdr>
            </w:div>
            <w:div w:id="2068798009">
              <w:marLeft w:val="0"/>
              <w:marRight w:val="0"/>
              <w:marTop w:val="0"/>
              <w:marBottom w:val="0"/>
              <w:divBdr>
                <w:top w:val="none" w:sz="0" w:space="0" w:color="auto"/>
                <w:left w:val="none" w:sz="0" w:space="0" w:color="auto"/>
                <w:bottom w:val="none" w:sz="0" w:space="0" w:color="auto"/>
                <w:right w:val="none" w:sz="0" w:space="0" w:color="auto"/>
              </w:divBdr>
            </w:div>
            <w:div w:id="2075732184">
              <w:marLeft w:val="0"/>
              <w:marRight w:val="0"/>
              <w:marTop w:val="0"/>
              <w:marBottom w:val="0"/>
              <w:divBdr>
                <w:top w:val="none" w:sz="0" w:space="0" w:color="auto"/>
                <w:left w:val="none" w:sz="0" w:space="0" w:color="auto"/>
                <w:bottom w:val="none" w:sz="0" w:space="0" w:color="auto"/>
                <w:right w:val="none" w:sz="0" w:space="0" w:color="auto"/>
              </w:divBdr>
            </w:div>
            <w:div w:id="2095278224">
              <w:marLeft w:val="0"/>
              <w:marRight w:val="0"/>
              <w:marTop w:val="0"/>
              <w:marBottom w:val="0"/>
              <w:divBdr>
                <w:top w:val="none" w:sz="0" w:space="0" w:color="auto"/>
                <w:left w:val="none" w:sz="0" w:space="0" w:color="auto"/>
                <w:bottom w:val="none" w:sz="0" w:space="0" w:color="auto"/>
                <w:right w:val="none" w:sz="0" w:space="0" w:color="auto"/>
              </w:divBdr>
            </w:div>
            <w:div w:id="2105764424">
              <w:marLeft w:val="0"/>
              <w:marRight w:val="0"/>
              <w:marTop w:val="0"/>
              <w:marBottom w:val="0"/>
              <w:divBdr>
                <w:top w:val="none" w:sz="0" w:space="0" w:color="auto"/>
                <w:left w:val="none" w:sz="0" w:space="0" w:color="auto"/>
                <w:bottom w:val="none" w:sz="0" w:space="0" w:color="auto"/>
                <w:right w:val="none" w:sz="0" w:space="0" w:color="auto"/>
              </w:divBdr>
            </w:div>
            <w:div w:id="2106076166">
              <w:marLeft w:val="0"/>
              <w:marRight w:val="0"/>
              <w:marTop w:val="0"/>
              <w:marBottom w:val="0"/>
              <w:divBdr>
                <w:top w:val="none" w:sz="0" w:space="0" w:color="auto"/>
                <w:left w:val="none" w:sz="0" w:space="0" w:color="auto"/>
                <w:bottom w:val="none" w:sz="0" w:space="0" w:color="auto"/>
                <w:right w:val="none" w:sz="0" w:space="0" w:color="auto"/>
              </w:divBdr>
            </w:div>
            <w:div w:id="2109502773">
              <w:marLeft w:val="0"/>
              <w:marRight w:val="0"/>
              <w:marTop w:val="0"/>
              <w:marBottom w:val="0"/>
              <w:divBdr>
                <w:top w:val="none" w:sz="0" w:space="0" w:color="auto"/>
                <w:left w:val="none" w:sz="0" w:space="0" w:color="auto"/>
                <w:bottom w:val="none" w:sz="0" w:space="0" w:color="auto"/>
                <w:right w:val="none" w:sz="0" w:space="0" w:color="auto"/>
              </w:divBdr>
            </w:div>
            <w:div w:id="2112507465">
              <w:marLeft w:val="0"/>
              <w:marRight w:val="0"/>
              <w:marTop w:val="0"/>
              <w:marBottom w:val="0"/>
              <w:divBdr>
                <w:top w:val="none" w:sz="0" w:space="0" w:color="auto"/>
                <w:left w:val="none" w:sz="0" w:space="0" w:color="auto"/>
                <w:bottom w:val="none" w:sz="0" w:space="0" w:color="auto"/>
                <w:right w:val="none" w:sz="0" w:space="0" w:color="auto"/>
              </w:divBdr>
            </w:div>
            <w:div w:id="2117826748">
              <w:marLeft w:val="0"/>
              <w:marRight w:val="0"/>
              <w:marTop w:val="0"/>
              <w:marBottom w:val="0"/>
              <w:divBdr>
                <w:top w:val="none" w:sz="0" w:space="0" w:color="auto"/>
                <w:left w:val="none" w:sz="0" w:space="0" w:color="auto"/>
                <w:bottom w:val="none" w:sz="0" w:space="0" w:color="auto"/>
                <w:right w:val="none" w:sz="0" w:space="0" w:color="auto"/>
              </w:divBdr>
            </w:div>
            <w:div w:id="2120417618">
              <w:marLeft w:val="0"/>
              <w:marRight w:val="0"/>
              <w:marTop w:val="0"/>
              <w:marBottom w:val="0"/>
              <w:divBdr>
                <w:top w:val="none" w:sz="0" w:space="0" w:color="auto"/>
                <w:left w:val="none" w:sz="0" w:space="0" w:color="auto"/>
                <w:bottom w:val="none" w:sz="0" w:space="0" w:color="auto"/>
                <w:right w:val="none" w:sz="0" w:space="0" w:color="auto"/>
              </w:divBdr>
            </w:div>
            <w:div w:id="2120755088">
              <w:marLeft w:val="0"/>
              <w:marRight w:val="0"/>
              <w:marTop w:val="0"/>
              <w:marBottom w:val="0"/>
              <w:divBdr>
                <w:top w:val="none" w:sz="0" w:space="0" w:color="auto"/>
                <w:left w:val="none" w:sz="0" w:space="0" w:color="auto"/>
                <w:bottom w:val="none" w:sz="0" w:space="0" w:color="auto"/>
                <w:right w:val="none" w:sz="0" w:space="0" w:color="auto"/>
              </w:divBdr>
            </w:div>
            <w:div w:id="2120832751">
              <w:marLeft w:val="0"/>
              <w:marRight w:val="0"/>
              <w:marTop w:val="0"/>
              <w:marBottom w:val="0"/>
              <w:divBdr>
                <w:top w:val="none" w:sz="0" w:space="0" w:color="auto"/>
                <w:left w:val="none" w:sz="0" w:space="0" w:color="auto"/>
                <w:bottom w:val="none" w:sz="0" w:space="0" w:color="auto"/>
                <w:right w:val="none" w:sz="0" w:space="0" w:color="auto"/>
              </w:divBdr>
            </w:div>
            <w:div w:id="2121140227">
              <w:marLeft w:val="0"/>
              <w:marRight w:val="0"/>
              <w:marTop w:val="0"/>
              <w:marBottom w:val="0"/>
              <w:divBdr>
                <w:top w:val="none" w:sz="0" w:space="0" w:color="auto"/>
                <w:left w:val="none" w:sz="0" w:space="0" w:color="auto"/>
                <w:bottom w:val="none" w:sz="0" w:space="0" w:color="auto"/>
                <w:right w:val="none" w:sz="0" w:space="0" w:color="auto"/>
              </w:divBdr>
            </w:div>
            <w:div w:id="213058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80420">
      <w:bodyDiv w:val="1"/>
      <w:marLeft w:val="0"/>
      <w:marRight w:val="0"/>
      <w:marTop w:val="0"/>
      <w:marBottom w:val="0"/>
      <w:divBdr>
        <w:top w:val="none" w:sz="0" w:space="0" w:color="auto"/>
        <w:left w:val="none" w:sz="0" w:space="0" w:color="auto"/>
        <w:bottom w:val="none" w:sz="0" w:space="0" w:color="auto"/>
        <w:right w:val="none" w:sz="0" w:space="0" w:color="auto"/>
      </w:divBdr>
    </w:div>
    <w:div w:id="2056617522">
      <w:bodyDiv w:val="1"/>
      <w:marLeft w:val="0"/>
      <w:marRight w:val="0"/>
      <w:marTop w:val="0"/>
      <w:marBottom w:val="0"/>
      <w:divBdr>
        <w:top w:val="none" w:sz="0" w:space="0" w:color="auto"/>
        <w:left w:val="none" w:sz="0" w:space="0" w:color="auto"/>
        <w:bottom w:val="none" w:sz="0" w:space="0" w:color="auto"/>
        <w:right w:val="none" w:sz="0" w:space="0" w:color="auto"/>
      </w:divBdr>
    </w:div>
    <w:div w:id="2120642843">
      <w:bodyDiv w:val="1"/>
      <w:marLeft w:val="0"/>
      <w:marRight w:val="0"/>
      <w:marTop w:val="0"/>
      <w:marBottom w:val="0"/>
      <w:divBdr>
        <w:top w:val="none" w:sz="0" w:space="0" w:color="auto"/>
        <w:left w:val="none" w:sz="0" w:space="0" w:color="auto"/>
        <w:bottom w:val="none" w:sz="0" w:space="0" w:color="auto"/>
        <w:right w:val="none" w:sz="0" w:space="0" w:color="auto"/>
      </w:divBdr>
    </w:div>
    <w:div w:id="214469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cdn.thinkprogress.org/wp-content/uploads/2015/09/21085242/Revised_ImmEnfandChildWellBeing_final.pdf" TargetMode="External"/><Relationship Id="rId21" Type="http://schemas.openxmlformats.org/officeDocument/2006/relationships/hyperlink" Target="http://www.pewresearch.org/fact-tank/2015/06/15/is-being-hispanic-a-matter-of-race-ethnicity-or-both/" TargetMode="External"/><Relationship Id="rId34" Type="http://schemas.openxmlformats.org/officeDocument/2006/relationships/hyperlink" Target="https://www.ncbi.nlm.nih.gov/pmc/articles/PMC4738849/" TargetMode="External"/><Relationship Id="rId42" Type="http://schemas.openxmlformats.org/officeDocument/2006/relationships/hyperlink" Target="http://www.jabfm.org/search?author1=Alexander+N.+Ortega&amp;sortspec=date&amp;submit=Submit" TargetMode="External"/><Relationship Id="rId47" Type="http://schemas.openxmlformats.org/officeDocument/2006/relationships/hyperlink" Target="https://www.fcd-us.org/preparing-the-children-of-immigrants-for-early-academic-success/" TargetMode="External"/><Relationship Id="rId50" Type="http://schemas.openxmlformats.org/officeDocument/2006/relationships/hyperlink" Target="http://www.npr.org/2014/05/09/311095678/latino-parents-and-education" TargetMode="External"/><Relationship Id="rId55" Type="http://schemas.openxmlformats.org/officeDocument/2006/relationships/hyperlink" Target="http://journals.sagepub.com/author/Santiago-Rivera%2C+Azara"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tel:(617)%20552-3470" TargetMode="External"/><Relationship Id="rId29" Type="http://schemas.openxmlformats.org/officeDocument/2006/relationships/hyperlink" Target="http://www.npr.org/2014/09/26/351813640/the-language-of-gentrification" TargetMode="External"/><Relationship Id="rId11" Type="http://schemas.openxmlformats.org/officeDocument/2006/relationships/hyperlink" Target="mailto:swlib@bc.edu" TargetMode="External"/><Relationship Id="rId24" Type="http://schemas.openxmlformats.org/officeDocument/2006/relationships/hyperlink" Target="https://doi.org/10.1111/soc4.12695" TargetMode="External"/><Relationship Id="rId32" Type="http://schemas.openxmlformats.org/officeDocument/2006/relationships/hyperlink" Target="http://www.pbs.org/video/2365076196/" TargetMode="External"/><Relationship Id="rId37" Type="http://schemas.openxmlformats.org/officeDocument/2006/relationships/hyperlink" Target="https://bmcpublichealth.biomedcentral.com/articles/10.1186/s12889-017-4110-5" TargetMode="External"/><Relationship Id="rId40" Type="http://schemas.openxmlformats.org/officeDocument/2006/relationships/hyperlink" Target="http://www.jabfm.org/search?author1=Brent+A.+Langellier&amp;sortspec=date&amp;submit=Submit" TargetMode="External"/><Relationship Id="rId45" Type="http://schemas.openxmlformats.org/officeDocument/2006/relationships/hyperlink" Target="http://www.npr.org/2016/02/12/466559599/fostering-relationships-for-public-health" TargetMode="External"/><Relationship Id="rId53" Type="http://schemas.openxmlformats.org/officeDocument/2006/relationships/hyperlink" Target="http://journals.sagepub.com/author/Arredondo%2C+Patricia" TargetMode="External"/><Relationship Id="rId58" Type="http://schemas.openxmlformats.org/officeDocument/2006/relationships/hyperlink" Target="http://journals.sagepub.com/author/Domenech+Rodr%C3%ADguez%2C+Melanie+M" TargetMode="External"/><Relationship Id="rId66"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www.pbs.org/video/2365075996/" TargetMode="External"/><Relationship Id="rId14" Type="http://schemas.openxmlformats.org/officeDocument/2006/relationships/hyperlink" Target="tel:(617)%20552-8093" TargetMode="External"/><Relationship Id="rId22" Type="http://schemas.openxmlformats.org/officeDocument/2006/relationships/hyperlink" Target="http://www.migrationinformation.org/usfocus/display.cfm?ID=837" TargetMode="External"/><Relationship Id="rId27" Type="http://schemas.openxmlformats.org/officeDocument/2006/relationships/hyperlink" Target="http://www.pbs.org/video/2365076051/" TargetMode="External"/><Relationship Id="rId30" Type="http://schemas.openxmlformats.org/officeDocument/2006/relationships/hyperlink" Target="http://www.pbs.org/video/2365003928/" TargetMode="External"/><Relationship Id="rId35" Type="http://schemas.openxmlformats.org/officeDocument/2006/relationships/hyperlink" Target="https://www.ncbi.nlm.nih.gov/pmc/articles/PMC4738849/" TargetMode="External"/><Relationship Id="rId43" Type="http://schemas.openxmlformats.org/officeDocument/2006/relationships/hyperlink" Target="http://latinousa.org/2016/02/26/diabetes-dialysis-and-dirty-water-in-central-valley/" TargetMode="External"/><Relationship Id="rId48" Type="http://schemas.openxmlformats.org/officeDocument/2006/relationships/hyperlink" Target="http://www.pewresearch.org/fact-tank/2016/07/28/5-facts-about-latinos-and-education/" TargetMode="External"/><Relationship Id="rId56" Type="http://schemas.openxmlformats.org/officeDocument/2006/relationships/hyperlink" Target="http://journals.sagepub.com/author/Delgado-Romero%2C+Edward+A" TargetMode="External"/><Relationship Id="rId64"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latinousa.org/2016/02/12/the-stress-of-social-work/" TargetMode="External"/><Relationship Id="rId3" Type="http://schemas.openxmlformats.org/officeDocument/2006/relationships/styles" Target="styles.xml"/><Relationship Id="rId12" Type="http://schemas.openxmlformats.org/officeDocument/2006/relationships/hyperlink" Target="http://libguides.bc.edu/swltech/cameras" TargetMode="External"/><Relationship Id="rId17" Type="http://schemas.openxmlformats.org/officeDocument/2006/relationships/hyperlink" Target="mailto:deanofstudents@bc.edu" TargetMode="External"/><Relationship Id="rId25" Type="http://schemas.openxmlformats.org/officeDocument/2006/relationships/hyperlink" Target="http://www.pbs.org/video/2365076018/" TargetMode="External"/><Relationship Id="rId33" Type="http://schemas.openxmlformats.org/officeDocument/2006/relationships/hyperlink" Target="https://academic.oup.com/her/article/33/2/125/4796909" TargetMode="External"/><Relationship Id="rId38" Type="http://schemas.openxmlformats.org/officeDocument/2006/relationships/hyperlink" Target="http://www.jabfm.org/search?author1=H%C3%A9ctor+E.+Alcal%C3%A1&amp;sortspec=date&amp;submit=Submit" TargetMode="External"/><Relationship Id="rId46" Type="http://schemas.openxmlformats.org/officeDocument/2006/relationships/hyperlink" Target="http://www.ny1.com/nyc/all-boroughs/education/2016/03/4/number-of-black--hispanic-students-offered-seats-at-city-s-specialized-high-schools-drops-again.html" TargetMode="External"/><Relationship Id="rId59" Type="http://schemas.openxmlformats.org/officeDocument/2006/relationships/hyperlink" Target="http://journals.sagepub.com/author/Field%2C+Lynda" TargetMode="External"/><Relationship Id="rId67" Type="http://schemas.openxmlformats.org/officeDocument/2006/relationships/fontTable" Target="fontTable.xml"/><Relationship Id="rId20" Type="http://schemas.openxmlformats.org/officeDocument/2006/relationships/hyperlink" Target="http://latinousa.org/2016/03/18/intra-latino-stereotypes/" TargetMode="External"/><Relationship Id="rId41" Type="http://schemas.openxmlformats.org/officeDocument/2006/relationships/hyperlink" Target="http://www.jabfm.org/search?author1=Dylan+H.+Roby&amp;sortspec=date&amp;submit=Submit" TargetMode="External"/><Relationship Id="rId54" Type="http://schemas.openxmlformats.org/officeDocument/2006/relationships/hyperlink" Target="http://journals.sagepub.com/author/Consoli%2C+Andr%C3%A9s+J"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c.edu/offices/dos/subsidiary_offices/disabilityservices.html" TargetMode="External"/><Relationship Id="rId23" Type="http://schemas.openxmlformats.org/officeDocument/2006/relationships/hyperlink" Target="http://www.mitpressjournals.org/doi/pdf/10.1162/DAED_a_00218" TargetMode="External"/><Relationship Id="rId28" Type="http://schemas.openxmlformats.org/officeDocument/2006/relationships/hyperlink" Target="https://doi.org/10.1007/s11606-019-05161-w" TargetMode="External"/><Relationship Id="rId36" Type="http://schemas.openxmlformats.org/officeDocument/2006/relationships/hyperlink" Target="http://www.pbs.org/video/2365076202/" TargetMode="External"/><Relationship Id="rId49" Type="http://schemas.openxmlformats.org/officeDocument/2006/relationships/hyperlink" Target="http://latinousa.org/2016/04/28/redefining-statistics-dreams-personal-essay-second-generation-latina-immigrant/" TargetMode="External"/><Relationship Id="rId57" Type="http://schemas.openxmlformats.org/officeDocument/2006/relationships/hyperlink" Target="http://journals.sagepub.com/author/Fuentes%2C+Milton+A" TargetMode="External"/><Relationship Id="rId10" Type="http://schemas.openxmlformats.org/officeDocument/2006/relationships/hyperlink" Target="http://www.bcbookstore.com/" TargetMode="External"/><Relationship Id="rId31" Type="http://schemas.openxmlformats.org/officeDocument/2006/relationships/hyperlink" Target="http://www.npr.org/2016/12/23/506141443/are-my-kids-latino-enough" TargetMode="External"/><Relationship Id="rId44" Type="http://schemas.openxmlformats.org/officeDocument/2006/relationships/hyperlink" Target="http://journals.plos.org/plosone/article?id=10.1371/journal.pone.0160518" TargetMode="External"/><Relationship Id="rId52" Type="http://schemas.openxmlformats.org/officeDocument/2006/relationships/hyperlink" Target="http://journals.sagepub.com/author/Miville%2C+Marie+L" TargetMode="External"/><Relationship Id="rId60" Type="http://schemas.openxmlformats.org/officeDocument/2006/relationships/hyperlink" Target="http://journals.sagepub.com/author/Cervantes%2C+Joseph+M"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libguides.bc.edu/socialwork" TargetMode="External"/><Relationship Id="rId13" Type="http://schemas.openxmlformats.org/officeDocument/2006/relationships/hyperlink" Target="http://www.bc.edu/libraries/help/tutoring.html" TargetMode="External"/><Relationship Id="rId18" Type="http://schemas.openxmlformats.org/officeDocument/2006/relationships/hyperlink" Target="mailto:teresa.schirmer@bc.edu" TargetMode="External"/><Relationship Id="rId39" Type="http://schemas.openxmlformats.org/officeDocument/2006/relationships/hyperlink" Target="http://www.jabfm.org/search?author1=Jie+Chen&amp;sortspec=date&amp;submit=Sub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6ABD9-B4D4-284E-8198-352F1B9DC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6570</Words>
  <Characters>37451</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Boston College</Company>
  <LinksUpToDate>false</LinksUpToDate>
  <CharactersWithSpaces>43934</CharactersWithSpaces>
  <SharedDoc>false</SharedDoc>
  <HLinks>
    <vt:vector size="18" baseType="variant">
      <vt:variant>
        <vt:i4>5505125</vt:i4>
      </vt:variant>
      <vt:variant>
        <vt:i4>6</vt:i4>
      </vt:variant>
      <vt:variant>
        <vt:i4>0</vt:i4>
      </vt:variant>
      <vt:variant>
        <vt:i4>5</vt:i4>
      </vt:variant>
      <vt:variant>
        <vt:lpwstr>http://www.acf.hhs.gov/programs/cb/programs_fund/state_tribal/jh_chafee.htm</vt:lpwstr>
      </vt:variant>
      <vt:variant>
        <vt:lpwstr/>
      </vt:variant>
      <vt:variant>
        <vt:i4>7864429</vt:i4>
      </vt:variant>
      <vt:variant>
        <vt:i4>3</vt:i4>
      </vt:variant>
      <vt:variant>
        <vt:i4>0</vt:i4>
      </vt:variant>
      <vt:variant>
        <vt:i4>5</vt:i4>
      </vt:variant>
      <vt:variant>
        <vt:lpwstr>http://www.mass.gov/?pageID=eohhs2subtopic&amp;L=4&amp;L0=Home&amp;L1=Government&amp;L2=Special+Commissions+and+Initiatives&amp;L3=Children's+Behavioral+Health+Initiative&amp;sid=Eeohhs2</vt:lpwstr>
      </vt:variant>
      <vt:variant>
        <vt:lpwstr/>
      </vt:variant>
      <vt:variant>
        <vt:i4>3604498</vt:i4>
      </vt:variant>
      <vt:variant>
        <vt:i4>0</vt:i4>
      </vt:variant>
      <vt:variant>
        <vt:i4>0</vt:i4>
      </vt:variant>
      <vt:variant>
        <vt:i4>5</vt:i4>
      </vt:variant>
      <vt:variant>
        <vt:lpwstr>mailto:swlib@bc.edu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Boston College</dc:creator>
  <cp:keywords/>
  <dc:description/>
  <cp:lastModifiedBy>Microsoft Office User</cp:lastModifiedBy>
  <cp:revision>2</cp:revision>
  <cp:lastPrinted>2017-07-26T15:35:00Z</cp:lastPrinted>
  <dcterms:created xsi:type="dcterms:W3CDTF">2019-08-14T11:58:00Z</dcterms:created>
  <dcterms:modified xsi:type="dcterms:W3CDTF">2019-08-14T11:58:00Z</dcterms:modified>
</cp:coreProperties>
</file>