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CA13D" w14:textId="77777777" w:rsidR="00703264" w:rsidRDefault="00703264" w:rsidP="008F28E7">
      <w:pPr>
        <w:rPr>
          <w:rFonts w:asciiTheme="minorHAnsi" w:hAnsiTheme="minorHAnsi"/>
          <w:b/>
          <w:sz w:val="24"/>
          <w:szCs w:val="24"/>
        </w:rPr>
      </w:pPr>
    </w:p>
    <w:p w14:paraId="578D11F0" w14:textId="77777777" w:rsidR="008F28E7" w:rsidRPr="00703264" w:rsidRDefault="008F28E7" w:rsidP="008F28E7">
      <w:pPr>
        <w:rPr>
          <w:rFonts w:asciiTheme="minorHAnsi" w:hAnsiTheme="minorHAnsi"/>
          <w:b/>
          <w:sz w:val="24"/>
          <w:szCs w:val="24"/>
        </w:rPr>
      </w:pPr>
      <w:r w:rsidRPr="00703264">
        <w:rPr>
          <w:rFonts w:asciiTheme="minorHAnsi" w:hAnsiTheme="minorHAnsi"/>
          <w:b/>
          <w:sz w:val="24"/>
          <w:szCs w:val="24"/>
        </w:rPr>
        <w:t>Descriptive Title: Exploring Wealth Inequality and the Construct of Equal Opportunity</w:t>
      </w:r>
    </w:p>
    <w:p w14:paraId="53E9E0EB" w14:textId="22333941" w:rsidR="008F28E7" w:rsidRPr="00703264" w:rsidRDefault="008F28E7" w:rsidP="008F28E7">
      <w:pPr>
        <w:rPr>
          <w:rFonts w:asciiTheme="minorHAnsi" w:hAnsiTheme="minorHAnsi"/>
          <w:b/>
          <w:sz w:val="24"/>
          <w:szCs w:val="24"/>
        </w:rPr>
      </w:pPr>
      <w:r w:rsidRPr="00703264">
        <w:rPr>
          <w:rFonts w:asciiTheme="minorHAnsi" w:hAnsiTheme="minorHAnsi"/>
          <w:b/>
          <w:sz w:val="24"/>
          <w:szCs w:val="24"/>
        </w:rPr>
        <w:t>Overview:</w:t>
      </w:r>
      <w:r w:rsidRPr="00703264">
        <w:rPr>
          <w:rFonts w:asciiTheme="minorHAnsi" w:hAnsiTheme="minorHAnsi"/>
          <w:b/>
          <w:sz w:val="24"/>
          <w:szCs w:val="24"/>
        </w:rPr>
        <w:t xml:space="preserve"> Several exercises to explore in-depth the idea of equal opportunity in America</w:t>
      </w:r>
    </w:p>
    <w:p w14:paraId="4E6687D7" w14:textId="77777777" w:rsidR="008F28E7" w:rsidRPr="00703264" w:rsidRDefault="008F28E7" w:rsidP="008F28E7">
      <w:pPr>
        <w:rPr>
          <w:rFonts w:asciiTheme="minorHAnsi" w:hAnsiTheme="minorHAnsi"/>
          <w:b/>
          <w:sz w:val="24"/>
          <w:szCs w:val="24"/>
        </w:rPr>
      </w:pPr>
      <w:r w:rsidRPr="00703264">
        <w:rPr>
          <w:rFonts w:asciiTheme="minorHAnsi" w:hAnsiTheme="minorHAnsi"/>
          <w:b/>
          <w:sz w:val="24"/>
          <w:szCs w:val="24"/>
        </w:rPr>
        <w:t>Duration: 2 class periods of 75 minute each</w:t>
      </w:r>
    </w:p>
    <w:p w14:paraId="33C43DF2" w14:textId="4F7A8B23" w:rsidR="008F28E7" w:rsidRPr="00703264" w:rsidRDefault="008F28E7" w:rsidP="008F28E7">
      <w:pPr>
        <w:rPr>
          <w:rFonts w:asciiTheme="minorHAnsi" w:hAnsiTheme="minorHAnsi"/>
          <w:b/>
          <w:sz w:val="24"/>
          <w:szCs w:val="24"/>
        </w:rPr>
      </w:pPr>
      <w:r w:rsidRPr="00703264">
        <w:rPr>
          <w:rFonts w:asciiTheme="minorHAnsi" w:hAnsiTheme="minorHAnsi"/>
          <w:b/>
          <w:sz w:val="24"/>
          <w:szCs w:val="24"/>
        </w:rPr>
        <w:t>Learning Objectives:</w:t>
      </w:r>
    </w:p>
    <w:p w14:paraId="0A894722" w14:textId="17CFF3E3" w:rsidR="008F28E7" w:rsidRPr="008F28E7" w:rsidRDefault="008F28E7" w:rsidP="008F28E7">
      <w:pPr>
        <w:pStyle w:val="ListParagraph"/>
        <w:numPr>
          <w:ilvl w:val="0"/>
          <w:numId w:val="3"/>
        </w:numPr>
        <w:rPr>
          <w:rFonts w:asciiTheme="minorHAnsi" w:hAnsiTheme="minorHAnsi"/>
          <w:sz w:val="24"/>
          <w:szCs w:val="24"/>
        </w:rPr>
      </w:pPr>
      <w:r w:rsidRPr="008F28E7">
        <w:rPr>
          <w:rFonts w:asciiTheme="minorHAnsi" w:hAnsiTheme="minorHAnsi"/>
          <w:sz w:val="24"/>
          <w:szCs w:val="24"/>
        </w:rPr>
        <w:t>As a result of this exercise, students will have the opportunity to explore competing principles around the idea of “equal opportunity</w:t>
      </w:r>
      <w:r w:rsidR="00A7336C">
        <w:rPr>
          <w:rFonts w:asciiTheme="minorHAnsi" w:hAnsiTheme="minorHAnsi"/>
          <w:sz w:val="24"/>
          <w:szCs w:val="24"/>
        </w:rPr>
        <w:t>.</w:t>
      </w:r>
      <w:r w:rsidRPr="008F28E7">
        <w:rPr>
          <w:rFonts w:asciiTheme="minorHAnsi" w:hAnsiTheme="minorHAnsi"/>
          <w:sz w:val="24"/>
          <w:szCs w:val="24"/>
        </w:rPr>
        <w:t>”</w:t>
      </w:r>
    </w:p>
    <w:p w14:paraId="54025888" w14:textId="1FCC0DDB" w:rsidR="008F28E7" w:rsidRPr="008F28E7" w:rsidRDefault="008F28E7" w:rsidP="008F28E7">
      <w:pPr>
        <w:pStyle w:val="ListParagraph"/>
        <w:numPr>
          <w:ilvl w:val="0"/>
          <w:numId w:val="3"/>
        </w:numPr>
        <w:rPr>
          <w:rFonts w:asciiTheme="minorHAnsi" w:hAnsiTheme="minorHAnsi"/>
          <w:sz w:val="24"/>
          <w:szCs w:val="24"/>
        </w:rPr>
      </w:pPr>
      <w:r w:rsidRPr="008F28E7">
        <w:rPr>
          <w:rFonts w:asciiTheme="minorHAnsi" w:hAnsiTheme="minorHAnsi"/>
          <w:sz w:val="24"/>
          <w:szCs w:val="24"/>
        </w:rPr>
        <w:t xml:space="preserve">As a result of this exercise, students will compare relevant data with media images and </w:t>
      </w:r>
      <w:r w:rsidR="00703264" w:rsidRPr="008F28E7">
        <w:rPr>
          <w:rFonts w:asciiTheme="minorHAnsi" w:hAnsiTheme="minorHAnsi"/>
          <w:sz w:val="24"/>
          <w:szCs w:val="24"/>
        </w:rPr>
        <w:t>critically</w:t>
      </w:r>
      <w:r w:rsidRPr="008F28E7">
        <w:rPr>
          <w:rFonts w:asciiTheme="minorHAnsi" w:hAnsiTheme="minorHAnsi"/>
          <w:sz w:val="24"/>
          <w:szCs w:val="24"/>
        </w:rPr>
        <w:t xml:space="preserve"> analyze differences</w:t>
      </w:r>
      <w:r w:rsidR="00A7336C">
        <w:rPr>
          <w:rFonts w:asciiTheme="minorHAnsi" w:hAnsiTheme="minorHAnsi"/>
          <w:sz w:val="24"/>
          <w:szCs w:val="24"/>
        </w:rPr>
        <w:t>.</w:t>
      </w:r>
    </w:p>
    <w:p w14:paraId="790B4B12" w14:textId="723C3B7C" w:rsidR="008F28E7" w:rsidRPr="008F28E7" w:rsidRDefault="008F28E7" w:rsidP="008F28E7">
      <w:pPr>
        <w:pStyle w:val="ListParagraph"/>
        <w:numPr>
          <w:ilvl w:val="0"/>
          <w:numId w:val="3"/>
        </w:numPr>
        <w:rPr>
          <w:rFonts w:asciiTheme="minorHAnsi" w:hAnsiTheme="minorHAnsi"/>
          <w:sz w:val="24"/>
          <w:szCs w:val="24"/>
        </w:rPr>
      </w:pPr>
      <w:r w:rsidRPr="008F28E7">
        <w:rPr>
          <w:rFonts w:asciiTheme="minorHAnsi" w:hAnsiTheme="minorHAnsi"/>
          <w:sz w:val="24"/>
          <w:szCs w:val="24"/>
        </w:rPr>
        <w:t>As a result of this exercise, students examine how a “game” based on this construct</w:t>
      </w:r>
      <w:r w:rsidR="00A7336C">
        <w:rPr>
          <w:rFonts w:asciiTheme="minorHAnsi" w:hAnsiTheme="minorHAnsi"/>
          <w:sz w:val="24"/>
          <w:szCs w:val="24"/>
        </w:rPr>
        <w:t>s plays out with real-life data.</w:t>
      </w:r>
    </w:p>
    <w:p w14:paraId="36BB7B59" w14:textId="773B6058" w:rsidR="008F28E7" w:rsidRPr="008F28E7" w:rsidRDefault="008F28E7" w:rsidP="008F28E7">
      <w:pPr>
        <w:pStyle w:val="ListParagraph"/>
        <w:numPr>
          <w:ilvl w:val="0"/>
          <w:numId w:val="3"/>
        </w:numPr>
        <w:rPr>
          <w:rFonts w:asciiTheme="minorHAnsi" w:hAnsiTheme="minorHAnsi"/>
          <w:sz w:val="24"/>
          <w:szCs w:val="24"/>
        </w:rPr>
      </w:pPr>
      <w:r w:rsidRPr="008F28E7">
        <w:rPr>
          <w:rFonts w:asciiTheme="minorHAnsi" w:hAnsiTheme="minorHAnsi"/>
          <w:sz w:val="24"/>
          <w:szCs w:val="24"/>
        </w:rPr>
        <w:t>As a result of this exercise, students will consider the extent to which the construct of equal opportunity is accurate and what that means for them.</w:t>
      </w:r>
    </w:p>
    <w:p w14:paraId="7269C278" w14:textId="77777777" w:rsidR="008F28E7" w:rsidRPr="00703264" w:rsidRDefault="008F28E7" w:rsidP="008F28E7">
      <w:pPr>
        <w:rPr>
          <w:rFonts w:asciiTheme="minorHAnsi" w:hAnsiTheme="minorHAnsi"/>
          <w:b/>
          <w:sz w:val="24"/>
          <w:szCs w:val="24"/>
        </w:rPr>
      </w:pPr>
      <w:r w:rsidRPr="00703264">
        <w:rPr>
          <w:rFonts w:asciiTheme="minorHAnsi" w:hAnsiTheme="minorHAnsi"/>
          <w:b/>
          <w:sz w:val="24"/>
          <w:szCs w:val="24"/>
        </w:rPr>
        <w:t xml:space="preserve">Target Social Work Course: </w:t>
      </w:r>
      <w:proofErr w:type="spellStart"/>
      <w:r w:rsidRPr="00703264">
        <w:rPr>
          <w:rFonts w:asciiTheme="minorHAnsi" w:hAnsiTheme="minorHAnsi"/>
          <w:b/>
          <w:sz w:val="24"/>
          <w:szCs w:val="24"/>
        </w:rPr>
        <w:t>Univ</w:t>
      </w:r>
      <w:proofErr w:type="spellEnd"/>
      <w:r w:rsidRPr="00703264">
        <w:rPr>
          <w:rFonts w:asciiTheme="minorHAnsi" w:hAnsiTheme="minorHAnsi"/>
          <w:b/>
          <w:sz w:val="24"/>
          <w:szCs w:val="24"/>
        </w:rPr>
        <w:t xml:space="preserve"> 103 Perspectives on Poverty in America</w:t>
      </w:r>
    </w:p>
    <w:p w14:paraId="5E566742" w14:textId="4D7113C2" w:rsidR="008F28E7" w:rsidRDefault="008F28E7" w:rsidP="008F28E7">
      <w:pPr>
        <w:rPr>
          <w:rFonts w:asciiTheme="minorHAnsi" w:hAnsiTheme="minorHAnsi"/>
          <w:sz w:val="24"/>
          <w:szCs w:val="24"/>
        </w:rPr>
      </w:pPr>
      <w:r w:rsidRPr="00103898">
        <w:rPr>
          <w:rFonts w:asciiTheme="minorHAnsi" w:hAnsiTheme="minorHAnsi"/>
          <w:sz w:val="24"/>
          <w:szCs w:val="24"/>
        </w:rPr>
        <w:t xml:space="preserve">The course is an introductory course for freshman social work majors, Perspectives on Poverty in America.  In this course, we examine contending discourses of American poverty, as well as their origins and the programs and policies </w:t>
      </w:r>
      <w:r w:rsidR="00195CBB">
        <w:rPr>
          <w:rFonts w:asciiTheme="minorHAnsi" w:hAnsiTheme="minorHAnsi"/>
          <w:sz w:val="24"/>
          <w:szCs w:val="24"/>
        </w:rPr>
        <w:t>designed to address poverty.</w:t>
      </w:r>
      <w:r w:rsidRPr="00103898">
        <w:rPr>
          <w:rFonts w:asciiTheme="minorHAnsi" w:hAnsiTheme="minorHAnsi"/>
          <w:sz w:val="24"/>
          <w:szCs w:val="24"/>
        </w:rPr>
        <w:t xml:space="preserve"> </w:t>
      </w:r>
    </w:p>
    <w:p w14:paraId="2D4FFF47" w14:textId="5A4F6579" w:rsidR="008F28E7" w:rsidRPr="00703264" w:rsidRDefault="00703264" w:rsidP="00BC47BC">
      <w:pPr>
        <w:rPr>
          <w:rFonts w:asciiTheme="minorHAnsi" w:hAnsiTheme="minorHAnsi"/>
          <w:b/>
          <w:sz w:val="24"/>
          <w:szCs w:val="24"/>
        </w:rPr>
      </w:pPr>
      <w:r w:rsidRPr="00703264">
        <w:rPr>
          <w:rFonts w:asciiTheme="minorHAnsi" w:hAnsiTheme="minorHAnsi"/>
          <w:b/>
          <w:sz w:val="24"/>
          <w:szCs w:val="24"/>
        </w:rPr>
        <w:t>Detailed Description of the Activities:</w:t>
      </w:r>
    </w:p>
    <w:p w14:paraId="4DAF46F9" w14:textId="61B377AE" w:rsidR="00AF0DAC" w:rsidRPr="00103898" w:rsidRDefault="00AF0DAC" w:rsidP="00BC47BC">
      <w:pPr>
        <w:rPr>
          <w:rFonts w:asciiTheme="minorHAnsi" w:hAnsiTheme="minorHAnsi"/>
          <w:sz w:val="24"/>
          <w:szCs w:val="24"/>
        </w:rPr>
      </w:pPr>
      <w:r w:rsidRPr="00103898">
        <w:rPr>
          <w:rFonts w:asciiTheme="minorHAnsi" w:hAnsiTheme="minorHAnsi"/>
          <w:sz w:val="24"/>
          <w:szCs w:val="24"/>
        </w:rPr>
        <w:t>As part of the course, we utilize social media and various innovative and experiential activities to provide the students with hands on experience to help them understand and make sense of challenging concepts.</w:t>
      </w:r>
    </w:p>
    <w:p w14:paraId="40C85D63" w14:textId="24047B31" w:rsidR="00AF0DAC" w:rsidRPr="00103898" w:rsidRDefault="00AF0DAC" w:rsidP="00BC47BC">
      <w:pPr>
        <w:rPr>
          <w:rFonts w:asciiTheme="minorHAnsi" w:hAnsiTheme="minorHAnsi"/>
          <w:sz w:val="24"/>
          <w:szCs w:val="24"/>
        </w:rPr>
      </w:pPr>
      <w:r w:rsidRPr="00103898">
        <w:rPr>
          <w:rFonts w:asciiTheme="minorHAnsi" w:hAnsiTheme="minorHAnsi"/>
          <w:sz w:val="24"/>
          <w:szCs w:val="24"/>
        </w:rPr>
        <w:t>The intent of this exercise is to “play out” the construct of “equal opportunity</w:t>
      </w:r>
      <w:r w:rsidR="00C019BE">
        <w:rPr>
          <w:rFonts w:asciiTheme="minorHAnsi" w:hAnsiTheme="minorHAnsi"/>
          <w:sz w:val="24"/>
          <w:szCs w:val="24"/>
        </w:rPr>
        <w:t>” for the students in this</w:t>
      </w:r>
      <w:r w:rsidRPr="00103898">
        <w:rPr>
          <w:rFonts w:asciiTheme="minorHAnsi" w:hAnsiTheme="minorHAnsi"/>
          <w:sz w:val="24"/>
          <w:szCs w:val="24"/>
        </w:rPr>
        <w:t xml:space="preserve"> freshman seminar.</w:t>
      </w:r>
      <w:r w:rsidRPr="00103898">
        <w:rPr>
          <w:rFonts w:asciiTheme="minorHAnsi" w:hAnsiTheme="minorHAnsi"/>
          <w:sz w:val="24"/>
          <w:szCs w:val="24"/>
        </w:rPr>
        <w:t xml:space="preserve"> I have found that many students enter the course with a firm belief in the notion that in America equal </w:t>
      </w:r>
      <w:r w:rsidR="00103898" w:rsidRPr="00103898">
        <w:rPr>
          <w:rFonts w:asciiTheme="minorHAnsi" w:hAnsiTheme="minorHAnsi"/>
          <w:sz w:val="24"/>
          <w:szCs w:val="24"/>
        </w:rPr>
        <w:t>opportunity</w:t>
      </w:r>
      <w:r w:rsidRPr="00103898">
        <w:rPr>
          <w:rFonts w:asciiTheme="minorHAnsi" w:hAnsiTheme="minorHAnsi"/>
          <w:sz w:val="24"/>
          <w:szCs w:val="24"/>
        </w:rPr>
        <w:t xml:space="preserve"> is possible; it is part of the American dream.</w:t>
      </w:r>
    </w:p>
    <w:p w14:paraId="6B2E7964" w14:textId="066AE804" w:rsidR="00C52862" w:rsidRPr="00C52862" w:rsidRDefault="00C52862" w:rsidP="00BC47BC">
      <w:pPr>
        <w:rPr>
          <w:rFonts w:asciiTheme="minorHAnsi" w:hAnsiTheme="minorHAnsi"/>
          <w:b/>
          <w:sz w:val="24"/>
          <w:szCs w:val="24"/>
        </w:rPr>
      </w:pPr>
      <w:r w:rsidRPr="00C52862">
        <w:rPr>
          <w:rFonts w:asciiTheme="minorHAnsi" w:hAnsiTheme="minorHAnsi"/>
          <w:b/>
          <w:sz w:val="24"/>
          <w:szCs w:val="24"/>
        </w:rPr>
        <w:t>Movie</w:t>
      </w:r>
      <w:r>
        <w:rPr>
          <w:rFonts w:asciiTheme="minorHAnsi" w:hAnsiTheme="minorHAnsi"/>
          <w:b/>
          <w:sz w:val="24"/>
          <w:szCs w:val="24"/>
        </w:rPr>
        <w:t>—popular culture/images/poverty narrative</w:t>
      </w:r>
    </w:p>
    <w:p w14:paraId="69EF7171" w14:textId="59F79157" w:rsidR="00AF0DAC" w:rsidRPr="00103898" w:rsidRDefault="00AF0DAC" w:rsidP="00BC47BC">
      <w:pPr>
        <w:rPr>
          <w:rFonts w:asciiTheme="minorHAnsi" w:hAnsiTheme="minorHAnsi"/>
          <w:color w:val="000000"/>
          <w:sz w:val="24"/>
          <w:szCs w:val="24"/>
        </w:rPr>
      </w:pPr>
      <w:r w:rsidRPr="00103898">
        <w:rPr>
          <w:rFonts w:asciiTheme="minorHAnsi" w:hAnsiTheme="minorHAnsi"/>
          <w:sz w:val="24"/>
          <w:szCs w:val="24"/>
        </w:rPr>
        <w:t xml:space="preserve">First, we watch part of the movie </w:t>
      </w:r>
      <w:r w:rsidRPr="00C019BE">
        <w:rPr>
          <w:rFonts w:asciiTheme="minorHAnsi" w:hAnsiTheme="minorHAnsi"/>
          <w:i/>
          <w:sz w:val="24"/>
          <w:szCs w:val="24"/>
        </w:rPr>
        <w:t>Willy Wonka and the Chocolate Factory</w:t>
      </w:r>
      <w:r w:rsidRPr="00103898">
        <w:rPr>
          <w:rFonts w:asciiTheme="minorHAnsi" w:hAnsiTheme="minorHAnsi"/>
          <w:sz w:val="24"/>
          <w:szCs w:val="24"/>
        </w:rPr>
        <w:t xml:space="preserve">, a popular 1971 children’s film based on Roald Dahl’s book. In the book, Charlie beats incredible odds to find one of only five golden tickets to the chocolate factory. Charlie, a child in extreme poverty, lacks all of the financial resources that the other children had at this disposal in order to achieve a ticket. In the movie it is noted that he has the same chance as everyone else. We use that as a springboard for a discussion about whether and to what extent </w:t>
      </w:r>
      <w:r w:rsidR="00C019BE">
        <w:rPr>
          <w:rFonts w:asciiTheme="minorHAnsi" w:hAnsiTheme="minorHAnsi"/>
          <w:sz w:val="24"/>
          <w:szCs w:val="24"/>
        </w:rPr>
        <w:t>that</w:t>
      </w:r>
      <w:r w:rsidRPr="00103898">
        <w:rPr>
          <w:rFonts w:asciiTheme="minorHAnsi" w:hAnsiTheme="minorHAnsi"/>
          <w:sz w:val="24"/>
          <w:szCs w:val="24"/>
        </w:rPr>
        <w:t xml:space="preserve"> sentiment </w:t>
      </w:r>
      <w:r w:rsidR="00C019BE">
        <w:rPr>
          <w:rFonts w:asciiTheme="minorHAnsi" w:hAnsiTheme="minorHAnsi"/>
          <w:sz w:val="24"/>
          <w:szCs w:val="24"/>
        </w:rPr>
        <w:t xml:space="preserve">is </w:t>
      </w:r>
      <w:r w:rsidRPr="00103898">
        <w:rPr>
          <w:rFonts w:asciiTheme="minorHAnsi" w:hAnsiTheme="minorHAnsi"/>
          <w:sz w:val="24"/>
          <w:szCs w:val="24"/>
        </w:rPr>
        <w:t>true? How does having this in a movie</w:t>
      </w:r>
      <w:r w:rsidR="00C019BE">
        <w:rPr>
          <w:rFonts w:asciiTheme="minorHAnsi" w:hAnsiTheme="minorHAnsi"/>
          <w:sz w:val="24"/>
          <w:szCs w:val="24"/>
        </w:rPr>
        <w:t>,</w:t>
      </w:r>
      <w:r w:rsidRPr="00103898">
        <w:rPr>
          <w:rFonts w:asciiTheme="minorHAnsi" w:hAnsiTheme="minorHAnsi"/>
          <w:sz w:val="24"/>
          <w:szCs w:val="24"/>
        </w:rPr>
        <w:t xml:space="preserve"> where all works out well for that little boy</w:t>
      </w:r>
      <w:r w:rsidR="00C019BE">
        <w:rPr>
          <w:rFonts w:asciiTheme="minorHAnsi" w:hAnsiTheme="minorHAnsi"/>
          <w:sz w:val="24"/>
          <w:szCs w:val="24"/>
        </w:rPr>
        <w:t>,</w:t>
      </w:r>
      <w:r w:rsidRPr="00103898">
        <w:rPr>
          <w:rFonts w:asciiTheme="minorHAnsi" w:hAnsiTheme="minorHAnsi"/>
          <w:sz w:val="24"/>
          <w:szCs w:val="24"/>
        </w:rPr>
        <w:t xml:space="preserve"> perpetuate this idea? </w:t>
      </w:r>
    </w:p>
    <w:p w14:paraId="57A8959F" w14:textId="77777777" w:rsidR="00C52862" w:rsidRDefault="00C52862" w:rsidP="00BC47BC">
      <w:pPr>
        <w:rPr>
          <w:rFonts w:asciiTheme="minorHAnsi" w:hAnsiTheme="minorHAnsi"/>
          <w:color w:val="000000"/>
          <w:sz w:val="24"/>
          <w:szCs w:val="24"/>
        </w:rPr>
      </w:pPr>
    </w:p>
    <w:p w14:paraId="5D887B5B" w14:textId="57F14991" w:rsidR="00C52862" w:rsidRPr="00C52862" w:rsidRDefault="00C52862" w:rsidP="00BC47BC">
      <w:pPr>
        <w:rPr>
          <w:rFonts w:asciiTheme="minorHAnsi" w:hAnsiTheme="minorHAnsi"/>
          <w:b/>
          <w:color w:val="000000"/>
          <w:sz w:val="24"/>
          <w:szCs w:val="24"/>
        </w:rPr>
      </w:pPr>
      <w:r w:rsidRPr="00C52862">
        <w:rPr>
          <w:rFonts w:asciiTheme="minorHAnsi" w:hAnsiTheme="minorHAnsi"/>
          <w:b/>
          <w:color w:val="000000"/>
          <w:sz w:val="24"/>
          <w:szCs w:val="24"/>
        </w:rPr>
        <w:t>Data</w:t>
      </w:r>
    </w:p>
    <w:p w14:paraId="5FF85A16" w14:textId="307B45EF" w:rsidR="00AF0DAC" w:rsidRPr="00103898" w:rsidRDefault="00AF0DAC" w:rsidP="00BC47BC">
      <w:pPr>
        <w:rPr>
          <w:rFonts w:asciiTheme="minorHAnsi" w:hAnsiTheme="minorHAnsi"/>
          <w:color w:val="000000"/>
          <w:sz w:val="24"/>
          <w:szCs w:val="24"/>
        </w:rPr>
      </w:pPr>
      <w:r w:rsidRPr="00103898">
        <w:rPr>
          <w:rFonts w:asciiTheme="minorHAnsi" w:hAnsiTheme="minorHAnsi"/>
          <w:color w:val="000000"/>
          <w:sz w:val="24"/>
          <w:szCs w:val="24"/>
        </w:rPr>
        <w:t xml:space="preserve">We then watch this video that helps to shed light on the actual dispersion of wealth in America. The </w:t>
      </w:r>
      <w:r w:rsidR="00103898" w:rsidRPr="00103898">
        <w:rPr>
          <w:rFonts w:asciiTheme="minorHAnsi" w:hAnsiTheme="minorHAnsi"/>
          <w:color w:val="000000"/>
          <w:sz w:val="24"/>
          <w:szCs w:val="24"/>
        </w:rPr>
        <w:t>ability to visualize thi</w:t>
      </w:r>
      <w:r w:rsidRPr="00103898">
        <w:rPr>
          <w:rFonts w:asciiTheme="minorHAnsi" w:hAnsiTheme="minorHAnsi"/>
          <w:color w:val="000000"/>
          <w:sz w:val="24"/>
          <w:szCs w:val="24"/>
        </w:rPr>
        <w:t xml:space="preserve">s data in </w:t>
      </w:r>
      <w:r w:rsidR="00103898" w:rsidRPr="00103898">
        <w:rPr>
          <w:rFonts w:asciiTheme="minorHAnsi" w:hAnsiTheme="minorHAnsi"/>
          <w:color w:val="000000"/>
          <w:sz w:val="24"/>
          <w:szCs w:val="24"/>
        </w:rPr>
        <w:t>a</w:t>
      </w:r>
      <w:r w:rsidRPr="00103898">
        <w:rPr>
          <w:rFonts w:asciiTheme="minorHAnsi" w:hAnsiTheme="minorHAnsi"/>
          <w:color w:val="000000"/>
          <w:sz w:val="24"/>
          <w:szCs w:val="24"/>
        </w:rPr>
        <w:t xml:space="preserve"> graph helps students to see a picture of what inequality actually looks like and how that compares with what even people think it looks like or should be.</w:t>
      </w:r>
    </w:p>
    <w:p w14:paraId="4BC34BB4" w14:textId="77777777" w:rsidR="00103898" w:rsidRPr="00103898" w:rsidRDefault="00103898" w:rsidP="00103898">
      <w:pPr>
        <w:rPr>
          <w:rFonts w:asciiTheme="minorHAnsi" w:hAnsiTheme="minorHAnsi"/>
          <w:sz w:val="24"/>
          <w:szCs w:val="24"/>
        </w:rPr>
      </w:pPr>
      <w:r w:rsidRPr="00103898">
        <w:rPr>
          <w:rFonts w:asciiTheme="minorHAnsi" w:hAnsiTheme="minorHAnsi"/>
          <w:sz w:val="24"/>
          <w:szCs w:val="24"/>
        </w:rPr>
        <w:t xml:space="preserve">You Tube Video: </w:t>
      </w:r>
      <w:hyperlink r:id="rId7" w:history="1">
        <w:r w:rsidRPr="00103898">
          <w:rPr>
            <w:rStyle w:val="Hyperlink"/>
            <w:rFonts w:asciiTheme="minorHAnsi" w:hAnsiTheme="minorHAnsi"/>
            <w:sz w:val="24"/>
            <w:szCs w:val="24"/>
          </w:rPr>
          <w:t>https://you</w:t>
        </w:r>
        <w:r w:rsidRPr="00103898">
          <w:rPr>
            <w:rStyle w:val="Hyperlink"/>
            <w:rFonts w:asciiTheme="minorHAnsi" w:hAnsiTheme="minorHAnsi"/>
            <w:sz w:val="24"/>
            <w:szCs w:val="24"/>
          </w:rPr>
          <w:t>t</w:t>
        </w:r>
        <w:r w:rsidRPr="00103898">
          <w:rPr>
            <w:rStyle w:val="Hyperlink"/>
            <w:rFonts w:asciiTheme="minorHAnsi" w:hAnsiTheme="minorHAnsi"/>
            <w:sz w:val="24"/>
            <w:szCs w:val="24"/>
          </w:rPr>
          <w:t>u.be/QPKKQnijnsM</w:t>
        </w:r>
      </w:hyperlink>
    </w:p>
    <w:p w14:paraId="4E53A03E" w14:textId="79374C9A" w:rsidR="00C52862" w:rsidRPr="00C52862" w:rsidRDefault="00C52862" w:rsidP="00BC47BC">
      <w:pPr>
        <w:rPr>
          <w:rFonts w:asciiTheme="minorHAnsi" w:hAnsiTheme="minorHAnsi"/>
          <w:b/>
          <w:color w:val="000000"/>
          <w:sz w:val="24"/>
          <w:szCs w:val="24"/>
        </w:rPr>
      </w:pPr>
      <w:r w:rsidRPr="00C52862">
        <w:rPr>
          <w:rFonts w:asciiTheme="minorHAnsi" w:hAnsiTheme="minorHAnsi"/>
          <w:b/>
          <w:color w:val="000000"/>
          <w:sz w:val="24"/>
          <w:szCs w:val="24"/>
        </w:rPr>
        <w:t>Exercise</w:t>
      </w:r>
    </w:p>
    <w:p w14:paraId="1D1D4D79" w14:textId="1E421C8B" w:rsidR="00BC47BC" w:rsidRPr="0075254D" w:rsidRDefault="00BC47BC" w:rsidP="00BC47BC">
      <w:pPr>
        <w:rPr>
          <w:rFonts w:asciiTheme="minorHAnsi" w:hAnsiTheme="minorHAnsi"/>
          <w:i/>
          <w:color w:val="000000"/>
          <w:sz w:val="24"/>
          <w:szCs w:val="24"/>
        </w:rPr>
      </w:pPr>
      <w:r w:rsidRPr="00103898">
        <w:rPr>
          <w:rFonts w:asciiTheme="minorHAnsi" w:hAnsiTheme="minorHAnsi"/>
          <w:color w:val="000000"/>
          <w:sz w:val="24"/>
          <w:szCs w:val="24"/>
        </w:rPr>
        <w:t xml:space="preserve">To press upon this theme, we </w:t>
      </w:r>
      <w:r w:rsidR="00AF0DAC" w:rsidRPr="00103898">
        <w:rPr>
          <w:rFonts w:asciiTheme="minorHAnsi" w:hAnsiTheme="minorHAnsi"/>
          <w:color w:val="000000"/>
          <w:sz w:val="24"/>
          <w:szCs w:val="24"/>
        </w:rPr>
        <w:t>play “Wealth I</w:t>
      </w:r>
      <w:r w:rsidRPr="00103898">
        <w:rPr>
          <w:rFonts w:asciiTheme="minorHAnsi" w:hAnsiTheme="minorHAnsi"/>
          <w:color w:val="000000"/>
          <w:sz w:val="24"/>
          <w:szCs w:val="24"/>
        </w:rPr>
        <w:t xml:space="preserve">nequality </w:t>
      </w:r>
      <w:r w:rsidR="00AF0DAC" w:rsidRPr="00103898">
        <w:rPr>
          <w:rFonts w:asciiTheme="minorHAnsi" w:hAnsiTheme="minorHAnsi"/>
          <w:color w:val="000000"/>
          <w:sz w:val="24"/>
          <w:szCs w:val="24"/>
        </w:rPr>
        <w:t>M</w:t>
      </w:r>
      <w:r w:rsidRPr="00103898">
        <w:rPr>
          <w:rFonts w:asciiTheme="minorHAnsi" w:hAnsiTheme="minorHAnsi"/>
          <w:color w:val="000000"/>
          <w:sz w:val="24"/>
          <w:szCs w:val="24"/>
        </w:rPr>
        <w:t>onopoly</w:t>
      </w:r>
      <w:r w:rsidR="00AF0DAC" w:rsidRPr="00103898">
        <w:rPr>
          <w:rFonts w:asciiTheme="minorHAnsi" w:hAnsiTheme="minorHAnsi"/>
          <w:color w:val="000000"/>
          <w:sz w:val="24"/>
          <w:szCs w:val="24"/>
        </w:rPr>
        <w:t>.</w:t>
      </w:r>
      <w:r w:rsidRPr="00103898">
        <w:rPr>
          <w:rFonts w:asciiTheme="minorHAnsi" w:hAnsiTheme="minorHAnsi"/>
          <w:color w:val="000000"/>
          <w:sz w:val="24"/>
          <w:szCs w:val="24"/>
        </w:rPr>
        <w:t xml:space="preserve">” </w:t>
      </w:r>
      <w:r w:rsidR="00AF0DAC" w:rsidRPr="00103898">
        <w:rPr>
          <w:rFonts w:asciiTheme="minorHAnsi" w:hAnsiTheme="minorHAnsi"/>
          <w:color w:val="000000"/>
          <w:sz w:val="24"/>
          <w:szCs w:val="24"/>
        </w:rPr>
        <w:t xml:space="preserve">As per the regular </w:t>
      </w:r>
      <w:r w:rsidR="00103898" w:rsidRPr="00103898">
        <w:rPr>
          <w:rFonts w:asciiTheme="minorHAnsi" w:hAnsiTheme="minorHAnsi"/>
          <w:color w:val="000000"/>
          <w:sz w:val="24"/>
          <w:szCs w:val="24"/>
        </w:rPr>
        <w:t>instructions</w:t>
      </w:r>
      <w:r w:rsidR="00AF0DAC" w:rsidRPr="00103898">
        <w:rPr>
          <w:rFonts w:asciiTheme="minorHAnsi" w:hAnsiTheme="minorHAnsi"/>
          <w:color w:val="000000"/>
          <w:sz w:val="24"/>
          <w:szCs w:val="24"/>
        </w:rPr>
        <w:t xml:space="preserve"> in the box, </w:t>
      </w:r>
      <w:r w:rsidRPr="00103898">
        <w:rPr>
          <w:rFonts w:asciiTheme="minorHAnsi" w:hAnsiTheme="minorHAnsi"/>
          <w:color w:val="000000"/>
          <w:sz w:val="24"/>
          <w:szCs w:val="24"/>
        </w:rPr>
        <w:t xml:space="preserve">where everyone </w:t>
      </w:r>
      <w:r w:rsidR="00AF0DAC" w:rsidRPr="00103898">
        <w:rPr>
          <w:rFonts w:asciiTheme="minorHAnsi" w:hAnsiTheme="minorHAnsi"/>
          <w:color w:val="000000"/>
          <w:sz w:val="24"/>
          <w:szCs w:val="24"/>
        </w:rPr>
        <w:t>begins the game with the same amount of</w:t>
      </w:r>
      <w:r w:rsidRPr="00103898">
        <w:rPr>
          <w:rFonts w:asciiTheme="minorHAnsi" w:hAnsiTheme="minorHAnsi"/>
          <w:color w:val="000000"/>
          <w:sz w:val="24"/>
          <w:szCs w:val="24"/>
        </w:rPr>
        <w:t xml:space="preserve"> $1500 </w:t>
      </w:r>
      <w:r w:rsidR="00AF0DAC" w:rsidRPr="00103898">
        <w:rPr>
          <w:rFonts w:asciiTheme="minorHAnsi" w:hAnsiTheme="minorHAnsi"/>
          <w:color w:val="000000"/>
          <w:sz w:val="24"/>
          <w:szCs w:val="24"/>
        </w:rPr>
        <w:t xml:space="preserve">each, </w:t>
      </w:r>
      <w:r w:rsidRPr="00103898">
        <w:rPr>
          <w:rFonts w:asciiTheme="minorHAnsi" w:hAnsiTheme="minorHAnsi"/>
          <w:color w:val="000000"/>
          <w:sz w:val="24"/>
          <w:szCs w:val="24"/>
        </w:rPr>
        <w:t xml:space="preserve">students </w:t>
      </w:r>
      <w:r w:rsidR="00103898" w:rsidRPr="00103898">
        <w:rPr>
          <w:rFonts w:asciiTheme="minorHAnsi" w:hAnsiTheme="minorHAnsi"/>
          <w:color w:val="000000"/>
          <w:sz w:val="24"/>
          <w:szCs w:val="24"/>
        </w:rPr>
        <w:t>are</w:t>
      </w:r>
      <w:r w:rsidRPr="00103898">
        <w:rPr>
          <w:rFonts w:asciiTheme="minorHAnsi" w:hAnsiTheme="minorHAnsi"/>
          <w:color w:val="000000"/>
          <w:sz w:val="24"/>
          <w:szCs w:val="24"/>
        </w:rPr>
        <w:t xml:space="preserve"> provided a starting salary proportionate to the various quintiles of actual levels of </w:t>
      </w:r>
      <w:r w:rsidR="00C019BE">
        <w:rPr>
          <w:rFonts w:asciiTheme="minorHAnsi" w:hAnsiTheme="minorHAnsi"/>
          <w:color w:val="000000"/>
          <w:sz w:val="24"/>
          <w:szCs w:val="24"/>
        </w:rPr>
        <w:t xml:space="preserve">wealth </w:t>
      </w:r>
      <w:r w:rsidRPr="00103898">
        <w:rPr>
          <w:rFonts w:asciiTheme="minorHAnsi" w:hAnsiTheme="minorHAnsi"/>
          <w:color w:val="000000"/>
          <w:sz w:val="24"/>
          <w:szCs w:val="24"/>
        </w:rPr>
        <w:t>inequality in America. This exercise assists in visualizing the data in a tangible way.</w:t>
      </w:r>
      <w:r w:rsidR="00C52862">
        <w:rPr>
          <w:rFonts w:asciiTheme="minorHAnsi" w:hAnsiTheme="minorHAnsi"/>
          <w:color w:val="000000"/>
          <w:sz w:val="24"/>
          <w:szCs w:val="24"/>
        </w:rPr>
        <w:t xml:space="preserve"> With $1500 per person, we assume that there is a total of $7500 in “circulation” at the start of the game.</w:t>
      </w:r>
      <w:r w:rsidR="00BA000A">
        <w:rPr>
          <w:rFonts w:asciiTheme="minorHAnsi" w:hAnsiTheme="minorHAnsi"/>
          <w:color w:val="000000"/>
          <w:sz w:val="24"/>
          <w:szCs w:val="24"/>
        </w:rPr>
        <w:t xml:space="preserve"> </w:t>
      </w:r>
      <w:r w:rsidR="00BA000A" w:rsidRPr="0075254D">
        <w:rPr>
          <w:rFonts w:asciiTheme="minorHAnsi" w:hAnsiTheme="minorHAnsi"/>
          <w:i/>
          <w:color w:val="000000"/>
          <w:sz w:val="24"/>
          <w:szCs w:val="24"/>
        </w:rPr>
        <w:t>(Please note: This is simply an estimate, as it cannot be assumed that within each quintile the distribution of wealth is even.)</w:t>
      </w:r>
    </w:p>
    <w:p w14:paraId="6DCC7B60" w14:textId="77777777"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r w:rsidRPr="00103898">
        <w:rPr>
          <w:rFonts w:asciiTheme="minorHAnsi" w:hAnsiTheme="minorHAnsi" w:cs="Helvetica"/>
          <w:sz w:val="24"/>
          <w:szCs w:val="24"/>
        </w:rPr>
        <w:t>Based on 2013 data, the quintiles are roughly as follows:</w:t>
      </w:r>
    </w:p>
    <w:p w14:paraId="58A5F5D4" w14:textId="77777777"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p>
    <w:p w14:paraId="71D4ABD7" w14:textId="366577C3"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r w:rsidRPr="00103898">
        <w:rPr>
          <w:rFonts w:asciiTheme="minorHAnsi" w:hAnsiTheme="minorHAnsi" w:cs="Helvetica"/>
          <w:color w:val="23241A"/>
          <w:sz w:val="24"/>
          <w:szCs w:val="24"/>
        </w:rPr>
        <w:t>Player 1 (43%): $3225 top 1%= 1 </w:t>
      </w:r>
      <w:r w:rsidR="00C019BE">
        <w:rPr>
          <w:rFonts w:asciiTheme="minorHAnsi" w:hAnsiTheme="minorHAnsi" w:cs="Helvetica"/>
          <w:color w:val="23241A"/>
          <w:sz w:val="24"/>
          <w:szCs w:val="24"/>
        </w:rPr>
        <w:t>individual</w:t>
      </w:r>
      <w:r w:rsidRPr="00103898">
        <w:rPr>
          <w:rFonts w:asciiTheme="minorHAnsi" w:hAnsiTheme="minorHAnsi" w:cs="Helvetica"/>
          <w:color w:val="23241A"/>
          <w:sz w:val="24"/>
          <w:szCs w:val="24"/>
        </w:rPr>
        <w:t xml:space="preserve"> =$3225</w:t>
      </w:r>
    </w:p>
    <w:p w14:paraId="06D1518B" w14:textId="4C3A890D"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r w:rsidRPr="00103898">
        <w:rPr>
          <w:rFonts w:asciiTheme="minorHAnsi" w:hAnsiTheme="minorHAnsi" w:cs="Helvetica"/>
          <w:color w:val="23241A"/>
          <w:sz w:val="24"/>
          <w:szCs w:val="24"/>
        </w:rPr>
        <w:t xml:space="preserve">Player 2 (29%): $2175 top 4%= 4 </w:t>
      </w:r>
      <w:r w:rsidR="00C019BE">
        <w:rPr>
          <w:rFonts w:asciiTheme="minorHAnsi" w:hAnsiTheme="minorHAnsi" w:cs="Helvetica"/>
          <w:color w:val="23241A"/>
          <w:sz w:val="24"/>
          <w:szCs w:val="24"/>
        </w:rPr>
        <w:t>individuals</w:t>
      </w:r>
      <w:r w:rsidRPr="00103898">
        <w:rPr>
          <w:rFonts w:asciiTheme="minorHAnsi" w:hAnsiTheme="minorHAnsi" w:cs="Helvetica"/>
          <w:color w:val="23241A"/>
          <w:sz w:val="24"/>
          <w:szCs w:val="24"/>
        </w:rPr>
        <w:t>=$543.75</w:t>
      </w:r>
    </w:p>
    <w:p w14:paraId="2731ED7B" w14:textId="28D9F28B"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r w:rsidRPr="00103898">
        <w:rPr>
          <w:rFonts w:asciiTheme="minorHAnsi" w:hAnsiTheme="minorHAnsi" w:cs="Helvetica"/>
          <w:color w:val="23241A"/>
          <w:sz w:val="24"/>
          <w:szCs w:val="24"/>
        </w:rPr>
        <w:t xml:space="preserve">Player 3 (11%): $825 top 5%= 5 </w:t>
      </w:r>
      <w:r w:rsidR="00C019BE">
        <w:rPr>
          <w:rFonts w:asciiTheme="minorHAnsi" w:hAnsiTheme="minorHAnsi" w:cs="Helvetica"/>
          <w:color w:val="23241A"/>
          <w:sz w:val="24"/>
          <w:szCs w:val="24"/>
        </w:rPr>
        <w:t>individuals</w:t>
      </w:r>
      <w:r w:rsidRPr="00103898">
        <w:rPr>
          <w:rFonts w:asciiTheme="minorHAnsi" w:hAnsiTheme="minorHAnsi" w:cs="Helvetica"/>
          <w:color w:val="23241A"/>
          <w:sz w:val="24"/>
          <w:szCs w:val="24"/>
        </w:rPr>
        <w:t>= $165</w:t>
      </w:r>
    </w:p>
    <w:p w14:paraId="41705310" w14:textId="7BF8B08C"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r w:rsidRPr="00103898">
        <w:rPr>
          <w:rFonts w:asciiTheme="minorHAnsi" w:hAnsiTheme="minorHAnsi" w:cs="Helvetica"/>
          <w:color w:val="23241A"/>
          <w:sz w:val="24"/>
          <w:szCs w:val="24"/>
        </w:rPr>
        <w:t xml:space="preserve">Player 4 (12%): $900 top 10%= 10 </w:t>
      </w:r>
      <w:r w:rsidR="00C019BE">
        <w:rPr>
          <w:rFonts w:asciiTheme="minorHAnsi" w:hAnsiTheme="minorHAnsi" w:cs="Helvetica"/>
          <w:color w:val="23241A"/>
          <w:sz w:val="24"/>
          <w:szCs w:val="24"/>
        </w:rPr>
        <w:t>individuals</w:t>
      </w:r>
      <w:r w:rsidRPr="00103898">
        <w:rPr>
          <w:rFonts w:asciiTheme="minorHAnsi" w:hAnsiTheme="minorHAnsi" w:cs="Helvetica"/>
          <w:color w:val="23241A"/>
          <w:sz w:val="24"/>
          <w:szCs w:val="24"/>
        </w:rPr>
        <w:t>= $90</w:t>
      </w:r>
      <w:bookmarkStart w:id="0" w:name="_GoBack"/>
      <w:bookmarkEnd w:id="0"/>
    </w:p>
    <w:p w14:paraId="0D2F5C51" w14:textId="54C2F969" w:rsidR="00103898" w:rsidRPr="00103898" w:rsidRDefault="00103898" w:rsidP="00103898">
      <w:pPr>
        <w:widowControl w:val="0"/>
        <w:autoSpaceDE w:val="0"/>
        <w:autoSpaceDN w:val="0"/>
        <w:adjustRightInd w:val="0"/>
        <w:spacing w:after="0" w:line="240" w:lineRule="auto"/>
        <w:rPr>
          <w:rFonts w:asciiTheme="minorHAnsi" w:hAnsiTheme="minorHAnsi" w:cs="Helvetica"/>
          <w:sz w:val="24"/>
          <w:szCs w:val="24"/>
        </w:rPr>
      </w:pPr>
      <w:r w:rsidRPr="00103898">
        <w:rPr>
          <w:rFonts w:asciiTheme="minorHAnsi" w:hAnsiTheme="minorHAnsi" w:cs="Helvetica"/>
          <w:color w:val="23241A"/>
          <w:sz w:val="24"/>
          <w:szCs w:val="24"/>
        </w:rPr>
        <w:t xml:space="preserve">Player 5 (7%): $525 remaining 80%= 80 </w:t>
      </w:r>
      <w:r w:rsidR="00C019BE">
        <w:rPr>
          <w:rFonts w:asciiTheme="minorHAnsi" w:hAnsiTheme="minorHAnsi" w:cs="Helvetica"/>
          <w:color w:val="23241A"/>
          <w:sz w:val="24"/>
          <w:szCs w:val="24"/>
        </w:rPr>
        <w:t>individuals</w:t>
      </w:r>
      <w:r w:rsidRPr="00103898">
        <w:rPr>
          <w:rFonts w:asciiTheme="minorHAnsi" w:hAnsiTheme="minorHAnsi" w:cs="Helvetica"/>
          <w:color w:val="23241A"/>
          <w:sz w:val="24"/>
          <w:szCs w:val="24"/>
        </w:rPr>
        <w:t>=$6.56</w:t>
      </w:r>
    </w:p>
    <w:p w14:paraId="6BB5446C" w14:textId="77777777" w:rsidR="00103898" w:rsidRDefault="00103898" w:rsidP="00103898">
      <w:pPr>
        <w:rPr>
          <w:rFonts w:ascii="Cambria" w:hAnsi="Cambria"/>
          <w:b/>
          <w:sz w:val="24"/>
          <w:szCs w:val="24"/>
        </w:rPr>
      </w:pPr>
    </w:p>
    <w:p w14:paraId="32F4C06E" w14:textId="7286FDE5" w:rsidR="00703264" w:rsidRDefault="00703264" w:rsidP="00103898">
      <w:pPr>
        <w:rPr>
          <w:rFonts w:ascii="Cambria" w:hAnsi="Cambria"/>
          <w:b/>
          <w:sz w:val="24"/>
          <w:szCs w:val="24"/>
        </w:rPr>
      </w:pPr>
      <w:r>
        <w:rPr>
          <w:rFonts w:ascii="Cambria" w:hAnsi="Cambria"/>
          <w:b/>
          <w:sz w:val="24"/>
          <w:szCs w:val="24"/>
        </w:rPr>
        <w:t>Student Debriefing/Assessment:</w:t>
      </w:r>
    </w:p>
    <w:p w14:paraId="240ECB16" w14:textId="13BABFCC" w:rsidR="00103898" w:rsidRPr="00103898" w:rsidRDefault="00103898" w:rsidP="00103898">
      <w:pPr>
        <w:rPr>
          <w:rFonts w:ascii="Cambria" w:hAnsi="Cambria"/>
          <w:sz w:val="24"/>
          <w:szCs w:val="24"/>
        </w:rPr>
      </w:pPr>
      <w:r w:rsidRPr="00103898">
        <w:rPr>
          <w:rFonts w:ascii="Cambria" w:hAnsi="Cambria"/>
          <w:sz w:val="24"/>
          <w:szCs w:val="24"/>
        </w:rPr>
        <w:t>I use the attached worksheet to help the students process the information and the experience.</w:t>
      </w:r>
    </w:p>
    <w:p w14:paraId="2FFC45C8" w14:textId="77777777" w:rsidR="00103898" w:rsidRPr="00103898" w:rsidRDefault="00103898" w:rsidP="00103898">
      <w:pPr>
        <w:rPr>
          <w:rFonts w:ascii="Cambria" w:hAnsi="Cambria"/>
          <w:b/>
          <w:sz w:val="24"/>
          <w:szCs w:val="24"/>
        </w:rPr>
      </w:pPr>
      <w:r w:rsidRPr="00103898">
        <w:rPr>
          <w:rFonts w:ascii="Cambria" w:hAnsi="Cambria"/>
          <w:b/>
          <w:sz w:val="24"/>
          <w:szCs w:val="24"/>
        </w:rPr>
        <w:t xml:space="preserve">Other Helpful Websites </w:t>
      </w:r>
    </w:p>
    <w:p w14:paraId="39A435EB" w14:textId="5065429E" w:rsidR="00103898" w:rsidRDefault="00103898" w:rsidP="00103898">
      <w:hyperlink r:id="rId8" w:history="1">
        <w:r w:rsidRPr="000B49E5">
          <w:rPr>
            <w:rStyle w:val="Hyperlink"/>
          </w:rPr>
          <w:t>http://inequality.org/income-inequality/</w:t>
        </w:r>
      </w:hyperlink>
      <w:r>
        <w:t xml:space="preserve">  </w:t>
      </w:r>
      <w:r>
        <w:t xml:space="preserve"> </w:t>
      </w:r>
      <w:proofErr w:type="gramStart"/>
      <w:r>
        <w:t xml:space="preserve">and  </w:t>
      </w:r>
      <w:proofErr w:type="gramEnd"/>
      <w:r>
        <w:fldChar w:fldCharType="begin"/>
      </w:r>
      <w:r>
        <w:instrText xml:space="preserve"> HYPERLINK "http://apps.urban.org/features/wealth-inequality-charts/" </w:instrText>
      </w:r>
      <w:r>
        <w:fldChar w:fldCharType="separate"/>
      </w:r>
      <w:r w:rsidRPr="000B49E5">
        <w:rPr>
          <w:rStyle w:val="Hyperlink"/>
        </w:rPr>
        <w:t>http://apps.urban.org/features/wealth-inequality-charts/</w:t>
      </w:r>
      <w:r>
        <w:rPr>
          <w:rStyle w:val="Hyperlink"/>
        </w:rPr>
        <w:fldChar w:fldCharType="end"/>
      </w:r>
    </w:p>
    <w:p w14:paraId="4AC38739" w14:textId="77777777" w:rsidR="00103898" w:rsidRPr="0095183A" w:rsidRDefault="00103898" w:rsidP="00103898">
      <w:pPr>
        <w:rPr>
          <w:rFonts w:ascii="Cambria" w:hAnsi="Cambria"/>
          <w:sz w:val="28"/>
          <w:szCs w:val="28"/>
        </w:rPr>
      </w:pPr>
      <w:r>
        <w:br w:type="page"/>
      </w:r>
      <w:r w:rsidRPr="0095183A">
        <w:rPr>
          <w:rFonts w:ascii="Cambria" w:hAnsi="Cambria"/>
          <w:sz w:val="28"/>
          <w:szCs w:val="28"/>
        </w:rPr>
        <w:lastRenderedPageBreak/>
        <w:t>Name: __________________________________________________________</w:t>
      </w:r>
    </w:p>
    <w:p w14:paraId="4A2764FB" w14:textId="77777777" w:rsidR="00103898" w:rsidRPr="0095183A" w:rsidRDefault="00103898" w:rsidP="00103898">
      <w:pPr>
        <w:rPr>
          <w:rFonts w:ascii="Cambria" w:hAnsi="Cambria"/>
          <w:sz w:val="28"/>
          <w:szCs w:val="28"/>
        </w:rPr>
      </w:pPr>
      <w:r w:rsidRPr="0095183A">
        <w:rPr>
          <w:rFonts w:ascii="Cambria" w:hAnsi="Cambria"/>
          <w:sz w:val="28"/>
          <w:szCs w:val="28"/>
        </w:rPr>
        <w:t>Which segment of the population did you represent? _______________________________________</w:t>
      </w:r>
    </w:p>
    <w:p w14:paraId="6459D1C4" w14:textId="77777777" w:rsidR="00103898" w:rsidRPr="0095183A" w:rsidRDefault="00103898" w:rsidP="00103898">
      <w:pPr>
        <w:rPr>
          <w:rFonts w:ascii="Cambria" w:hAnsi="Cambria"/>
          <w:sz w:val="28"/>
          <w:szCs w:val="28"/>
        </w:rPr>
      </w:pPr>
      <w:r w:rsidRPr="0095183A">
        <w:rPr>
          <w:rFonts w:ascii="Cambria" w:hAnsi="Cambria"/>
          <w:sz w:val="28"/>
          <w:szCs w:val="28"/>
        </w:rPr>
        <w:t>How much money did you start with</w:t>
      </w:r>
      <w:proofErr w:type="gramStart"/>
      <w:r w:rsidRPr="0095183A">
        <w:rPr>
          <w:rFonts w:ascii="Cambria" w:hAnsi="Cambria"/>
          <w:sz w:val="28"/>
          <w:szCs w:val="28"/>
        </w:rPr>
        <w:t>?_</w:t>
      </w:r>
      <w:proofErr w:type="gramEnd"/>
      <w:r w:rsidRPr="0095183A">
        <w:rPr>
          <w:rFonts w:ascii="Cambria" w:hAnsi="Cambria"/>
          <w:sz w:val="28"/>
          <w:szCs w:val="28"/>
        </w:rPr>
        <w:t>_______________________________</w:t>
      </w:r>
    </w:p>
    <w:p w14:paraId="64D12B36" w14:textId="77777777" w:rsidR="00103898" w:rsidRPr="0095183A" w:rsidRDefault="00103898" w:rsidP="00103898">
      <w:pPr>
        <w:rPr>
          <w:rFonts w:ascii="Cambria" w:hAnsi="Cambria"/>
          <w:sz w:val="28"/>
          <w:szCs w:val="28"/>
        </w:rPr>
      </w:pPr>
      <w:r w:rsidRPr="0095183A">
        <w:rPr>
          <w:rFonts w:ascii="Cambria" w:hAnsi="Cambria"/>
          <w:sz w:val="28"/>
          <w:szCs w:val="28"/>
        </w:rPr>
        <w:t>What property did you buy?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39CBF" w14:textId="77777777" w:rsidR="00103898" w:rsidRPr="00FD63E8" w:rsidRDefault="00103898" w:rsidP="00103898">
      <w:pPr>
        <w:rPr>
          <w:rFonts w:ascii="Cambria" w:hAnsi="Cambria"/>
          <w:sz w:val="28"/>
          <w:szCs w:val="28"/>
        </w:rPr>
      </w:pPr>
      <w:r w:rsidRPr="00FD63E8">
        <w:rPr>
          <w:rFonts w:ascii="Cambria" w:hAnsi="Cambria"/>
          <w:sz w:val="28"/>
          <w:szCs w:val="28"/>
        </w:rPr>
        <w:t xml:space="preserve">What property did you </w:t>
      </w:r>
      <w:r>
        <w:rPr>
          <w:rFonts w:ascii="Cambria" w:hAnsi="Cambria"/>
          <w:sz w:val="28"/>
          <w:szCs w:val="28"/>
        </w:rPr>
        <w:t>lose</w:t>
      </w:r>
      <w:r w:rsidRPr="00FD63E8">
        <w:rPr>
          <w:rFonts w:ascii="Cambria" w:hAnsi="Cambria"/>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114F8" w14:textId="77777777" w:rsidR="00103898" w:rsidRPr="0095183A" w:rsidRDefault="00103898" w:rsidP="00103898">
      <w:pPr>
        <w:rPr>
          <w:rFonts w:ascii="Cambria" w:hAnsi="Cambria"/>
          <w:sz w:val="28"/>
          <w:szCs w:val="28"/>
        </w:rPr>
      </w:pPr>
      <w:r w:rsidRPr="0095183A">
        <w:rPr>
          <w:rFonts w:ascii="Cambria" w:hAnsi="Cambria"/>
          <w:sz w:val="28"/>
          <w:szCs w:val="28"/>
        </w:rPr>
        <w:t>What was your net worth at the end of the game? ____________________________________</w:t>
      </w:r>
    </w:p>
    <w:p w14:paraId="57B981D6" w14:textId="77777777" w:rsidR="00103898" w:rsidRDefault="00103898" w:rsidP="00103898">
      <w:pPr>
        <w:rPr>
          <w:rFonts w:ascii="Cambria" w:hAnsi="Cambria"/>
          <w:sz w:val="28"/>
          <w:szCs w:val="28"/>
        </w:rPr>
      </w:pPr>
    </w:p>
    <w:p w14:paraId="769E2FCE" w14:textId="77777777" w:rsidR="00103898" w:rsidRPr="0095183A" w:rsidRDefault="00103898" w:rsidP="00103898">
      <w:pPr>
        <w:rPr>
          <w:rFonts w:ascii="Cambria" w:hAnsi="Cambria"/>
          <w:sz w:val="28"/>
          <w:szCs w:val="28"/>
        </w:rPr>
      </w:pPr>
      <w:r w:rsidRPr="0095183A">
        <w:rPr>
          <w:rFonts w:ascii="Cambria" w:hAnsi="Cambria"/>
          <w:sz w:val="28"/>
          <w:szCs w:val="28"/>
        </w:rPr>
        <w:t>How do you think this relates to the cultural ideal of “equal opportunity”?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6D1CD" w14:textId="77777777" w:rsidR="00103898" w:rsidRDefault="00103898" w:rsidP="00103898">
      <w:pPr>
        <w:rPr>
          <w:rFonts w:ascii="Cambria" w:hAnsi="Cambria"/>
          <w:sz w:val="28"/>
          <w:szCs w:val="28"/>
        </w:rPr>
      </w:pPr>
    </w:p>
    <w:p w14:paraId="2D9CD724" w14:textId="77777777" w:rsidR="00103898" w:rsidRPr="0095183A" w:rsidRDefault="00103898" w:rsidP="00103898">
      <w:pPr>
        <w:rPr>
          <w:rFonts w:ascii="Cambria" w:hAnsi="Cambria"/>
          <w:sz w:val="28"/>
          <w:szCs w:val="28"/>
        </w:rPr>
      </w:pPr>
      <w:r w:rsidRPr="0095183A">
        <w:rPr>
          <w:rFonts w:ascii="Cambria" w:hAnsi="Cambria"/>
          <w:sz w:val="28"/>
          <w:szCs w:val="28"/>
        </w:rPr>
        <w:t>What are your thoughts on this experience?</w:t>
      </w:r>
    </w:p>
    <w:p w14:paraId="74F649BB" w14:textId="77777777" w:rsidR="00103898" w:rsidRPr="0095183A" w:rsidRDefault="00103898" w:rsidP="00103898">
      <w:pPr>
        <w:rPr>
          <w:rFonts w:ascii="Cambria" w:hAnsi="Cambria"/>
          <w:sz w:val="28"/>
          <w:szCs w:val="28"/>
        </w:rPr>
      </w:pPr>
      <w:r w:rsidRPr="0095183A">
        <w:rPr>
          <w:rFonts w:ascii="Cambria" w:hAnsi="Cambr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779FB" w14:textId="77777777" w:rsidR="00103898" w:rsidRPr="002F7C25" w:rsidRDefault="00103898" w:rsidP="00103898">
      <w:pPr>
        <w:rPr>
          <w:rFonts w:ascii="Cambria" w:hAnsi="Cambria"/>
          <w:sz w:val="28"/>
          <w:szCs w:val="28"/>
        </w:rPr>
      </w:pPr>
      <w:r w:rsidRPr="002F7C25">
        <w:rPr>
          <w:rFonts w:ascii="Cambria" w:hAnsi="Cambri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FF441" w14:textId="77777777" w:rsidR="00103898" w:rsidRDefault="00103898" w:rsidP="00103898"/>
    <w:p w14:paraId="053A1C89" w14:textId="21656AEB" w:rsidR="00103898" w:rsidRDefault="00103898"/>
    <w:sectPr w:rsidR="00103898" w:rsidSect="002F7C2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62ABE" w14:textId="77777777" w:rsidR="007D335E" w:rsidRDefault="007D335E" w:rsidP="002F7C25">
      <w:pPr>
        <w:spacing w:after="0" w:line="240" w:lineRule="auto"/>
      </w:pPr>
      <w:r>
        <w:separator/>
      </w:r>
    </w:p>
  </w:endnote>
  <w:endnote w:type="continuationSeparator" w:id="0">
    <w:p w14:paraId="39D821DA" w14:textId="77777777" w:rsidR="007D335E" w:rsidRDefault="007D335E" w:rsidP="002F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CA6AF" w14:textId="77777777" w:rsidR="007D335E" w:rsidRDefault="007D335E" w:rsidP="002F7C25">
      <w:pPr>
        <w:spacing w:after="0" w:line="240" w:lineRule="auto"/>
      </w:pPr>
      <w:r>
        <w:separator/>
      </w:r>
    </w:p>
  </w:footnote>
  <w:footnote w:type="continuationSeparator" w:id="0">
    <w:p w14:paraId="1C50492E" w14:textId="77777777" w:rsidR="007D335E" w:rsidRDefault="007D335E" w:rsidP="002F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89C9" w14:textId="0F1947F9" w:rsidR="007D335E" w:rsidRPr="006419FD" w:rsidRDefault="006419FD" w:rsidP="002F7C25">
    <w:pPr>
      <w:spacing w:after="0" w:line="240" w:lineRule="auto"/>
      <w:jc w:val="center"/>
      <w:rPr>
        <w:rFonts w:ascii="Cambria" w:hAnsi="Cambria"/>
        <w:b/>
        <w:sz w:val="28"/>
        <w:szCs w:val="28"/>
      </w:rPr>
    </w:pPr>
    <w:r w:rsidRPr="006419FD">
      <w:rPr>
        <w:rFonts w:ascii="Cambria" w:hAnsi="Cambria"/>
        <w:b/>
        <w:sz w:val="28"/>
        <w:szCs w:val="28"/>
      </w:rPr>
      <w:t>Exploring Wealth Inequality and the Construct of Equal Opportunity</w:t>
    </w:r>
  </w:p>
  <w:p w14:paraId="3AF61F3D" w14:textId="643A0DB4" w:rsidR="006419FD" w:rsidRPr="006419FD" w:rsidRDefault="006419FD" w:rsidP="002F7C25">
    <w:pPr>
      <w:spacing w:after="0" w:line="240" w:lineRule="auto"/>
      <w:jc w:val="center"/>
      <w:rPr>
        <w:rFonts w:ascii="Cambria" w:hAnsi="Cambria"/>
        <w:b/>
        <w:sz w:val="28"/>
        <w:szCs w:val="28"/>
      </w:rPr>
    </w:pPr>
    <w:r w:rsidRPr="006419FD">
      <w:rPr>
        <w:rFonts w:ascii="Cambria" w:hAnsi="Cambria"/>
        <w:b/>
        <w:sz w:val="28"/>
        <w:szCs w:val="28"/>
      </w:rPr>
      <w:t>Jennifer M. Frank, LSW</w:t>
    </w:r>
  </w:p>
  <w:p w14:paraId="4EA7D881" w14:textId="77777777" w:rsidR="006419FD" w:rsidRPr="006419FD" w:rsidRDefault="006419FD" w:rsidP="006419FD">
    <w:pPr>
      <w:spacing w:after="0" w:line="240" w:lineRule="auto"/>
      <w:jc w:val="center"/>
      <w:rPr>
        <w:rFonts w:ascii="Cambria" w:hAnsi="Cambria"/>
        <w:b/>
        <w:sz w:val="28"/>
        <w:szCs w:val="28"/>
      </w:rPr>
    </w:pPr>
    <w:r w:rsidRPr="006419FD">
      <w:rPr>
        <w:rFonts w:ascii="Cambria" w:hAnsi="Cambria"/>
        <w:b/>
        <w:sz w:val="28"/>
        <w:szCs w:val="28"/>
      </w:rPr>
      <w:t xml:space="preserve">Millersville University School of Social Work </w:t>
    </w:r>
  </w:p>
  <w:p w14:paraId="6CE3C13B" w14:textId="18299911" w:rsidR="006419FD" w:rsidRPr="006419FD" w:rsidRDefault="006419FD" w:rsidP="006419FD">
    <w:pPr>
      <w:spacing w:after="0" w:line="240" w:lineRule="auto"/>
      <w:jc w:val="center"/>
      <w:rPr>
        <w:rFonts w:ascii="Cambria" w:hAnsi="Cambria"/>
        <w:b/>
        <w:sz w:val="28"/>
        <w:szCs w:val="28"/>
      </w:rPr>
    </w:pPr>
    <w:r w:rsidRPr="006419FD">
      <w:rPr>
        <w:rFonts w:ascii="Cambria" w:hAnsi="Cambria"/>
        <w:b/>
        <w:sz w:val="28"/>
        <w:szCs w:val="28"/>
      </w:rPr>
      <w:t>UNIV 103: Perspectives on Poverty</w:t>
    </w:r>
  </w:p>
  <w:p w14:paraId="57EAC2A5" w14:textId="222CA376" w:rsidR="006419FD" w:rsidRPr="0095183A" w:rsidRDefault="006419FD" w:rsidP="002F7C25">
    <w:pPr>
      <w:spacing w:after="0" w:line="240" w:lineRule="auto"/>
      <w:jc w:val="center"/>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62F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B6970"/>
    <w:multiLevelType w:val="hybridMultilevel"/>
    <w:tmpl w:val="987E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92468"/>
    <w:multiLevelType w:val="multilevel"/>
    <w:tmpl w:val="CDE0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25"/>
    <w:rsid w:val="000A20BA"/>
    <w:rsid w:val="00103898"/>
    <w:rsid w:val="00195CBB"/>
    <w:rsid w:val="002F7C25"/>
    <w:rsid w:val="006419FD"/>
    <w:rsid w:val="006B004B"/>
    <w:rsid w:val="00703264"/>
    <w:rsid w:val="0075254D"/>
    <w:rsid w:val="007D335E"/>
    <w:rsid w:val="008F28E7"/>
    <w:rsid w:val="0095183A"/>
    <w:rsid w:val="00A7336C"/>
    <w:rsid w:val="00AF0DAC"/>
    <w:rsid w:val="00BA000A"/>
    <w:rsid w:val="00BC47BC"/>
    <w:rsid w:val="00C019BE"/>
    <w:rsid w:val="00C52862"/>
    <w:rsid w:val="00FD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66FC"/>
  <w15:docId w15:val="{54829261-101D-4278-829E-B02103DC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C25"/>
    <w:pPr>
      <w:tabs>
        <w:tab w:val="center" w:pos="4680"/>
        <w:tab w:val="right" w:pos="9360"/>
      </w:tabs>
    </w:pPr>
  </w:style>
  <w:style w:type="character" w:customStyle="1" w:styleId="HeaderChar">
    <w:name w:val="Header Char"/>
    <w:link w:val="Header"/>
    <w:uiPriority w:val="99"/>
    <w:rsid w:val="002F7C25"/>
    <w:rPr>
      <w:sz w:val="22"/>
      <w:szCs w:val="22"/>
    </w:rPr>
  </w:style>
  <w:style w:type="paragraph" w:styleId="Footer">
    <w:name w:val="footer"/>
    <w:basedOn w:val="Normal"/>
    <w:link w:val="FooterChar"/>
    <w:uiPriority w:val="99"/>
    <w:unhideWhenUsed/>
    <w:rsid w:val="002F7C25"/>
    <w:pPr>
      <w:tabs>
        <w:tab w:val="center" w:pos="4680"/>
        <w:tab w:val="right" w:pos="9360"/>
      </w:tabs>
    </w:pPr>
  </w:style>
  <w:style w:type="character" w:customStyle="1" w:styleId="FooterChar">
    <w:name w:val="Footer Char"/>
    <w:link w:val="Footer"/>
    <w:uiPriority w:val="99"/>
    <w:rsid w:val="002F7C25"/>
    <w:rPr>
      <w:sz w:val="22"/>
      <w:szCs w:val="22"/>
    </w:rPr>
  </w:style>
  <w:style w:type="character" w:styleId="Hyperlink">
    <w:name w:val="Hyperlink"/>
    <w:basedOn w:val="DefaultParagraphFont"/>
    <w:uiPriority w:val="99"/>
    <w:unhideWhenUsed/>
    <w:rsid w:val="007D335E"/>
    <w:rPr>
      <w:color w:val="0000FF" w:themeColor="hyperlink"/>
      <w:u w:val="single"/>
    </w:rPr>
  </w:style>
  <w:style w:type="character" w:styleId="FollowedHyperlink">
    <w:name w:val="FollowedHyperlink"/>
    <w:basedOn w:val="DefaultParagraphFont"/>
    <w:uiPriority w:val="99"/>
    <w:semiHidden/>
    <w:unhideWhenUsed/>
    <w:rsid w:val="000A20BA"/>
    <w:rPr>
      <w:color w:val="800080" w:themeColor="followedHyperlink"/>
      <w:u w:val="single"/>
    </w:rPr>
  </w:style>
  <w:style w:type="paragraph" w:styleId="NormalWeb">
    <w:name w:val="Normal (Web)"/>
    <w:basedOn w:val="Normal"/>
    <w:uiPriority w:val="99"/>
    <w:semiHidden/>
    <w:unhideWhenUsed/>
    <w:rsid w:val="008F28E7"/>
    <w:pPr>
      <w:spacing w:before="100" w:beforeAutospacing="1" w:after="100" w:afterAutospacing="1" w:line="240" w:lineRule="auto"/>
    </w:pPr>
    <w:rPr>
      <w:rFonts w:ascii="Times New Roman" w:eastAsiaTheme="minorHAnsi" w:hAnsi="Times New Roman"/>
      <w:sz w:val="24"/>
      <w:szCs w:val="24"/>
    </w:rPr>
  </w:style>
  <w:style w:type="paragraph" w:styleId="ListParagraph">
    <w:name w:val="List Paragraph"/>
    <w:basedOn w:val="Normal"/>
    <w:uiPriority w:val="72"/>
    <w:rsid w:val="008F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1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equality.org/income-inequality/" TargetMode="External"/><Relationship Id="rId3" Type="http://schemas.openxmlformats.org/officeDocument/2006/relationships/settings" Target="settings.xml"/><Relationship Id="rId7" Type="http://schemas.openxmlformats.org/officeDocument/2006/relationships/hyperlink" Target="https://youtu.be/QPKKQnijn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Frank</dc:creator>
  <cp:keywords/>
  <cp:lastModifiedBy>Jennifer Frank</cp:lastModifiedBy>
  <cp:revision>9</cp:revision>
  <dcterms:created xsi:type="dcterms:W3CDTF">2016-07-11T17:32:00Z</dcterms:created>
  <dcterms:modified xsi:type="dcterms:W3CDTF">2016-07-11T17:48:00Z</dcterms:modified>
</cp:coreProperties>
</file>